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sz w:val="28"/>
          <w:szCs w:val="28"/>
        </w:rPr>
        <w:id w:val="-427428764"/>
        <w:docPartObj>
          <w:docPartGallery w:val="Cover Pages"/>
          <w:docPartUnique/>
        </w:docPartObj>
      </w:sdtPr>
      <w:sdtEndPr>
        <w:rPr>
          <w:rFonts w:ascii="Times New Roman" w:hAnsi="Times New Roman" w:cs="Times New Roman"/>
          <w:b w:val="0"/>
          <w:sz w:val="24"/>
          <w:szCs w:val="24"/>
        </w:rPr>
      </w:sdtEndPr>
      <w:sdtContent>
        <w:p w:rsidR="00EE020F" w:rsidRPr="00EE020F" w:rsidRDefault="00EE020F" w:rsidP="00EE020F">
          <w:pPr>
            <w:jc w:val="center"/>
            <w:rPr>
              <w:rFonts w:ascii="Arial" w:hAnsi="Arial" w:cs="Arial"/>
              <w:b/>
              <w:sz w:val="28"/>
              <w:szCs w:val="28"/>
            </w:rPr>
          </w:pPr>
          <w:r w:rsidRPr="00EE020F">
            <w:rPr>
              <w:rFonts w:ascii="Arial" w:hAnsi="Arial" w:cs="Arial"/>
              <w:b/>
              <w:sz w:val="28"/>
              <w:szCs w:val="28"/>
            </w:rPr>
            <w:t xml:space="preserve">RHETORIC VERSUS REALITY OF POSTMODERNISM IN MATHEMATICS EDUCATION: </w:t>
          </w:r>
        </w:p>
        <w:p w:rsidR="00EE020F" w:rsidRPr="00EE020F" w:rsidRDefault="00EE020F" w:rsidP="00EE020F">
          <w:pPr>
            <w:jc w:val="center"/>
            <w:rPr>
              <w:rFonts w:ascii="Arial" w:hAnsi="Arial" w:cs="Arial"/>
              <w:sz w:val="28"/>
              <w:szCs w:val="28"/>
            </w:rPr>
          </w:pPr>
          <w:r w:rsidRPr="00EE020F">
            <w:rPr>
              <w:rFonts w:ascii="Arial" w:hAnsi="Arial" w:cs="Arial"/>
              <w:b/>
              <w:sz w:val="28"/>
              <w:szCs w:val="28"/>
            </w:rPr>
            <w:t>The Challenges of Implementing a Learner Centred Pedagogy in Botswana General Certificate of Secondary Education Mathematics Curriculum</w:t>
          </w:r>
        </w:p>
        <w:p w:rsidR="00EE020F" w:rsidRPr="00EE020F" w:rsidRDefault="00EE020F" w:rsidP="00EE020F">
          <w:pPr>
            <w:jc w:val="center"/>
            <w:rPr>
              <w:rFonts w:ascii="Arial" w:hAnsi="Arial" w:cs="Arial"/>
              <w:sz w:val="28"/>
              <w:szCs w:val="28"/>
            </w:rPr>
          </w:pPr>
        </w:p>
        <w:p w:rsidR="00EE020F" w:rsidRPr="00EE020F" w:rsidRDefault="00EE020F" w:rsidP="00EE020F">
          <w:pPr>
            <w:jc w:val="center"/>
            <w:rPr>
              <w:rFonts w:ascii="Arial" w:hAnsi="Arial" w:cs="Arial"/>
              <w:sz w:val="28"/>
              <w:szCs w:val="28"/>
            </w:rPr>
          </w:pPr>
        </w:p>
        <w:p w:rsidR="00EE020F" w:rsidRPr="00EE020F" w:rsidRDefault="00EE020F" w:rsidP="00EE020F">
          <w:pPr>
            <w:jc w:val="center"/>
            <w:rPr>
              <w:rFonts w:ascii="Arial" w:hAnsi="Arial" w:cs="Arial"/>
              <w:b/>
              <w:sz w:val="28"/>
              <w:szCs w:val="28"/>
            </w:rPr>
          </w:pPr>
          <w:r w:rsidRPr="00EE020F">
            <w:rPr>
              <w:rFonts w:ascii="Arial" w:hAnsi="Arial" w:cs="Arial"/>
              <w:b/>
              <w:sz w:val="28"/>
              <w:szCs w:val="28"/>
            </w:rPr>
            <w:t xml:space="preserve">Alfred </w:t>
          </w:r>
          <w:proofErr w:type="spellStart"/>
          <w:r w:rsidRPr="00EE020F">
            <w:rPr>
              <w:rFonts w:ascii="Arial" w:hAnsi="Arial" w:cs="Arial"/>
              <w:b/>
              <w:sz w:val="28"/>
              <w:szCs w:val="28"/>
            </w:rPr>
            <w:t>Bhusumane</w:t>
          </w:r>
          <w:proofErr w:type="spellEnd"/>
          <w:r w:rsidRPr="00EE020F">
            <w:rPr>
              <w:rFonts w:ascii="Arial" w:hAnsi="Arial" w:cs="Arial"/>
              <w:b/>
              <w:sz w:val="28"/>
              <w:szCs w:val="28"/>
            </w:rPr>
            <w:t xml:space="preserve"> &amp; Alakanani A. Nkhwalume</w:t>
          </w:r>
        </w:p>
        <w:p w:rsidR="00EE020F" w:rsidRPr="00EE020F" w:rsidRDefault="00EE020F" w:rsidP="00EE020F">
          <w:pPr>
            <w:jc w:val="center"/>
            <w:rPr>
              <w:rFonts w:ascii="Arial" w:hAnsi="Arial" w:cs="Arial"/>
              <w:sz w:val="28"/>
              <w:szCs w:val="28"/>
            </w:rPr>
          </w:pPr>
        </w:p>
        <w:p w:rsidR="00EE020F" w:rsidRPr="00EE020F" w:rsidRDefault="00EE020F" w:rsidP="00EE020F">
          <w:pPr>
            <w:jc w:val="center"/>
            <w:rPr>
              <w:rFonts w:ascii="Arial" w:hAnsi="Arial" w:cs="Arial"/>
              <w:sz w:val="28"/>
              <w:szCs w:val="28"/>
            </w:rPr>
          </w:pPr>
          <w:r w:rsidRPr="00EE020F">
            <w:rPr>
              <w:rFonts w:ascii="Arial" w:hAnsi="Arial" w:cs="Arial"/>
              <w:sz w:val="28"/>
              <w:szCs w:val="28"/>
            </w:rPr>
            <w:t>University of Botswana</w:t>
          </w:r>
        </w:p>
        <w:p w:rsidR="00EE020F" w:rsidRPr="00EE020F" w:rsidRDefault="00EE020F" w:rsidP="00EE020F">
          <w:pPr>
            <w:jc w:val="center"/>
            <w:rPr>
              <w:rFonts w:ascii="Arial" w:hAnsi="Arial" w:cs="Arial"/>
              <w:sz w:val="28"/>
              <w:szCs w:val="28"/>
            </w:rPr>
          </w:pPr>
          <w:r w:rsidRPr="00EE020F">
            <w:rPr>
              <w:rFonts w:ascii="Arial" w:hAnsi="Arial" w:cs="Arial"/>
              <w:color w:val="004C9C"/>
              <w:sz w:val="28"/>
              <w:szCs w:val="28"/>
              <w:shd w:val="clear" w:color="auto" w:fill="FFFFFF"/>
            </w:rPr>
            <w:t>nkhwalumeaa@ub.ac.bw</w:t>
          </w:r>
        </w:p>
        <w:p w:rsidR="00EE020F" w:rsidRPr="00EE020F" w:rsidRDefault="00EE020F" w:rsidP="00EE020F">
          <w:pPr>
            <w:jc w:val="left"/>
            <w:rPr>
              <w:rFonts w:ascii="Times New Roman" w:hAnsi="Times New Roman"/>
              <w:sz w:val="24"/>
              <w:szCs w:val="24"/>
            </w:rPr>
          </w:pPr>
        </w:p>
        <w:p w:rsidR="00EE020F" w:rsidRDefault="00EE020F" w:rsidP="00EE020F">
          <w:pPr>
            <w:pStyle w:val="Heading1"/>
            <w:ind w:left="567" w:right="567"/>
            <w:jc w:val="center"/>
            <w:rPr>
              <w:rFonts w:ascii="Times New Roman" w:hAnsi="Times New Roman"/>
              <w:sz w:val="24"/>
              <w:szCs w:val="24"/>
            </w:rPr>
          </w:pPr>
          <w:bookmarkStart w:id="0" w:name="_Toc487623183"/>
        </w:p>
        <w:p w:rsidR="00EE020F" w:rsidRPr="00EE020F" w:rsidRDefault="00EE020F" w:rsidP="00EE020F"/>
        <w:p w:rsidR="00811332" w:rsidRPr="00EE020F" w:rsidRDefault="00EE020F" w:rsidP="00EE020F">
          <w:pPr>
            <w:pStyle w:val="Heading1"/>
            <w:ind w:left="567" w:right="567"/>
            <w:jc w:val="center"/>
            <w:rPr>
              <w:rFonts w:ascii="Times New Roman" w:hAnsi="Times New Roman"/>
              <w:sz w:val="24"/>
              <w:szCs w:val="24"/>
            </w:rPr>
          </w:pPr>
          <w:r w:rsidRPr="00EE020F">
            <w:rPr>
              <w:rFonts w:ascii="Times New Roman" w:hAnsi="Times New Roman"/>
              <w:sz w:val="24"/>
              <w:szCs w:val="24"/>
            </w:rPr>
            <w:t>ABSTRACT</w:t>
          </w:r>
          <w:bookmarkEnd w:id="0"/>
        </w:p>
        <w:p w:rsidR="00811332" w:rsidRPr="00EE020F" w:rsidRDefault="00811332" w:rsidP="00EE020F">
          <w:pPr>
            <w:ind w:left="567" w:right="567"/>
            <w:rPr>
              <w:rFonts w:ascii="Times New Roman" w:hAnsi="Times New Roman"/>
              <w:color w:val="000000"/>
              <w:sz w:val="24"/>
              <w:szCs w:val="24"/>
              <w:shd w:val="clear" w:color="auto" w:fill="FFFFFF"/>
            </w:rPr>
          </w:pPr>
        </w:p>
        <w:p w:rsidR="009774CB" w:rsidRDefault="009774CB" w:rsidP="00EE020F">
          <w:pPr>
            <w:ind w:left="567" w:right="567"/>
            <w:rPr>
              <w:rFonts w:ascii="Times New Roman" w:hAnsi="Times New Roman"/>
              <w:color w:val="000000"/>
              <w:sz w:val="24"/>
              <w:szCs w:val="24"/>
              <w:shd w:val="clear" w:color="auto" w:fill="FFFFFF"/>
            </w:rPr>
          </w:pPr>
          <w:r w:rsidRPr="00EE020F">
            <w:rPr>
              <w:rFonts w:ascii="Times New Roman" w:hAnsi="Times New Roman"/>
              <w:color w:val="000000"/>
              <w:sz w:val="24"/>
              <w:szCs w:val="24"/>
              <w:shd w:val="clear" w:color="auto" w:fill="FFFFFF"/>
            </w:rPr>
            <w:t xml:space="preserve">This study endeavoured to unravel the reality of the envisaged learner-centred mathematics pedagogy as against the rhetoric that the curriculum developers espoused. This is on the backdrop of </w:t>
          </w:r>
          <w:r w:rsidR="0076572A" w:rsidRPr="00EE020F">
            <w:rPr>
              <w:rFonts w:ascii="Times New Roman" w:hAnsi="Times New Roman"/>
              <w:color w:val="000000"/>
              <w:sz w:val="24"/>
              <w:szCs w:val="24"/>
              <w:shd w:val="clear" w:color="auto" w:fill="FFFFFF"/>
            </w:rPr>
            <w:t xml:space="preserve">postmodernist </w:t>
          </w:r>
          <w:r w:rsidRPr="00EE020F">
            <w:rPr>
              <w:rFonts w:ascii="Times New Roman" w:hAnsi="Times New Roman"/>
              <w:color w:val="000000"/>
              <w:sz w:val="24"/>
              <w:szCs w:val="24"/>
              <w:shd w:val="clear" w:color="auto" w:fill="FFFFFF"/>
            </w:rPr>
            <w:t>pronouncements on the mathematics syllabus wh</w:t>
          </w:r>
          <w:r w:rsidR="00287F67" w:rsidRPr="00EE020F">
            <w:rPr>
              <w:rFonts w:ascii="Times New Roman" w:hAnsi="Times New Roman"/>
              <w:color w:val="000000"/>
              <w:sz w:val="24"/>
              <w:szCs w:val="24"/>
              <w:shd w:val="clear" w:color="auto" w:fill="FFFFFF"/>
            </w:rPr>
            <w:t xml:space="preserve">ose rationale </w:t>
          </w:r>
          <w:r w:rsidRPr="00EE020F">
            <w:rPr>
              <w:rFonts w:ascii="Times New Roman" w:hAnsi="Times New Roman"/>
              <w:color w:val="000000"/>
              <w:sz w:val="24"/>
              <w:szCs w:val="24"/>
              <w:shd w:val="clear" w:color="auto" w:fill="FFFFFF"/>
            </w:rPr>
            <w:t>stated</w:t>
          </w:r>
          <w:r w:rsidR="00E41608" w:rsidRPr="00EE020F">
            <w:rPr>
              <w:rFonts w:ascii="Times New Roman" w:hAnsi="Times New Roman"/>
              <w:color w:val="000000"/>
              <w:sz w:val="24"/>
              <w:szCs w:val="24"/>
              <w:shd w:val="clear" w:color="auto" w:fill="FFFFFF"/>
            </w:rPr>
            <w:t xml:space="preserve"> that</w:t>
          </w:r>
          <w:r w:rsidR="00287F67" w:rsidRPr="00EE020F">
            <w:rPr>
              <w:rFonts w:ascii="Times New Roman" w:hAnsi="Times New Roman"/>
              <w:color w:val="000000"/>
              <w:sz w:val="24"/>
              <w:szCs w:val="24"/>
              <w:shd w:val="clear" w:color="auto" w:fill="FFFFFF"/>
            </w:rPr>
            <w:t xml:space="preserve">: </w:t>
          </w:r>
        </w:p>
        <w:p w:rsidR="00EE020F" w:rsidRPr="00EE020F" w:rsidRDefault="00EE020F" w:rsidP="00EE020F">
          <w:pPr>
            <w:ind w:left="567" w:right="567"/>
            <w:rPr>
              <w:rFonts w:ascii="Times New Roman" w:hAnsi="Times New Roman"/>
              <w:color w:val="000000"/>
              <w:sz w:val="24"/>
              <w:szCs w:val="24"/>
              <w:shd w:val="clear" w:color="auto" w:fill="FFFFFF"/>
            </w:rPr>
          </w:pPr>
        </w:p>
        <w:p w:rsidR="009774CB" w:rsidRDefault="009774CB" w:rsidP="00EE020F">
          <w:pPr>
            <w:ind w:left="851" w:right="567"/>
            <w:rPr>
              <w:rFonts w:ascii="Times New Roman" w:hAnsi="Times New Roman"/>
              <w:sz w:val="24"/>
              <w:szCs w:val="24"/>
            </w:rPr>
          </w:pPr>
          <w:r w:rsidRPr="00EE020F">
            <w:rPr>
              <w:rFonts w:ascii="Times New Roman" w:hAnsi="Times New Roman"/>
              <w:sz w:val="24"/>
              <w:szCs w:val="24"/>
            </w:rPr>
            <w:t>To achieve the stated aims and objectives the teaching and learning of Mathematics is to be based on a learner centred approach. A variety of methods are therefore to be used such as exposition and consolidation, discussions, practical work, problem solving activities and investigative work. Furthermore teaching and learning of mathematics should utilise modern technology such as the graphic calculators and computers that place mathematics in a realistic context. This will offer a constructivist view on mathematics to learners, promote interest and motivation, and prepare the students effectively for the next century paving the way for future generations.</w:t>
          </w:r>
        </w:p>
        <w:p w:rsidR="00EE020F" w:rsidRPr="00EE020F" w:rsidRDefault="00EE020F" w:rsidP="00EE020F">
          <w:pPr>
            <w:ind w:left="851" w:right="567"/>
            <w:rPr>
              <w:rFonts w:ascii="Times New Roman" w:hAnsi="Times New Roman"/>
              <w:sz w:val="24"/>
              <w:szCs w:val="24"/>
            </w:rPr>
          </w:pPr>
        </w:p>
        <w:p w:rsidR="009774CB" w:rsidRDefault="009774CB" w:rsidP="00EE020F">
          <w:pPr>
            <w:ind w:left="567" w:right="567"/>
            <w:rPr>
              <w:rFonts w:ascii="Times New Roman" w:hAnsi="Times New Roman"/>
              <w:color w:val="000000"/>
              <w:sz w:val="24"/>
              <w:szCs w:val="24"/>
              <w:shd w:val="clear" w:color="auto" w:fill="FFFFFF"/>
            </w:rPr>
          </w:pPr>
          <w:r w:rsidRPr="00EE020F">
            <w:rPr>
              <w:rFonts w:ascii="Times New Roman" w:hAnsi="Times New Roman"/>
              <w:color w:val="000000"/>
              <w:sz w:val="24"/>
              <w:szCs w:val="24"/>
              <w:shd w:val="clear" w:color="auto" w:fill="FFFFFF"/>
            </w:rPr>
            <w:t xml:space="preserve">The research purported to find out whether the implementation of the mathematics syllabus was successful given the declining or stagnant </w:t>
          </w:r>
          <w:r w:rsidR="00821A17" w:rsidRPr="00EE020F">
            <w:rPr>
              <w:rFonts w:ascii="Times New Roman" w:hAnsi="Times New Roman"/>
              <w:color w:val="000000"/>
              <w:sz w:val="24"/>
              <w:szCs w:val="24"/>
              <w:shd w:val="clear" w:color="auto" w:fill="FFFFFF"/>
            </w:rPr>
            <w:t xml:space="preserve">results </w:t>
          </w:r>
          <w:r w:rsidRPr="00EE020F">
            <w:rPr>
              <w:rFonts w:ascii="Times New Roman" w:hAnsi="Times New Roman"/>
              <w:color w:val="000000"/>
              <w:sz w:val="24"/>
              <w:szCs w:val="24"/>
              <w:shd w:val="clear" w:color="auto" w:fill="FFFFFF"/>
            </w:rPr>
            <w:t xml:space="preserve">for the past five years. The learner-centred instructional implementation was meant to give learners more autonomy and the liberty to construct their own knowledge and hence improve instructional outcomes. </w:t>
          </w:r>
          <w:r w:rsidR="00821A17" w:rsidRPr="00EE020F">
            <w:rPr>
              <w:rFonts w:ascii="Times New Roman" w:hAnsi="Times New Roman"/>
              <w:color w:val="000000"/>
              <w:sz w:val="24"/>
              <w:szCs w:val="24"/>
              <w:shd w:val="clear" w:color="auto" w:fill="FFFFFF"/>
            </w:rPr>
            <w:t>However, the</w:t>
          </w:r>
          <w:r w:rsidRPr="00EE020F">
            <w:rPr>
              <w:rFonts w:ascii="Times New Roman" w:hAnsi="Times New Roman"/>
              <w:color w:val="000000"/>
              <w:sz w:val="24"/>
              <w:szCs w:val="24"/>
              <w:shd w:val="clear" w:color="auto" w:fill="FFFFFF"/>
            </w:rPr>
            <w:t xml:space="preserve"> study has revealed </w:t>
          </w:r>
          <w:r w:rsidR="00821A17" w:rsidRPr="00EE020F">
            <w:rPr>
              <w:rFonts w:ascii="Times New Roman" w:hAnsi="Times New Roman"/>
              <w:color w:val="000000"/>
              <w:sz w:val="24"/>
              <w:szCs w:val="24"/>
              <w:shd w:val="clear" w:color="auto" w:fill="FFFFFF"/>
            </w:rPr>
            <w:t xml:space="preserve">the prevalence of </w:t>
          </w:r>
          <w:r w:rsidR="008F7E32" w:rsidRPr="00EE020F">
            <w:rPr>
              <w:rFonts w:ascii="Times New Roman" w:hAnsi="Times New Roman"/>
              <w:color w:val="000000"/>
              <w:sz w:val="24"/>
              <w:szCs w:val="24"/>
              <w:shd w:val="clear" w:color="auto" w:fill="FFFFFF"/>
            </w:rPr>
            <w:t>poor performance in mathematics resulting from teacher-centred instructional methodologies</w:t>
          </w:r>
          <w:r w:rsidRPr="00EE020F">
            <w:rPr>
              <w:rFonts w:ascii="Times New Roman" w:hAnsi="Times New Roman"/>
              <w:color w:val="000000"/>
              <w:sz w:val="24"/>
              <w:szCs w:val="24"/>
              <w:shd w:val="clear" w:color="auto" w:fill="FFFFFF"/>
            </w:rPr>
            <w:t>.</w:t>
          </w:r>
        </w:p>
        <w:p w:rsidR="00EE020F" w:rsidRPr="00EE020F" w:rsidRDefault="00EE020F" w:rsidP="00EE020F">
          <w:pPr>
            <w:ind w:left="567" w:right="567"/>
            <w:rPr>
              <w:rFonts w:ascii="Times New Roman" w:hAnsi="Times New Roman"/>
              <w:color w:val="000000"/>
              <w:sz w:val="24"/>
              <w:szCs w:val="24"/>
              <w:shd w:val="clear" w:color="auto" w:fill="FFFFFF"/>
            </w:rPr>
          </w:pPr>
        </w:p>
        <w:p w:rsidR="009774CB" w:rsidRDefault="009774CB" w:rsidP="00EE020F">
          <w:pPr>
            <w:ind w:left="567" w:right="567"/>
            <w:rPr>
              <w:rFonts w:ascii="Times New Roman" w:hAnsi="Times New Roman"/>
              <w:color w:val="000000"/>
              <w:sz w:val="24"/>
              <w:szCs w:val="24"/>
              <w:shd w:val="clear" w:color="auto" w:fill="FFFFFF"/>
            </w:rPr>
          </w:pPr>
          <w:r w:rsidRPr="00EE020F">
            <w:rPr>
              <w:rFonts w:ascii="Times New Roman" w:hAnsi="Times New Roman"/>
              <w:color w:val="000000"/>
              <w:sz w:val="24"/>
              <w:szCs w:val="24"/>
              <w:shd w:val="clear" w:color="auto" w:fill="FFFFFF"/>
            </w:rPr>
            <w:t xml:space="preserve">The study considered issues of curriculum implementation processes, the concept of learner-centeredness and teachers’ readiness to engage in </w:t>
          </w:r>
          <w:r w:rsidR="008F7E32" w:rsidRPr="00EE020F">
            <w:rPr>
              <w:rFonts w:ascii="Times New Roman" w:hAnsi="Times New Roman"/>
              <w:color w:val="000000"/>
              <w:sz w:val="24"/>
              <w:szCs w:val="24"/>
              <w:shd w:val="clear" w:color="auto" w:fill="FFFFFF"/>
            </w:rPr>
            <w:t>syllabus</w:t>
          </w:r>
          <w:r w:rsidRPr="00EE020F">
            <w:rPr>
              <w:rFonts w:ascii="Times New Roman" w:hAnsi="Times New Roman"/>
              <w:color w:val="000000"/>
              <w:sz w:val="24"/>
              <w:szCs w:val="24"/>
              <w:shd w:val="clear" w:color="auto" w:fill="FFFFFF"/>
            </w:rPr>
            <w:t xml:space="preserve"> implementation given their current training and in-service professional development which was reflected to be at stalemate</w:t>
          </w:r>
        </w:p>
        <w:p w:rsidR="00EE020F" w:rsidRDefault="00EE020F" w:rsidP="00EE020F">
          <w:pPr>
            <w:ind w:left="567" w:right="567"/>
            <w:rPr>
              <w:rFonts w:ascii="Times New Roman" w:hAnsi="Times New Roman"/>
              <w:color w:val="000000"/>
              <w:sz w:val="24"/>
              <w:szCs w:val="24"/>
              <w:shd w:val="clear" w:color="auto" w:fill="FFFFFF"/>
            </w:rPr>
          </w:pPr>
        </w:p>
        <w:p w:rsidR="00EE020F" w:rsidRPr="00EE020F" w:rsidRDefault="00EE020F" w:rsidP="00EE020F">
          <w:pPr>
            <w:ind w:left="567" w:right="567"/>
            <w:rPr>
              <w:rFonts w:ascii="Times New Roman" w:hAnsi="Times New Roman"/>
              <w:color w:val="000000"/>
              <w:sz w:val="24"/>
              <w:szCs w:val="24"/>
              <w:shd w:val="clear" w:color="auto" w:fill="FFFFFF"/>
            </w:rPr>
          </w:pPr>
        </w:p>
        <w:p w:rsidR="00BC6136" w:rsidRPr="00EE020F" w:rsidRDefault="00BC6136" w:rsidP="00EE020F">
          <w:pPr>
            <w:ind w:left="567" w:right="567"/>
            <w:rPr>
              <w:rFonts w:ascii="Times New Roman" w:hAnsi="Times New Roman"/>
              <w:color w:val="000000"/>
              <w:sz w:val="24"/>
              <w:szCs w:val="24"/>
              <w:shd w:val="clear" w:color="auto" w:fill="FFFFFF"/>
            </w:rPr>
          </w:pPr>
          <w:r w:rsidRPr="00EE020F">
            <w:rPr>
              <w:rFonts w:ascii="Times New Roman" w:hAnsi="Times New Roman"/>
              <w:color w:val="000000"/>
              <w:sz w:val="24"/>
              <w:szCs w:val="24"/>
              <w:shd w:val="clear" w:color="auto" w:fill="FFFFFF"/>
            </w:rPr>
            <w:lastRenderedPageBreak/>
            <w:t xml:space="preserve">Key words: </w:t>
          </w:r>
          <w:r w:rsidR="0090202D" w:rsidRPr="00EE020F">
            <w:rPr>
              <w:rFonts w:ascii="Times New Roman" w:hAnsi="Times New Roman"/>
              <w:i/>
              <w:color w:val="000000"/>
              <w:sz w:val="24"/>
              <w:szCs w:val="24"/>
              <w:shd w:val="clear" w:color="auto" w:fill="FFFFFF"/>
            </w:rPr>
            <w:t>postmodernism, curriculum implementation, mathematics syllabus, rhetoric and reality, learner-centred</w:t>
          </w:r>
        </w:p>
        <w:p w:rsidR="00492720" w:rsidRPr="00EE020F" w:rsidRDefault="00D01326" w:rsidP="00436E20">
          <w:pPr>
            <w:rPr>
              <w:rFonts w:ascii="Times New Roman" w:hAnsi="Times New Roman"/>
              <w:sz w:val="24"/>
              <w:szCs w:val="24"/>
            </w:rPr>
          </w:pPr>
        </w:p>
      </w:sdtContent>
    </w:sdt>
    <w:p w:rsidR="00C902EE" w:rsidRPr="00EE020F" w:rsidRDefault="00C902EE" w:rsidP="00436E20">
      <w:pPr>
        <w:pStyle w:val="Heading1"/>
        <w:widowControl w:val="0"/>
        <w:tabs>
          <w:tab w:val="clear" w:pos="0"/>
          <w:tab w:val="clear" w:pos="1620"/>
        </w:tabs>
        <w:spacing w:line="480" w:lineRule="auto"/>
        <w:rPr>
          <w:rFonts w:ascii="Times New Roman" w:hAnsi="Times New Roman"/>
          <w:sz w:val="24"/>
          <w:szCs w:val="24"/>
        </w:rPr>
      </w:pPr>
      <w:bookmarkStart w:id="1" w:name="_Toc487623187"/>
      <w:r w:rsidRPr="00EE020F">
        <w:rPr>
          <w:rFonts w:ascii="Times New Roman" w:hAnsi="Times New Roman"/>
          <w:sz w:val="24"/>
          <w:szCs w:val="24"/>
        </w:rPr>
        <w:t>Introduction</w:t>
      </w:r>
      <w:bookmarkEnd w:id="1"/>
    </w:p>
    <w:p w:rsidR="00C902EE" w:rsidRPr="00EE020F" w:rsidRDefault="00E263C7" w:rsidP="00436E20">
      <w:pPr>
        <w:spacing w:line="480" w:lineRule="auto"/>
        <w:rPr>
          <w:rFonts w:ascii="Times New Roman" w:hAnsi="Times New Roman"/>
          <w:color w:val="000000"/>
          <w:sz w:val="24"/>
          <w:szCs w:val="24"/>
          <w:shd w:val="clear" w:color="auto" w:fill="FFFFFF"/>
        </w:rPr>
      </w:pPr>
      <w:r w:rsidRPr="00EE020F">
        <w:rPr>
          <w:rFonts w:ascii="Times New Roman" w:hAnsi="Times New Roman"/>
          <w:color w:val="000000"/>
          <w:sz w:val="24"/>
          <w:szCs w:val="24"/>
          <w:shd w:val="clear" w:color="auto" w:fill="FFFFFF"/>
        </w:rPr>
        <w:t>T</w:t>
      </w:r>
      <w:r w:rsidR="00ED73B5" w:rsidRPr="00EE020F">
        <w:rPr>
          <w:rFonts w:ascii="Times New Roman" w:hAnsi="Times New Roman"/>
          <w:color w:val="000000"/>
          <w:sz w:val="24"/>
          <w:szCs w:val="24"/>
          <w:shd w:val="clear" w:color="auto" w:fill="FFFFFF"/>
        </w:rPr>
        <w:t xml:space="preserve">here </w:t>
      </w:r>
      <w:r w:rsidR="005C686D" w:rsidRPr="00EE020F">
        <w:rPr>
          <w:rFonts w:ascii="Times New Roman" w:hAnsi="Times New Roman"/>
          <w:color w:val="000000"/>
          <w:sz w:val="24"/>
          <w:szCs w:val="24"/>
          <w:shd w:val="clear" w:color="auto" w:fill="FFFFFF"/>
        </w:rPr>
        <w:t>have been</w:t>
      </w:r>
      <w:r w:rsidRPr="00EE020F">
        <w:rPr>
          <w:rFonts w:ascii="Times New Roman" w:hAnsi="Times New Roman"/>
          <w:color w:val="000000"/>
          <w:sz w:val="24"/>
          <w:szCs w:val="24"/>
          <w:shd w:val="clear" w:color="auto" w:fill="FFFFFF"/>
        </w:rPr>
        <w:t xml:space="preserve"> </w:t>
      </w:r>
      <w:r w:rsidR="00577B0E" w:rsidRPr="00EE020F">
        <w:rPr>
          <w:rFonts w:ascii="Times New Roman" w:hAnsi="Times New Roman"/>
          <w:color w:val="000000"/>
          <w:sz w:val="24"/>
          <w:szCs w:val="24"/>
          <w:shd w:val="clear" w:color="auto" w:fill="FFFFFF"/>
        </w:rPr>
        <w:t xml:space="preserve">significant </w:t>
      </w:r>
      <w:r w:rsidR="00ED73B5" w:rsidRPr="00EE020F">
        <w:rPr>
          <w:rFonts w:ascii="Times New Roman" w:hAnsi="Times New Roman"/>
          <w:color w:val="000000"/>
          <w:sz w:val="24"/>
          <w:szCs w:val="24"/>
          <w:shd w:val="clear" w:color="auto" w:fill="FFFFFF"/>
        </w:rPr>
        <w:t xml:space="preserve">changes in </w:t>
      </w:r>
      <w:r w:rsidR="005C686D" w:rsidRPr="00EE020F">
        <w:rPr>
          <w:rFonts w:ascii="Times New Roman" w:hAnsi="Times New Roman"/>
          <w:color w:val="000000"/>
          <w:sz w:val="24"/>
          <w:szCs w:val="24"/>
          <w:shd w:val="clear" w:color="auto" w:fill="FFFFFF"/>
        </w:rPr>
        <w:t>the mathematics</w:t>
      </w:r>
      <w:r w:rsidR="00ED73B5" w:rsidRPr="00EE020F">
        <w:rPr>
          <w:rFonts w:ascii="Times New Roman" w:hAnsi="Times New Roman"/>
          <w:color w:val="000000"/>
          <w:sz w:val="24"/>
          <w:szCs w:val="24"/>
          <w:shd w:val="clear" w:color="auto" w:fill="FFFFFF"/>
        </w:rPr>
        <w:t xml:space="preserve"> curriculum aimed at </w:t>
      </w:r>
      <w:r w:rsidR="00577B0E" w:rsidRPr="00EE020F">
        <w:rPr>
          <w:rFonts w:ascii="Times New Roman" w:hAnsi="Times New Roman"/>
          <w:color w:val="000000"/>
          <w:sz w:val="24"/>
          <w:szCs w:val="24"/>
          <w:shd w:val="clear" w:color="auto" w:fill="FFFFFF"/>
        </w:rPr>
        <w:t>improving</w:t>
      </w:r>
      <w:r w:rsidR="00ED73B5" w:rsidRPr="00EE020F">
        <w:rPr>
          <w:rFonts w:ascii="Times New Roman" w:hAnsi="Times New Roman"/>
          <w:color w:val="000000"/>
          <w:sz w:val="24"/>
          <w:szCs w:val="24"/>
          <w:shd w:val="clear" w:color="auto" w:fill="FFFFFF"/>
        </w:rPr>
        <w:t xml:space="preserve"> teaching and learning</w:t>
      </w:r>
      <w:r w:rsidR="0079574D" w:rsidRPr="00EE020F">
        <w:rPr>
          <w:rFonts w:ascii="Times New Roman" w:hAnsi="Times New Roman"/>
          <w:color w:val="000000"/>
          <w:sz w:val="24"/>
          <w:szCs w:val="24"/>
          <w:shd w:val="clear" w:color="auto" w:fill="FFFFFF"/>
        </w:rPr>
        <w:t xml:space="preserve"> o</w:t>
      </w:r>
      <w:r w:rsidRPr="00EE020F">
        <w:rPr>
          <w:rFonts w:ascii="Times New Roman" w:hAnsi="Times New Roman"/>
          <w:color w:val="000000"/>
          <w:sz w:val="24"/>
          <w:szCs w:val="24"/>
          <w:shd w:val="clear" w:color="auto" w:fill="FFFFFF"/>
        </w:rPr>
        <w:t xml:space="preserve">ver the past few years. </w:t>
      </w:r>
      <w:r w:rsidR="005C686D" w:rsidRPr="00EE020F">
        <w:rPr>
          <w:rFonts w:ascii="Times New Roman" w:hAnsi="Times New Roman"/>
          <w:color w:val="000000"/>
          <w:sz w:val="24"/>
          <w:szCs w:val="24"/>
          <w:shd w:val="clear" w:color="auto" w:fill="FFFFFF"/>
        </w:rPr>
        <w:t>Because of</w:t>
      </w:r>
      <w:r w:rsidR="00ED73B5" w:rsidRPr="00EE020F">
        <w:rPr>
          <w:rFonts w:ascii="Times New Roman" w:hAnsi="Times New Roman"/>
          <w:color w:val="000000"/>
          <w:sz w:val="24"/>
          <w:szCs w:val="24"/>
          <w:shd w:val="clear" w:color="auto" w:fill="FFFFFF"/>
        </w:rPr>
        <w:t xml:space="preserve"> o</w:t>
      </w:r>
      <w:r w:rsidR="00D93B4C" w:rsidRPr="00EE020F">
        <w:rPr>
          <w:rFonts w:ascii="Times New Roman" w:hAnsi="Times New Roman"/>
          <w:color w:val="000000"/>
          <w:sz w:val="24"/>
          <w:szCs w:val="24"/>
          <w:shd w:val="clear" w:color="auto" w:fill="FFFFFF"/>
        </w:rPr>
        <w:t>bserved poor results most</w:t>
      </w:r>
      <w:r w:rsidR="00ED73B5" w:rsidRPr="00EE020F">
        <w:rPr>
          <w:rFonts w:ascii="Times New Roman" w:hAnsi="Times New Roman"/>
          <w:color w:val="000000"/>
          <w:sz w:val="24"/>
          <w:szCs w:val="24"/>
          <w:shd w:val="clear" w:color="auto" w:fill="FFFFFF"/>
        </w:rPr>
        <w:t xml:space="preserve"> </w:t>
      </w:r>
      <w:r w:rsidR="00DD6331" w:rsidRPr="00EE020F">
        <w:rPr>
          <w:rFonts w:ascii="Times New Roman" w:hAnsi="Times New Roman"/>
          <w:color w:val="000000"/>
          <w:sz w:val="24"/>
          <w:szCs w:val="24"/>
          <w:shd w:val="clear" w:color="auto" w:fill="FFFFFF"/>
        </w:rPr>
        <w:t>mathematics</w:t>
      </w:r>
      <w:r w:rsidR="00D93B4C" w:rsidRPr="00EE020F">
        <w:rPr>
          <w:rFonts w:ascii="Times New Roman" w:hAnsi="Times New Roman"/>
          <w:color w:val="000000"/>
          <w:sz w:val="24"/>
          <w:szCs w:val="24"/>
          <w:shd w:val="clear" w:color="auto" w:fill="FFFFFF"/>
        </w:rPr>
        <w:t xml:space="preserve"> curricula have been</w:t>
      </w:r>
      <w:r w:rsidR="00ED73B5" w:rsidRPr="00EE020F">
        <w:rPr>
          <w:rFonts w:ascii="Times New Roman" w:hAnsi="Times New Roman"/>
          <w:color w:val="000000"/>
          <w:sz w:val="24"/>
          <w:szCs w:val="24"/>
          <w:shd w:val="clear" w:color="auto" w:fill="FFFFFF"/>
        </w:rPr>
        <w:t xml:space="preserve"> focused on developing student knowledge through </w:t>
      </w:r>
      <w:r w:rsidR="005C686D" w:rsidRPr="00EE020F">
        <w:rPr>
          <w:rFonts w:ascii="Times New Roman" w:hAnsi="Times New Roman"/>
          <w:color w:val="000000"/>
          <w:sz w:val="24"/>
          <w:szCs w:val="24"/>
          <w:shd w:val="clear" w:color="auto" w:fill="FFFFFF"/>
        </w:rPr>
        <w:t>learner’s</w:t>
      </w:r>
      <w:r w:rsidR="00ED73B5" w:rsidRPr="00EE020F">
        <w:rPr>
          <w:rFonts w:ascii="Times New Roman" w:hAnsi="Times New Roman"/>
          <w:color w:val="000000"/>
          <w:sz w:val="24"/>
          <w:szCs w:val="24"/>
          <w:shd w:val="clear" w:color="auto" w:fill="FFFFFF"/>
        </w:rPr>
        <w:t xml:space="preserve"> discoveries and experiences during instructions. The learner centred method has been under development from </w:t>
      </w:r>
      <w:r w:rsidR="0079574D" w:rsidRPr="00EE020F">
        <w:rPr>
          <w:rFonts w:ascii="Times New Roman" w:hAnsi="Times New Roman"/>
          <w:color w:val="000000"/>
          <w:sz w:val="24"/>
          <w:szCs w:val="24"/>
          <w:shd w:val="clear" w:color="auto" w:fill="FFFFFF"/>
        </w:rPr>
        <w:t xml:space="preserve">the </w:t>
      </w:r>
      <w:r w:rsidR="00ED73B5" w:rsidRPr="00EE020F">
        <w:rPr>
          <w:rFonts w:ascii="Times New Roman" w:hAnsi="Times New Roman"/>
          <w:color w:val="000000"/>
          <w:sz w:val="24"/>
          <w:szCs w:val="24"/>
          <w:shd w:val="clear" w:color="auto" w:fill="FFFFFF"/>
        </w:rPr>
        <w:t>1950</w:t>
      </w:r>
      <w:r w:rsidR="0079574D" w:rsidRPr="00EE020F">
        <w:rPr>
          <w:rFonts w:ascii="Times New Roman" w:hAnsi="Times New Roman"/>
          <w:color w:val="000000"/>
          <w:sz w:val="24"/>
          <w:szCs w:val="24"/>
          <w:shd w:val="clear" w:color="auto" w:fill="FFFFFF"/>
        </w:rPr>
        <w:t>s</w:t>
      </w:r>
      <w:r w:rsidR="00D93B4C" w:rsidRPr="00EE020F">
        <w:rPr>
          <w:rFonts w:ascii="Times New Roman" w:hAnsi="Times New Roman"/>
          <w:color w:val="000000"/>
          <w:sz w:val="24"/>
          <w:szCs w:val="24"/>
          <w:shd w:val="clear" w:color="auto" w:fill="FFFFFF"/>
        </w:rPr>
        <w:t>. I</w:t>
      </w:r>
      <w:r w:rsidR="00ED73B5" w:rsidRPr="00EE020F">
        <w:rPr>
          <w:rFonts w:ascii="Times New Roman" w:hAnsi="Times New Roman"/>
          <w:color w:val="000000"/>
          <w:sz w:val="24"/>
          <w:szCs w:val="24"/>
          <w:shd w:val="clear" w:color="auto" w:fill="FFFFFF"/>
        </w:rPr>
        <w:t xml:space="preserve"> started as a person-centred education and then later converted to </w:t>
      </w:r>
      <w:r w:rsidR="000867E7" w:rsidRPr="00EE020F">
        <w:rPr>
          <w:rFonts w:ascii="Times New Roman" w:hAnsi="Times New Roman"/>
          <w:color w:val="000000"/>
          <w:sz w:val="24"/>
          <w:szCs w:val="24"/>
          <w:shd w:val="clear" w:color="auto" w:fill="FFFFFF"/>
        </w:rPr>
        <w:t>learner-centred education in 1990s</w:t>
      </w:r>
      <w:r w:rsidR="00A4746F" w:rsidRPr="00EE020F">
        <w:rPr>
          <w:rFonts w:ascii="Times New Roman" w:hAnsi="Times New Roman"/>
          <w:color w:val="000000"/>
          <w:sz w:val="24"/>
          <w:szCs w:val="24"/>
          <w:shd w:val="clear" w:color="auto" w:fill="FFFFFF"/>
        </w:rPr>
        <w:t xml:space="preserve"> (Cornelius-White, 2007)</w:t>
      </w:r>
      <w:r w:rsidR="000867E7" w:rsidRPr="00EE020F">
        <w:rPr>
          <w:rFonts w:ascii="Times New Roman" w:hAnsi="Times New Roman"/>
          <w:color w:val="000000"/>
          <w:sz w:val="24"/>
          <w:szCs w:val="24"/>
          <w:shd w:val="clear" w:color="auto" w:fill="FFFFFF"/>
        </w:rPr>
        <w:t xml:space="preserve">. The person-centred education was more concerned with </w:t>
      </w:r>
      <w:r w:rsidR="006654AD" w:rsidRPr="00EE020F">
        <w:rPr>
          <w:rFonts w:ascii="Times New Roman" w:hAnsi="Times New Roman"/>
          <w:color w:val="000000"/>
          <w:sz w:val="24"/>
          <w:szCs w:val="24"/>
          <w:shd w:val="clear" w:color="auto" w:fill="FFFFFF"/>
        </w:rPr>
        <w:t>teacher</w:t>
      </w:r>
      <w:r w:rsidR="00D93B4C" w:rsidRPr="00EE020F">
        <w:rPr>
          <w:rFonts w:ascii="Times New Roman" w:hAnsi="Times New Roman"/>
          <w:color w:val="000000"/>
          <w:sz w:val="24"/>
          <w:szCs w:val="24"/>
          <w:shd w:val="clear" w:color="auto" w:fill="FFFFFF"/>
        </w:rPr>
        <w:t xml:space="preserve"> </w:t>
      </w:r>
      <w:r w:rsidR="00BA667D" w:rsidRPr="00EE020F">
        <w:rPr>
          <w:rFonts w:ascii="Times New Roman" w:hAnsi="Times New Roman"/>
          <w:color w:val="000000"/>
          <w:sz w:val="24"/>
          <w:szCs w:val="24"/>
          <w:shd w:val="clear" w:color="auto" w:fill="FFFFFF"/>
        </w:rPr>
        <w:t>empathy, on</w:t>
      </w:r>
      <w:r w:rsidR="005C686D" w:rsidRPr="00EE020F">
        <w:rPr>
          <w:rFonts w:ascii="Times New Roman" w:hAnsi="Times New Roman"/>
          <w:color w:val="000000"/>
          <w:sz w:val="24"/>
          <w:szCs w:val="24"/>
          <w:shd w:val="clear" w:color="auto" w:fill="FFFFFF"/>
        </w:rPr>
        <w:t>-directivity</w:t>
      </w:r>
      <w:r w:rsidR="000867E7" w:rsidRPr="00EE020F">
        <w:rPr>
          <w:rFonts w:ascii="Times New Roman" w:hAnsi="Times New Roman"/>
          <w:color w:val="000000"/>
          <w:sz w:val="24"/>
          <w:szCs w:val="24"/>
          <w:shd w:val="clear" w:color="auto" w:fill="FFFFFF"/>
        </w:rPr>
        <w:t xml:space="preserve"> and encouragement of critical thinking. The learner </w:t>
      </w:r>
      <w:r w:rsidR="006654AD" w:rsidRPr="00EE020F">
        <w:rPr>
          <w:rFonts w:ascii="Times New Roman" w:hAnsi="Times New Roman"/>
          <w:color w:val="000000"/>
          <w:sz w:val="24"/>
          <w:szCs w:val="24"/>
          <w:shd w:val="clear" w:color="auto" w:fill="FFFFFF"/>
        </w:rPr>
        <w:t>cantered</w:t>
      </w:r>
      <w:r w:rsidR="000867E7" w:rsidRPr="00EE020F">
        <w:rPr>
          <w:rFonts w:ascii="Times New Roman" w:hAnsi="Times New Roman"/>
          <w:color w:val="000000"/>
          <w:sz w:val="24"/>
          <w:szCs w:val="24"/>
          <w:shd w:val="clear" w:color="auto" w:fill="FFFFFF"/>
        </w:rPr>
        <w:t xml:space="preserve"> method focuses on all the </w:t>
      </w:r>
      <w:r w:rsidR="0079574D" w:rsidRPr="00EE020F">
        <w:rPr>
          <w:rFonts w:ascii="Times New Roman" w:hAnsi="Times New Roman"/>
          <w:color w:val="000000"/>
          <w:sz w:val="24"/>
          <w:szCs w:val="24"/>
          <w:shd w:val="clear" w:color="auto" w:fill="FFFFFF"/>
        </w:rPr>
        <w:t xml:space="preserve">learning </w:t>
      </w:r>
      <w:r w:rsidR="000867E7" w:rsidRPr="00EE020F">
        <w:rPr>
          <w:rFonts w:ascii="Times New Roman" w:hAnsi="Times New Roman"/>
          <w:color w:val="000000"/>
          <w:sz w:val="24"/>
          <w:szCs w:val="24"/>
          <w:shd w:val="clear" w:color="auto" w:fill="FFFFFF"/>
        </w:rPr>
        <w:t>domains</w:t>
      </w:r>
      <w:r w:rsidR="006654AD" w:rsidRPr="00EE020F">
        <w:rPr>
          <w:rFonts w:ascii="Times New Roman" w:hAnsi="Times New Roman"/>
          <w:color w:val="000000"/>
          <w:sz w:val="24"/>
          <w:szCs w:val="24"/>
          <w:shd w:val="clear" w:color="auto" w:fill="FFFFFF"/>
        </w:rPr>
        <w:t xml:space="preserve"> (</w:t>
      </w:r>
      <w:r w:rsidR="000867E7" w:rsidRPr="00EE020F">
        <w:rPr>
          <w:rFonts w:ascii="Times New Roman" w:hAnsi="Times New Roman"/>
          <w:color w:val="000000"/>
          <w:sz w:val="24"/>
          <w:szCs w:val="24"/>
          <w:shd w:val="clear" w:color="auto" w:fill="FFFFFF"/>
        </w:rPr>
        <w:t>Cornelius-White</w:t>
      </w:r>
      <w:r w:rsidR="006654AD" w:rsidRPr="00EE020F">
        <w:rPr>
          <w:rFonts w:ascii="Times New Roman" w:hAnsi="Times New Roman"/>
          <w:color w:val="000000"/>
          <w:sz w:val="24"/>
          <w:szCs w:val="24"/>
          <w:shd w:val="clear" w:color="auto" w:fill="FFFFFF"/>
        </w:rPr>
        <w:t xml:space="preserve">, </w:t>
      </w:r>
      <w:r w:rsidR="006654AD" w:rsidRPr="00EE020F">
        <w:rPr>
          <w:rFonts w:ascii="Times New Roman" w:hAnsi="Times New Roman"/>
          <w:sz w:val="24"/>
          <w:szCs w:val="24"/>
          <w:shd w:val="clear" w:color="auto" w:fill="FFFFFF"/>
        </w:rPr>
        <w:t>2007</w:t>
      </w:r>
      <w:r w:rsidR="004E6EEB" w:rsidRPr="00EE020F">
        <w:rPr>
          <w:rFonts w:ascii="Times New Roman" w:hAnsi="Times New Roman"/>
          <w:sz w:val="24"/>
          <w:szCs w:val="24"/>
          <w:shd w:val="clear" w:color="auto" w:fill="FFFFFF"/>
        </w:rPr>
        <w:t>:</w:t>
      </w:r>
      <w:r w:rsidR="006654AD" w:rsidRPr="00EE020F">
        <w:rPr>
          <w:rFonts w:ascii="Times New Roman" w:hAnsi="Times New Roman"/>
          <w:sz w:val="24"/>
          <w:szCs w:val="24"/>
          <w:shd w:val="clear" w:color="auto" w:fill="FFFFFF"/>
        </w:rPr>
        <w:t>.113</w:t>
      </w:r>
      <w:r w:rsidR="000867E7" w:rsidRPr="00EE020F">
        <w:rPr>
          <w:rFonts w:ascii="Times New Roman" w:hAnsi="Times New Roman"/>
          <w:color w:val="000000"/>
          <w:sz w:val="24"/>
          <w:szCs w:val="24"/>
          <w:shd w:val="clear" w:color="auto" w:fill="FFFFFF"/>
        </w:rPr>
        <w:t>-115)</w:t>
      </w:r>
      <w:r w:rsidR="006654AD" w:rsidRPr="00EE020F">
        <w:rPr>
          <w:rFonts w:ascii="Times New Roman" w:hAnsi="Times New Roman"/>
          <w:color w:val="000000"/>
          <w:sz w:val="24"/>
          <w:szCs w:val="24"/>
          <w:shd w:val="clear" w:color="auto" w:fill="FFFFFF"/>
        </w:rPr>
        <w:t>.</w:t>
      </w:r>
      <w:r w:rsidR="00C902EE" w:rsidRPr="00EE020F">
        <w:rPr>
          <w:rFonts w:ascii="Times New Roman" w:hAnsi="Times New Roman"/>
          <w:color w:val="000000"/>
          <w:sz w:val="24"/>
          <w:szCs w:val="24"/>
          <w:shd w:val="clear" w:color="auto" w:fill="FFFFFF"/>
        </w:rPr>
        <w:t xml:space="preserve"> In trying to make sense of the insights of these divergent perspectives </w:t>
      </w:r>
      <w:r w:rsidR="004E2118" w:rsidRPr="00EE020F">
        <w:rPr>
          <w:rFonts w:ascii="Times New Roman" w:hAnsi="Times New Roman"/>
          <w:color w:val="000000"/>
          <w:sz w:val="24"/>
          <w:szCs w:val="24"/>
          <w:shd w:val="clear" w:color="auto" w:fill="FFFFFF"/>
        </w:rPr>
        <w:t xml:space="preserve">of </w:t>
      </w:r>
      <w:r w:rsidR="00C902EE" w:rsidRPr="00EE020F">
        <w:rPr>
          <w:rFonts w:ascii="Times New Roman" w:hAnsi="Times New Roman"/>
          <w:color w:val="000000"/>
          <w:sz w:val="24"/>
          <w:szCs w:val="24"/>
          <w:shd w:val="clear" w:color="auto" w:fill="FFFFFF"/>
        </w:rPr>
        <w:t xml:space="preserve">social reality </w:t>
      </w:r>
      <w:r w:rsidR="00D93B4C" w:rsidRPr="00EE020F">
        <w:rPr>
          <w:rFonts w:ascii="Times New Roman" w:hAnsi="Times New Roman"/>
          <w:color w:val="000000"/>
          <w:sz w:val="24"/>
          <w:szCs w:val="24"/>
          <w:shd w:val="clear" w:color="auto" w:fill="FFFFFF"/>
        </w:rPr>
        <w:t>and its existence,</w:t>
      </w:r>
      <w:r w:rsidR="00A4746F" w:rsidRPr="00EE020F">
        <w:rPr>
          <w:rFonts w:ascii="Times New Roman" w:hAnsi="Times New Roman"/>
          <w:color w:val="000000"/>
          <w:sz w:val="24"/>
          <w:szCs w:val="24"/>
          <w:shd w:val="clear" w:color="auto" w:fill="FFFFFF"/>
        </w:rPr>
        <w:t xml:space="preserve"> </w:t>
      </w:r>
      <w:r w:rsidR="00D93B4C" w:rsidRPr="00EE020F">
        <w:rPr>
          <w:rFonts w:ascii="Times New Roman" w:hAnsi="Times New Roman"/>
          <w:color w:val="000000"/>
          <w:sz w:val="24"/>
          <w:szCs w:val="24"/>
          <w:shd w:val="clear" w:color="auto" w:fill="FFFFFF"/>
        </w:rPr>
        <w:t>i</w:t>
      </w:r>
      <w:r w:rsidR="00FD2087" w:rsidRPr="00EE020F">
        <w:rPr>
          <w:rFonts w:ascii="Times New Roman" w:hAnsi="Times New Roman"/>
          <w:color w:val="000000"/>
          <w:sz w:val="24"/>
          <w:szCs w:val="24"/>
          <w:shd w:val="clear" w:color="auto" w:fill="FFFFFF"/>
        </w:rPr>
        <w:t xml:space="preserve">t </w:t>
      </w:r>
      <w:r w:rsidR="007A74A1" w:rsidRPr="00EE020F">
        <w:rPr>
          <w:rFonts w:ascii="Times New Roman" w:hAnsi="Times New Roman"/>
          <w:color w:val="000000"/>
          <w:sz w:val="24"/>
          <w:szCs w:val="24"/>
          <w:shd w:val="clear" w:color="auto" w:fill="FFFFFF"/>
        </w:rPr>
        <w:t xml:space="preserve">is worth to establish </w:t>
      </w:r>
      <w:r w:rsidR="00C902EE" w:rsidRPr="00EE020F">
        <w:rPr>
          <w:rFonts w:ascii="Times New Roman" w:hAnsi="Times New Roman"/>
          <w:color w:val="000000"/>
          <w:sz w:val="24"/>
          <w:szCs w:val="24"/>
          <w:shd w:val="clear" w:color="auto" w:fill="FFFFFF"/>
        </w:rPr>
        <w:t xml:space="preserve">the merits and limitations of considering the students in our classrooms as only collections of individual minds, in contrast with perspectives that posit the primacy of the social in determining the identity of mathematics </w:t>
      </w:r>
      <w:r w:rsidR="006654AD" w:rsidRPr="00EE020F">
        <w:rPr>
          <w:rFonts w:ascii="Times New Roman" w:hAnsi="Times New Roman"/>
          <w:color w:val="000000"/>
          <w:sz w:val="24"/>
          <w:szCs w:val="24"/>
          <w:shd w:val="clear" w:color="auto" w:fill="FFFFFF"/>
        </w:rPr>
        <w:t>learners</w:t>
      </w:r>
      <w:r w:rsidR="007A74A1" w:rsidRPr="00EE020F">
        <w:rPr>
          <w:rFonts w:ascii="Times New Roman" w:hAnsi="Times New Roman"/>
          <w:color w:val="000000"/>
          <w:sz w:val="24"/>
          <w:szCs w:val="24"/>
          <w:shd w:val="clear" w:color="auto" w:fill="FFFFFF"/>
        </w:rPr>
        <w:t xml:space="preserve">. </w:t>
      </w:r>
      <w:r w:rsidR="00C74F4A" w:rsidRPr="00EE020F">
        <w:rPr>
          <w:rFonts w:ascii="Times New Roman" w:hAnsi="Times New Roman"/>
          <w:color w:val="000000"/>
          <w:sz w:val="24"/>
          <w:szCs w:val="24"/>
          <w:shd w:val="clear" w:color="auto" w:fill="FFFFFF"/>
        </w:rPr>
        <w:t>In</w:t>
      </w:r>
      <w:r w:rsidR="00A4746F" w:rsidRPr="00EE020F">
        <w:rPr>
          <w:rFonts w:ascii="Times New Roman" w:hAnsi="Times New Roman"/>
          <w:color w:val="000000"/>
          <w:sz w:val="24"/>
          <w:szCs w:val="24"/>
          <w:shd w:val="clear" w:color="auto" w:fill="FFFFFF"/>
        </w:rPr>
        <w:t xml:space="preserve"> </w:t>
      </w:r>
      <w:r w:rsidR="00D93B4C" w:rsidRPr="00EE020F">
        <w:rPr>
          <w:rFonts w:ascii="Times New Roman" w:hAnsi="Times New Roman"/>
          <w:color w:val="000000"/>
          <w:sz w:val="24"/>
          <w:szCs w:val="24"/>
          <w:shd w:val="clear" w:color="auto" w:fill="FFFFFF"/>
        </w:rPr>
        <w:t>the</w:t>
      </w:r>
      <w:r w:rsidR="00A4746F" w:rsidRPr="00EE020F">
        <w:rPr>
          <w:rFonts w:ascii="Times New Roman" w:hAnsi="Times New Roman"/>
          <w:color w:val="000000"/>
          <w:sz w:val="24"/>
          <w:szCs w:val="24"/>
          <w:shd w:val="clear" w:color="auto" w:fill="FFFFFF"/>
        </w:rPr>
        <w:t xml:space="preserve"> learner</w:t>
      </w:r>
      <w:r w:rsidR="004E2118" w:rsidRPr="00EE020F">
        <w:rPr>
          <w:rFonts w:ascii="Times New Roman" w:hAnsi="Times New Roman"/>
          <w:color w:val="000000"/>
          <w:sz w:val="24"/>
          <w:szCs w:val="24"/>
          <w:shd w:val="clear" w:color="auto" w:fill="FFFFFF"/>
        </w:rPr>
        <w:t xml:space="preserve"> centred </w:t>
      </w:r>
      <w:r w:rsidR="00C74F4A" w:rsidRPr="00EE020F">
        <w:rPr>
          <w:rFonts w:ascii="Times New Roman" w:hAnsi="Times New Roman"/>
          <w:color w:val="000000"/>
          <w:sz w:val="24"/>
          <w:szCs w:val="24"/>
          <w:shd w:val="clear" w:color="auto" w:fill="FFFFFF"/>
        </w:rPr>
        <w:t>model, learners</w:t>
      </w:r>
      <w:r w:rsidR="004E2118" w:rsidRPr="00EE020F">
        <w:rPr>
          <w:rFonts w:ascii="Times New Roman" w:hAnsi="Times New Roman"/>
          <w:color w:val="000000"/>
          <w:sz w:val="24"/>
          <w:szCs w:val="24"/>
          <w:shd w:val="clear" w:color="auto" w:fill="FFFFFF"/>
        </w:rPr>
        <w:t xml:space="preserve"> learn mathematics by doing to create </w:t>
      </w:r>
      <w:r w:rsidR="00C74F4A" w:rsidRPr="00EE020F">
        <w:rPr>
          <w:rFonts w:ascii="Times New Roman" w:hAnsi="Times New Roman"/>
          <w:color w:val="000000"/>
          <w:sz w:val="24"/>
          <w:szCs w:val="24"/>
          <w:shd w:val="clear" w:color="auto" w:fill="FFFFFF"/>
        </w:rPr>
        <w:t xml:space="preserve">discoveries; </w:t>
      </w:r>
      <w:r w:rsidR="005C686D" w:rsidRPr="00EE020F">
        <w:rPr>
          <w:rFonts w:ascii="Times New Roman" w:hAnsi="Times New Roman"/>
          <w:color w:val="000000"/>
          <w:sz w:val="24"/>
          <w:szCs w:val="24"/>
          <w:shd w:val="clear" w:color="auto" w:fill="FFFFFF"/>
        </w:rPr>
        <w:t>learners</w:t>
      </w:r>
      <w:r w:rsidR="004E2118" w:rsidRPr="00EE020F">
        <w:rPr>
          <w:rFonts w:ascii="Times New Roman" w:hAnsi="Times New Roman"/>
          <w:color w:val="000000"/>
          <w:sz w:val="24"/>
          <w:szCs w:val="24"/>
          <w:shd w:val="clear" w:color="auto" w:fill="FFFFFF"/>
        </w:rPr>
        <w:t xml:space="preserve"> are an active part in the acquisition of their own mathematical knowledge</w:t>
      </w:r>
      <w:r w:rsidR="00A8050F" w:rsidRPr="00EE020F">
        <w:rPr>
          <w:rFonts w:ascii="Times New Roman" w:hAnsi="Times New Roman"/>
          <w:color w:val="000000"/>
          <w:sz w:val="24"/>
          <w:szCs w:val="24"/>
          <w:shd w:val="clear" w:color="auto" w:fill="FFFFFF"/>
        </w:rPr>
        <w:t xml:space="preserve"> (</w:t>
      </w:r>
      <w:proofErr w:type="spellStart"/>
      <w:r w:rsidR="00A4746F" w:rsidRPr="00EE020F">
        <w:rPr>
          <w:rFonts w:ascii="Times New Roman" w:hAnsi="Times New Roman"/>
          <w:color w:val="000000"/>
          <w:sz w:val="24"/>
          <w:szCs w:val="24"/>
          <w:shd w:val="clear" w:color="auto" w:fill="FFFFFF"/>
        </w:rPr>
        <w:t>Flores,2010</w:t>
      </w:r>
      <w:proofErr w:type="spellEnd"/>
      <w:r w:rsidR="00A8050F" w:rsidRPr="00EE020F">
        <w:rPr>
          <w:rFonts w:ascii="Times New Roman" w:hAnsi="Times New Roman"/>
          <w:color w:val="000000"/>
          <w:sz w:val="24"/>
          <w:szCs w:val="24"/>
          <w:shd w:val="clear" w:color="auto" w:fill="FFFFFF"/>
        </w:rPr>
        <w:t>)</w:t>
      </w:r>
      <w:r w:rsidR="004E2118" w:rsidRPr="00EE020F">
        <w:rPr>
          <w:rFonts w:ascii="Times New Roman" w:hAnsi="Times New Roman"/>
          <w:color w:val="000000"/>
          <w:sz w:val="24"/>
          <w:szCs w:val="24"/>
          <w:shd w:val="clear" w:color="auto" w:fill="FFFFFF"/>
        </w:rPr>
        <w:t>.</w:t>
      </w:r>
      <w:r w:rsidR="004C6162" w:rsidRPr="00EE020F">
        <w:rPr>
          <w:rFonts w:ascii="Times New Roman" w:hAnsi="Times New Roman"/>
          <w:color w:val="000000"/>
          <w:sz w:val="24"/>
          <w:szCs w:val="24"/>
          <w:shd w:val="clear" w:color="auto" w:fill="FFFFFF"/>
        </w:rPr>
        <w:t xml:space="preserve">The method is based on the pragmatic basis of “hands </w:t>
      </w:r>
      <w:r w:rsidR="004B13E0" w:rsidRPr="00EE020F">
        <w:rPr>
          <w:rFonts w:ascii="Times New Roman" w:hAnsi="Times New Roman"/>
          <w:color w:val="000000"/>
          <w:sz w:val="24"/>
          <w:szCs w:val="24"/>
          <w:shd w:val="clear" w:color="auto" w:fill="FFFFFF"/>
        </w:rPr>
        <w:t xml:space="preserve">on” </w:t>
      </w:r>
      <w:r w:rsidR="00C74F4A" w:rsidRPr="00EE020F">
        <w:rPr>
          <w:rFonts w:ascii="Times New Roman" w:hAnsi="Times New Roman"/>
          <w:color w:val="000000"/>
          <w:sz w:val="24"/>
          <w:szCs w:val="24"/>
          <w:shd w:val="clear" w:color="auto" w:fill="FFFFFF"/>
        </w:rPr>
        <w:t>mathematics</w:t>
      </w:r>
      <w:r w:rsidR="00A4746F" w:rsidRPr="00EE020F">
        <w:rPr>
          <w:rFonts w:ascii="Times New Roman" w:hAnsi="Times New Roman"/>
          <w:color w:val="000000"/>
          <w:sz w:val="24"/>
          <w:szCs w:val="24"/>
          <w:shd w:val="clear" w:color="auto" w:fill="FFFFFF"/>
        </w:rPr>
        <w:t xml:space="preserve"> </w:t>
      </w:r>
      <w:r w:rsidR="0079574D" w:rsidRPr="00EE020F">
        <w:rPr>
          <w:rFonts w:ascii="Times New Roman" w:hAnsi="Times New Roman"/>
          <w:color w:val="000000"/>
          <w:sz w:val="24"/>
          <w:szCs w:val="24"/>
          <w:shd w:val="clear" w:color="auto" w:fill="FFFFFF"/>
        </w:rPr>
        <w:t xml:space="preserve">where </w:t>
      </w:r>
      <w:r w:rsidR="00382A63" w:rsidRPr="00EE020F">
        <w:rPr>
          <w:rFonts w:ascii="Times New Roman" w:hAnsi="Times New Roman"/>
          <w:color w:val="000000"/>
          <w:sz w:val="24"/>
          <w:szCs w:val="24"/>
          <w:shd w:val="clear" w:color="auto" w:fill="FFFFFF"/>
        </w:rPr>
        <w:t xml:space="preserve">learners are </w:t>
      </w:r>
      <w:r w:rsidR="005C686D" w:rsidRPr="00EE020F">
        <w:rPr>
          <w:rFonts w:ascii="Times New Roman" w:hAnsi="Times New Roman"/>
          <w:color w:val="000000"/>
          <w:sz w:val="24"/>
          <w:szCs w:val="24"/>
          <w:shd w:val="clear" w:color="auto" w:fill="FFFFFF"/>
        </w:rPr>
        <w:t>mathematical</w:t>
      </w:r>
      <w:r w:rsidR="00382A63" w:rsidRPr="00EE020F">
        <w:rPr>
          <w:rFonts w:ascii="Times New Roman" w:hAnsi="Times New Roman"/>
          <w:color w:val="000000"/>
          <w:sz w:val="24"/>
          <w:szCs w:val="24"/>
          <w:shd w:val="clear" w:color="auto" w:fill="FFFFFF"/>
        </w:rPr>
        <w:t xml:space="preserve"> apprentices that learn applying their knowledge in a workshop form</w:t>
      </w:r>
      <w:r w:rsidR="004B13E0" w:rsidRPr="00EE020F">
        <w:rPr>
          <w:rFonts w:ascii="Times New Roman" w:hAnsi="Times New Roman"/>
          <w:color w:val="000000"/>
          <w:sz w:val="24"/>
          <w:szCs w:val="24"/>
          <w:shd w:val="clear" w:color="auto" w:fill="FFFFFF"/>
        </w:rPr>
        <w:t xml:space="preserve"> </w:t>
      </w:r>
      <w:r w:rsidR="00382A63" w:rsidRPr="00EE020F">
        <w:rPr>
          <w:rFonts w:ascii="Times New Roman" w:hAnsi="Times New Roman"/>
          <w:color w:val="000000"/>
          <w:sz w:val="24"/>
          <w:szCs w:val="24"/>
          <w:shd w:val="clear" w:color="auto" w:fill="FFFFFF"/>
        </w:rPr>
        <w:t>(</w:t>
      </w:r>
      <w:proofErr w:type="spellStart"/>
      <w:r w:rsidR="00382A63" w:rsidRPr="00EE020F">
        <w:rPr>
          <w:rFonts w:ascii="Times New Roman" w:hAnsi="Times New Roman"/>
          <w:color w:val="000000"/>
          <w:sz w:val="24"/>
          <w:szCs w:val="24"/>
          <w:shd w:val="clear" w:color="auto" w:fill="FFFFFF"/>
        </w:rPr>
        <w:t>Flores,2010</w:t>
      </w:r>
      <w:proofErr w:type="spellEnd"/>
      <w:r w:rsidR="00382A63" w:rsidRPr="00EE020F">
        <w:rPr>
          <w:rFonts w:ascii="Times New Roman" w:hAnsi="Times New Roman"/>
          <w:color w:val="000000"/>
          <w:sz w:val="24"/>
          <w:szCs w:val="24"/>
          <w:shd w:val="clear" w:color="auto" w:fill="FFFFFF"/>
        </w:rPr>
        <w:t>).</w:t>
      </w:r>
      <w:r w:rsidR="0079574D" w:rsidRPr="00EE020F">
        <w:rPr>
          <w:rFonts w:ascii="Times New Roman" w:hAnsi="Times New Roman"/>
          <w:color w:val="000000"/>
          <w:sz w:val="24"/>
          <w:szCs w:val="24"/>
          <w:shd w:val="clear" w:color="auto" w:fill="FFFFFF"/>
        </w:rPr>
        <w:t xml:space="preserve"> </w:t>
      </w:r>
      <w:r w:rsidR="006654AD" w:rsidRPr="00EE020F">
        <w:rPr>
          <w:rFonts w:ascii="Times New Roman" w:hAnsi="Times New Roman"/>
          <w:color w:val="000000"/>
          <w:sz w:val="24"/>
          <w:szCs w:val="24"/>
          <w:shd w:val="clear" w:color="auto" w:fill="FFFFFF"/>
        </w:rPr>
        <w:t>Recent</w:t>
      </w:r>
      <w:r w:rsidR="00C902EE" w:rsidRPr="00EE020F">
        <w:rPr>
          <w:rFonts w:ascii="Times New Roman" w:hAnsi="Times New Roman"/>
          <w:color w:val="000000"/>
          <w:sz w:val="24"/>
          <w:szCs w:val="24"/>
          <w:shd w:val="clear" w:color="auto" w:fill="FFFFFF"/>
        </w:rPr>
        <w:t xml:space="preserve"> developments in analytical social theory may have the potential to address this issue productively (Kent, 2014). </w:t>
      </w:r>
      <w:r w:rsidR="006654AD" w:rsidRPr="00EE020F">
        <w:rPr>
          <w:rFonts w:ascii="Times New Roman" w:hAnsi="Times New Roman"/>
          <w:color w:val="000000"/>
          <w:sz w:val="24"/>
          <w:szCs w:val="24"/>
          <w:shd w:val="clear" w:color="auto" w:fill="FFFFFF"/>
        </w:rPr>
        <w:t>This study</w:t>
      </w:r>
      <w:r w:rsidR="00382A63" w:rsidRPr="00EE020F">
        <w:rPr>
          <w:rFonts w:ascii="Times New Roman" w:hAnsi="Times New Roman"/>
          <w:color w:val="000000"/>
          <w:sz w:val="24"/>
          <w:szCs w:val="24"/>
          <w:shd w:val="clear" w:color="auto" w:fill="FFFFFF"/>
        </w:rPr>
        <w:t xml:space="preserve"> is well characterised by </w:t>
      </w:r>
      <w:r w:rsidR="006654AD" w:rsidRPr="00EE020F">
        <w:rPr>
          <w:rFonts w:ascii="Times New Roman" w:hAnsi="Times New Roman"/>
          <w:color w:val="000000"/>
          <w:sz w:val="24"/>
          <w:szCs w:val="24"/>
          <w:shd w:val="clear" w:color="auto" w:fill="FFFFFF"/>
        </w:rPr>
        <w:t>revealing the</w:t>
      </w:r>
      <w:r w:rsidR="00C902EE" w:rsidRPr="00EE020F">
        <w:rPr>
          <w:rFonts w:ascii="Times New Roman" w:hAnsi="Times New Roman"/>
          <w:color w:val="000000"/>
          <w:sz w:val="24"/>
          <w:szCs w:val="24"/>
          <w:shd w:val="clear" w:color="auto" w:fill="FFFFFF"/>
        </w:rPr>
        <w:t xml:space="preserve"> conflicting fact </w:t>
      </w:r>
      <w:r w:rsidR="00C902EE" w:rsidRPr="00EE020F">
        <w:rPr>
          <w:rFonts w:ascii="Times New Roman" w:hAnsi="Times New Roman"/>
          <w:sz w:val="24"/>
          <w:szCs w:val="24"/>
          <w:shd w:val="clear" w:color="auto" w:fill="FFFFFF"/>
        </w:rPr>
        <w:t>between rhetoric and reality of</w:t>
      </w:r>
      <w:r w:rsidR="0079574D" w:rsidRPr="00EE020F">
        <w:rPr>
          <w:rFonts w:ascii="Times New Roman" w:hAnsi="Times New Roman"/>
          <w:sz w:val="24"/>
          <w:szCs w:val="24"/>
          <w:shd w:val="clear" w:color="auto" w:fill="FFFFFF"/>
        </w:rPr>
        <w:t xml:space="preserve"> the </w:t>
      </w:r>
      <w:r w:rsidR="00C902EE" w:rsidRPr="00EE020F">
        <w:rPr>
          <w:rFonts w:ascii="Times New Roman" w:hAnsi="Times New Roman"/>
          <w:sz w:val="24"/>
          <w:szCs w:val="24"/>
          <w:shd w:val="clear" w:color="auto" w:fill="FFFFFF"/>
        </w:rPr>
        <w:t>postmodernis</w:t>
      </w:r>
      <w:r w:rsidR="0079574D" w:rsidRPr="00EE020F">
        <w:rPr>
          <w:rFonts w:ascii="Times New Roman" w:hAnsi="Times New Roman"/>
          <w:sz w:val="24"/>
          <w:szCs w:val="24"/>
          <w:shd w:val="clear" w:color="auto" w:fill="FFFFFF"/>
        </w:rPr>
        <w:t>t</w:t>
      </w:r>
      <w:r w:rsidR="00C902EE" w:rsidRPr="00EE020F">
        <w:rPr>
          <w:rFonts w:ascii="Times New Roman" w:hAnsi="Times New Roman"/>
          <w:sz w:val="24"/>
          <w:szCs w:val="24"/>
          <w:shd w:val="clear" w:color="auto" w:fill="FFFFFF"/>
        </w:rPr>
        <w:t xml:space="preserve"> </w:t>
      </w:r>
      <w:r w:rsidR="00C902EE" w:rsidRPr="00EE020F">
        <w:rPr>
          <w:rFonts w:ascii="Times New Roman" w:hAnsi="Times New Roman"/>
          <w:color w:val="000000"/>
          <w:sz w:val="24"/>
          <w:szCs w:val="24"/>
          <w:shd w:val="clear" w:color="auto" w:fill="FFFFFF"/>
        </w:rPr>
        <w:t xml:space="preserve">perspectives in mathematics education. This attracts literature and the critical role of inter-subjectivity in communicating mathematics through interaction and exploring through project method. </w:t>
      </w:r>
    </w:p>
    <w:p w:rsidR="00C902EE" w:rsidRPr="00EE020F" w:rsidRDefault="00C902EE" w:rsidP="00436E20">
      <w:pPr>
        <w:spacing w:line="480" w:lineRule="auto"/>
        <w:rPr>
          <w:rFonts w:ascii="Times New Roman" w:hAnsi="Times New Roman"/>
          <w:sz w:val="24"/>
          <w:szCs w:val="24"/>
        </w:rPr>
      </w:pPr>
      <w:r w:rsidRPr="00EE020F">
        <w:rPr>
          <w:rFonts w:ascii="Times New Roman" w:hAnsi="Times New Roman"/>
          <w:spacing w:val="1"/>
          <w:sz w:val="24"/>
          <w:szCs w:val="24"/>
          <w:lang w:eastAsia="en-ZA"/>
        </w:rPr>
        <w:lastRenderedPageBreak/>
        <w:t xml:space="preserve">After </w:t>
      </w:r>
      <w:r w:rsidR="005C686D" w:rsidRPr="00EE020F">
        <w:rPr>
          <w:rFonts w:ascii="Times New Roman" w:hAnsi="Times New Roman"/>
          <w:spacing w:val="1"/>
          <w:sz w:val="24"/>
          <w:szCs w:val="24"/>
          <w:lang w:eastAsia="en-ZA"/>
        </w:rPr>
        <w:t>several</w:t>
      </w:r>
      <w:r w:rsidRPr="00EE020F">
        <w:rPr>
          <w:rFonts w:ascii="Times New Roman" w:hAnsi="Times New Roman"/>
          <w:spacing w:val="1"/>
          <w:sz w:val="24"/>
          <w:szCs w:val="24"/>
          <w:lang w:eastAsia="en-ZA"/>
        </w:rPr>
        <w:t xml:space="preserve"> decades of the </w:t>
      </w:r>
      <w:r w:rsidRPr="00EE020F">
        <w:rPr>
          <w:rFonts w:ascii="Times New Roman" w:hAnsi="Times New Roman"/>
          <w:i/>
          <w:iCs/>
          <w:spacing w:val="1"/>
          <w:sz w:val="24"/>
          <w:szCs w:val="24"/>
          <w:lang w:eastAsia="en-ZA"/>
        </w:rPr>
        <w:t>Mathematics education</w:t>
      </w:r>
      <w:r w:rsidR="00AC1A0D" w:rsidRPr="00EE020F">
        <w:rPr>
          <w:rFonts w:ascii="Times New Roman" w:hAnsi="Times New Roman"/>
          <w:i/>
          <w:iCs/>
          <w:spacing w:val="1"/>
          <w:sz w:val="24"/>
          <w:szCs w:val="24"/>
          <w:lang w:eastAsia="en-ZA"/>
        </w:rPr>
        <w:t xml:space="preserve"> policy</w:t>
      </w:r>
      <w:r w:rsidR="00882637" w:rsidRPr="00EE020F">
        <w:rPr>
          <w:rFonts w:ascii="Times New Roman" w:hAnsi="Times New Roman"/>
          <w:i/>
          <w:iCs/>
          <w:spacing w:val="1"/>
          <w:sz w:val="24"/>
          <w:szCs w:val="24"/>
          <w:lang w:eastAsia="en-ZA"/>
        </w:rPr>
        <w:t xml:space="preserve"> </w:t>
      </w:r>
      <w:r w:rsidRPr="00EE020F">
        <w:rPr>
          <w:rFonts w:ascii="Times New Roman" w:hAnsi="Times New Roman"/>
          <w:i/>
          <w:spacing w:val="1"/>
          <w:sz w:val="24"/>
          <w:szCs w:val="24"/>
          <w:lang w:eastAsia="en-ZA"/>
        </w:rPr>
        <w:t xml:space="preserve">rhetoric </w:t>
      </w:r>
      <w:r w:rsidRPr="00EE020F">
        <w:rPr>
          <w:rFonts w:ascii="Times New Roman" w:hAnsi="Times New Roman"/>
          <w:spacing w:val="1"/>
          <w:sz w:val="24"/>
          <w:szCs w:val="24"/>
          <w:lang w:eastAsia="en-ZA"/>
        </w:rPr>
        <w:t xml:space="preserve">in Botswana, the discipline of mathematics continues to be used for social stratification. Learners are often tracked or “sorted” </w:t>
      </w:r>
      <w:r w:rsidR="005C686D" w:rsidRPr="00EE020F">
        <w:rPr>
          <w:rFonts w:ascii="Times New Roman" w:hAnsi="Times New Roman"/>
          <w:spacing w:val="1"/>
          <w:sz w:val="24"/>
          <w:szCs w:val="24"/>
          <w:lang w:eastAsia="en-ZA"/>
        </w:rPr>
        <w:t>per</w:t>
      </w:r>
      <w:r w:rsidRPr="00EE020F">
        <w:rPr>
          <w:rFonts w:ascii="Times New Roman" w:hAnsi="Times New Roman"/>
          <w:spacing w:val="1"/>
          <w:sz w:val="24"/>
          <w:szCs w:val="24"/>
          <w:lang w:eastAsia="en-ZA"/>
        </w:rPr>
        <w:t xml:space="preserve"> their perceived mathematics “abilitie</w:t>
      </w:r>
      <w:r w:rsidR="00AC1A0D" w:rsidRPr="00EE020F">
        <w:rPr>
          <w:rFonts w:ascii="Times New Roman" w:hAnsi="Times New Roman"/>
          <w:spacing w:val="1"/>
          <w:sz w:val="24"/>
          <w:szCs w:val="24"/>
          <w:lang w:eastAsia="en-ZA"/>
        </w:rPr>
        <w:t xml:space="preserve">s” (Stinson </w:t>
      </w:r>
      <w:r w:rsidR="00712D7D" w:rsidRPr="00EE020F">
        <w:rPr>
          <w:rFonts w:ascii="Times New Roman" w:hAnsi="Times New Roman"/>
          <w:spacing w:val="1"/>
          <w:sz w:val="24"/>
          <w:szCs w:val="24"/>
          <w:lang w:eastAsia="en-ZA"/>
        </w:rPr>
        <w:t>and</w:t>
      </w:r>
      <w:r w:rsidR="00AC1A0D" w:rsidRPr="00EE020F">
        <w:rPr>
          <w:rFonts w:ascii="Times New Roman" w:hAnsi="Times New Roman"/>
          <w:spacing w:val="1"/>
          <w:sz w:val="24"/>
          <w:szCs w:val="24"/>
          <w:lang w:eastAsia="en-ZA"/>
        </w:rPr>
        <w:t xml:space="preserve"> Bullock, 2012).</w:t>
      </w:r>
      <w:r w:rsidRPr="00EE020F">
        <w:rPr>
          <w:rFonts w:ascii="Times New Roman" w:hAnsi="Times New Roman"/>
          <w:spacing w:val="1"/>
          <w:sz w:val="24"/>
          <w:szCs w:val="24"/>
          <w:lang w:eastAsia="en-ZA"/>
        </w:rPr>
        <w:t>This (perceived) ability tracking continues to be a fundamental aspect of mathematics edu</w:t>
      </w:r>
      <w:r w:rsidR="00AC1A0D" w:rsidRPr="00EE020F">
        <w:rPr>
          <w:rFonts w:ascii="Times New Roman" w:hAnsi="Times New Roman"/>
          <w:spacing w:val="1"/>
          <w:sz w:val="24"/>
          <w:szCs w:val="24"/>
          <w:lang w:eastAsia="en-ZA"/>
        </w:rPr>
        <w:t>cation despite research showing</w:t>
      </w:r>
      <w:r w:rsidRPr="00EE020F">
        <w:rPr>
          <w:rFonts w:ascii="Times New Roman" w:hAnsi="Times New Roman"/>
          <w:spacing w:val="1"/>
          <w:sz w:val="24"/>
          <w:szCs w:val="24"/>
          <w:lang w:eastAsia="en-ZA"/>
        </w:rPr>
        <w:t xml:space="preserve"> the positive possibilities of de-tracked mathematics classrooms (Boaler </w:t>
      </w:r>
      <w:r w:rsidR="00712D7D" w:rsidRPr="00EE020F">
        <w:rPr>
          <w:rFonts w:ascii="Times New Roman" w:hAnsi="Times New Roman"/>
          <w:spacing w:val="1"/>
          <w:sz w:val="24"/>
          <w:szCs w:val="24"/>
          <w:lang w:eastAsia="en-ZA"/>
        </w:rPr>
        <w:t>and</w:t>
      </w:r>
      <w:r w:rsidRPr="00EE020F">
        <w:rPr>
          <w:rFonts w:ascii="Times New Roman" w:hAnsi="Times New Roman"/>
          <w:spacing w:val="1"/>
          <w:sz w:val="24"/>
          <w:szCs w:val="24"/>
          <w:lang w:eastAsia="en-ZA"/>
        </w:rPr>
        <w:t xml:space="preserve"> Staples 2</w:t>
      </w:r>
      <w:r w:rsidR="00AC1A0D" w:rsidRPr="00EE020F">
        <w:rPr>
          <w:rFonts w:ascii="Times New Roman" w:hAnsi="Times New Roman"/>
          <w:spacing w:val="1"/>
          <w:sz w:val="24"/>
          <w:szCs w:val="24"/>
          <w:lang w:eastAsia="en-ZA"/>
        </w:rPr>
        <w:t xml:space="preserve">008).Most mathematical classes </w:t>
      </w:r>
      <w:r w:rsidRPr="00EE020F">
        <w:rPr>
          <w:rFonts w:ascii="Times New Roman" w:hAnsi="Times New Roman"/>
          <w:spacing w:val="1"/>
          <w:sz w:val="24"/>
          <w:szCs w:val="24"/>
          <w:lang w:eastAsia="en-ZA"/>
        </w:rPr>
        <w:t>are influenced by Platonic Ideal: either a child possesses the aristocratic characteristic of intelligence or not, and those who do “should persist in their studies until they reach the level of pure thought, where they will be able to contemplate the very nature of number” (</w:t>
      </w:r>
      <w:proofErr w:type="spellStart"/>
      <w:r w:rsidRPr="00EE020F">
        <w:rPr>
          <w:rFonts w:ascii="Times New Roman" w:hAnsi="Times New Roman"/>
          <w:spacing w:val="1"/>
          <w:sz w:val="24"/>
          <w:szCs w:val="24"/>
          <w:lang w:eastAsia="en-ZA"/>
        </w:rPr>
        <w:t>Plato,1996</w:t>
      </w:r>
      <w:proofErr w:type="spellEnd"/>
      <w:r w:rsidR="004E6EEB" w:rsidRPr="00EE020F">
        <w:rPr>
          <w:rFonts w:ascii="Times New Roman" w:hAnsi="Times New Roman"/>
          <w:spacing w:val="1"/>
          <w:sz w:val="24"/>
          <w:szCs w:val="24"/>
          <w:lang w:eastAsia="en-ZA"/>
        </w:rPr>
        <w:t>:</w:t>
      </w:r>
      <w:r w:rsidRPr="00EE020F">
        <w:rPr>
          <w:rFonts w:ascii="Times New Roman" w:hAnsi="Times New Roman"/>
          <w:spacing w:val="1"/>
          <w:sz w:val="24"/>
          <w:szCs w:val="24"/>
          <w:lang w:eastAsia="en-ZA"/>
        </w:rPr>
        <w:t xml:space="preserve"> 219). This discursive practice of linking (perceived) mathematics ability to intelligence, and thus to power and privilege, continues to permeate Western ideology (Foucault, 1972).</w:t>
      </w:r>
    </w:p>
    <w:p w:rsidR="00C902EE" w:rsidRPr="00EE020F" w:rsidRDefault="00C902EE" w:rsidP="00436E20">
      <w:pPr>
        <w:shd w:val="clear" w:color="auto" w:fill="FCFCFC"/>
        <w:spacing w:before="240" w:after="288" w:line="480" w:lineRule="auto"/>
        <w:rPr>
          <w:rFonts w:ascii="Times New Roman" w:hAnsi="Times New Roman"/>
          <w:spacing w:val="1"/>
          <w:sz w:val="24"/>
          <w:szCs w:val="24"/>
          <w:lang w:eastAsia="en-ZA"/>
        </w:rPr>
      </w:pPr>
      <w:r w:rsidRPr="00EE020F">
        <w:rPr>
          <w:rFonts w:ascii="Times New Roman" w:hAnsi="Times New Roman"/>
          <w:spacing w:val="1"/>
          <w:sz w:val="24"/>
          <w:szCs w:val="24"/>
          <w:lang w:eastAsia="en-ZA"/>
        </w:rPr>
        <w:t xml:space="preserve">This linkage can be described as </w:t>
      </w:r>
      <w:r w:rsidR="00EC2100" w:rsidRPr="00EE020F">
        <w:rPr>
          <w:rFonts w:ascii="Times New Roman" w:hAnsi="Times New Roman"/>
          <w:spacing w:val="1"/>
          <w:sz w:val="24"/>
          <w:szCs w:val="24"/>
          <w:lang w:eastAsia="en-ZA"/>
        </w:rPr>
        <w:t>‘</w:t>
      </w:r>
      <w:r w:rsidRPr="00EE020F">
        <w:rPr>
          <w:rFonts w:ascii="Times New Roman" w:hAnsi="Times New Roman"/>
          <w:spacing w:val="1"/>
          <w:sz w:val="24"/>
          <w:szCs w:val="24"/>
          <w:lang w:eastAsia="en-ZA"/>
        </w:rPr>
        <w:t>psychological brutality,</w:t>
      </w:r>
      <w:r w:rsidR="00EC2100" w:rsidRPr="00EE020F">
        <w:rPr>
          <w:rFonts w:ascii="Times New Roman" w:hAnsi="Times New Roman"/>
          <w:spacing w:val="1"/>
          <w:sz w:val="24"/>
          <w:szCs w:val="24"/>
          <w:lang w:eastAsia="en-ZA"/>
        </w:rPr>
        <w:t>’</w:t>
      </w:r>
      <w:r w:rsidRPr="00EE020F">
        <w:rPr>
          <w:rFonts w:ascii="Times New Roman" w:hAnsi="Times New Roman"/>
          <w:spacing w:val="1"/>
          <w:sz w:val="24"/>
          <w:szCs w:val="24"/>
          <w:lang w:eastAsia="en-ZA"/>
        </w:rPr>
        <w:t xml:space="preserve"> indic</w:t>
      </w:r>
      <w:r w:rsidR="00882637" w:rsidRPr="00EE020F">
        <w:rPr>
          <w:rFonts w:ascii="Times New Roman" w:hAnsi="Times New Roman"/>
          <w:spacing w:val="1"/>
          <w:sz w:val="24"/>
          <w:szCs w:val="24"/>
          <w:lang w:eastAsia="en-ZA"/>
        </w:rPr>
        <w:t>a</w:t>
      </w:r>
      <w:r w:rsidRPr="00EE020F">
        <w:rPr>
          <w:rFonts w:ascii="Times New Roman" w:hAnsi="Times New Roman"/>
          <w:spacing w:val="1"/>
          <w:sz w:val="24"/>
          <w:szCs w:val="24"/>
          <w:lang w:eastAsia="en-ZA"/>
        </w:rPr>
        <w:t>ting the reproductive stratifying strategies of schools that lay down f</w:t>
      </w:r>
      <w:r w:rsidR="002C2BD9" w:rsidRPr="00EE020F">
        <w:rPr>
          <w:rFonts w:ascii="Times New Roman" w:hAnsi="Times New Roman"/>
          <w:spacing w:val="1"/>
          <w:sz w:val="24"/>
          <w:szCs w:val="24"/>
          <w:lang w:eastAsia="en-ZA"/>
        </w:rPr>
        <w:t>inal judgments with no appeal, ‘</w:t>
      </w:r>
      <w:r w:rsidRPr="00EE020F">
        <w:rPr>
          <w:rFonts w:ascii="Times New Roman" w:hAnsi="Times New Roman"/>
          <w:spacing w:val="1"/>
          <w:sz w:val="24"/>
          <w:szCs w:val="24"/>
          <w:lang w:eastAsia="en-ZA"/>
        </w:rPr>
        <w:t>ranking all students in a unique hierarchy of forms of excellence, nowadays dominated by a single discipline, mathematics</w:t>
      </w:r>
      <w:r w:rsidR="002C2BD9" w:rsidRPr="00EE020F">
        <w:rPr>
          <w:rFonts w:ascii="Times New Roman" w:hAnsi="Times New Roman"/>
          <w:spacing w:val="1"/>
          <w:sz w:val="24"/>
          <w:szCs w:val="24"/>
          <w:lang w:eastAsia="en-ZA"/>
        </w:rPr>
        <w:t>’</w:t>
      </w:r>
      <w:r w:rsidR="006654AD" w:rsidRPr="00EE020F">
        <w:rPr>
          <w:rFonts w:ascii="Times New Roman" w:hAnsi="Times New Roman"/>
          <w:spacing w:val="1"/>
          <w:sz w:val="24"/>
          <w:szCs w:val="24"/>
          <w:lang w:eastAsia="en-ZA"/>
        </w:rPr>
        <w:t>, (</w:t>
      </w:r>
      <w:r w:rsidR="00882637" w:rsidRPr="00EE020F">
        <w:rPr>
          <w:rFonts w:ascii="Times New Roman" w:hAnsi="Times New Roman"/>
          <w:spacing w:val="1"/>
          <w:sz w:val="24"/>
          <w:szCs w:val="24"/>
          <w:lang w:eastAsia="en-ZA"/>
        </w:rPr>
        <w:t xml:space="preserve">Stinson and </w:t>
      </w:r>
      <w:r w:rsidRPr="00EE020F">
        <w:rPr>
          <w:rFonts w:ascii="Times New Roman" w:hAnsi="Times New Roman"/>
          <w:spacing w:val="1"/>
          <w:sz w:val="24"/>
          <w:szCs w:val="24"/>
          <w:lang w:eastAsia="en-ZA"/>
        </w:rPr>
        <w:t xml:space="preserve">Bullock 2012). Here, </w:t>
      </w:r>
      <w:r w:rsidR="005C686D" w:rsidRPr="00EE020F">
        <w:rPr>
          <w:rFonts w:ascii="Times New Roman" w:hAnsi="Times New Roman"/>
          <w:spacing w:val="1"/>
          <w:sz w:val="24"/>
          <w:szCs w:val="24"/>
          <w:lang w:eastAsia="en-ZA"/>
        </w:rPr>
        <w:t>to</w:t>
      </w:r>
      <w:r w:rsidRPr="00EE020F">
        <w:rPr>
          <w:rFonts w:ascii="Times New Roman" w:hAnsi="Times New Roman"/>
          <w:spacing w:val="1"/>
          <w:sz w:val="24"/>
          <w:szCs w:val="24"/>
          <w:lang w:eastAsia="en-ZA"/>
        </w:rPr>
        <w:t xml:space="preserve"> point the way to a mathematics education that might be more ethical and just, a case </w:t>
      </w:r>
      <w:r w:rsidR="007A74A1" w:rsidRPr="00EE020F">
        <w:rPr>
          <w:rFonts w:ascii="Times New Roman" w:hAnsi="Times New Roman"/>
          <w:spacing w:val="1"/>
          <w:sz w:val="24"/>
          <w:szCs w:val="24"/>
          <w:lang w:eastAsia="en-ZA"/>
        </w:rPr>
        <w:t xml:space="preserve">is made </w:t>
      </w:r>
      <w:r w:rsidRPr="00EE020F">
        <w:rPr>
          <w:rFonts w:ascii="Times New Roman" w:hAnsi="Times New Roman"/>
          <w:spacing w:val="1"/>
          <w:sz w:val="24"/>
          <w:szCs w:val="24"/>
          <w:lang w:eastAsia="en-ZA"/>
        </w:rPr>
        <w:t xml:space="preserve">for considering postmodern theory </w:t>
      </w:r>
      <w:r w:rsidR="00AC1A0D" w:rsidRPr="00EE020F">
        <w:rPr>
          <w:rFonts w:ascii="Times New Roman" w:hAnsi="Times New Roman"/>
          <w:spacing w:val="1"/>
          <w:sz w:val="24"/>
          <w:szCs w:val="24"/>
          <w:lang w:eastAsia="en-ZA"/>
        </w:rPr>
        <w:t xml:space="preserve">(PT) in mathematics education. </w:t>
      </w:r>
      <w:r w:rsidR="00625875" w:rsidRPr="00EE020F">
        <w:rPr>
          <w:rFonts w:ascii="Times New Roman" w:hAnsi="Times New Roman"/>
          <w:spacing w:val="1"/>
          <w:sz w:val="24"/>
          <w:szCs w:val="24"/>
          <w:lang w:eastAsia="en-ZA"/>
        </w:rPr>
        <w:t xml:space="preserve">It is worth considering that </w:t>
      </w:r>
      <w:r w:rsidRPr="00EE020F">
        <w:rPr>
          <w:rFonts w:ascii="Times New Roman" w:hAnsi="Times New Roman"/>
          <w:spacing w:val="1"/>
          <w:sz w:val="24"/>
          <w:szCs w:val="24"/>
          <w:lang w:eastAsia="en-ZA"/>
        </w:rPr>
        <w:t xml:space="preserve">that PT provides a means to make visible the Trojan </w:t>
      </w:r>
      <w:proofErr w:type="gramStart"/>
      <w:r w:rsidRPr="00EE020F">
        <w:rPr>
          <w:rFonts w:ascii="Times New Roman" w:hAnsi="Times New Roman"/>
          <w:spacing w:val="1"/>
          <w:sz w:val="24"/>
          <w:szCs w:val="24"/>
          <w:lang w:eastAsia="en-ZA"/>
        </w:rPr>
        <w:t>Horse</w:t>
      </w:r>
      <w:proofErr w:type="gramEnd"/>
      <w:r w:rsidRPr="00EE020F">
        <w:rPr>
          <w:rFonts w:ascii="Times New Roman" w:hAnsi="Times New Roman"/>
          <w:spacing w:val="1"/>
          <w:sz w:val="24"/>
          <w:szCs w:val="24"/>
          <w:lang w:eastAsia="en-ZA"/>
        </w:rPr>
        <w:t xml:space="preserve"> of the mathematics for all discourse, which, in turn, motivates different questions about and different possibilities for mathematics teaching and learning.</w:t>
      </w:r>
      <w:r w:rsidR="00A8050F" w:rsidRPr="00EE020F">
        <w:rPr>
          <w:rFonts w:ascii="Times New Roman" w:hAnsi="Times New Roman"/>
          <w:spacing w:val="1"/>
          <w:sz w:val="24"/>
          <w:szCs w:val="24"/>
          <w:lang w:eastAsia="en-ZA"/>
        </w:rPr>
        <w:t xml:space="preserve"> </w:t>
      </w:r>
      <w:proofErr w:type="gramStart"/>
      <w:r w:rsidR="00A8050F" w:rsidRPr="00EE020F">
        <w:rPr>
          <w:rFonts w:ascii="Times New Roman" w:hAnsi="Times New Roman"/>
          <w:spacing w:val="1"/>
          <w:sz w:val="24"/>
          <w:szCs w:val="24"/>
          <w:lang w:eastAsia="en-ZA"/>
        </w:rPr>
        <w:t>(</w:t>
      </w:r>
      <w:r w:rsidR="00882637" w:rsidRPr="00EE020F">
        <w:rPr>
          <w:rFonts w:ascii="Times New Roman" w:hAnsi="Times New Roman"/>
          <w:spacing w:val="1"/>
          <w:sz w:val="24"/>
          <w:szCs w:val="24"/>
          <w:lang w:eastAsia="en-ZA"/>
        </w:rPr>
        <w:t>Stinson and</w:t>
      </w:r>
      <w:r w:rsidR="00A4746F" w:rsidRPr="00EE020F">
        <w:rPr>
          <w:rFonts w:ascii="Times New Roman" w:hAnsi="Times New Roman"/>
          <w:spacing w:val="1"/>
          <w:sz w:val="24"/>
          <w:szCs w:val="24"/>
          <w:lang w:eastAsia="en-ZA"/>
        </w:rPr>
        <w:t xml:space="preserve"> Bullock 2012</w:t>
      </w:r>
      <w:r w:rsidR="00A8050F" w:rsidRPr="00EE020F">
        <w:rPr>
          <w:rFonts w:ascii="Times New Roman" w:hAnsi="Times New Roman"/>
          <w:spacing w:val="1"/>
          <w:sz w:val="24"/>
          <w:szCs w:val="24"/>
          <w:lang w:eastAsia="en-ZA"/>
        </w:rPr>
        <w:t>).</w:t>
      </w:r>
      <w:proofErr w:type="gramEnd"/>
      <w:r w:rsidR="00A8050F" w:rsidRPr="00EE020F">
        <w:rPr>
          <w:rFonts w:ascii="Times New Roman" w:hAnsi="Times New Roman"/>
          <w:spacing w:val="1"/>
          <w:sz w:val="24"/>
          <w:szCs w:val="24"/>
          <w:lang w:eastAsia="en-ZA"/>
        </w:rPr>
        <w:t xml:space="preserve"> </w:t>
      </w:r>
      <w:r w:rsidR="005C686D" w:rsidRPr="00EE020F">
        <w:rPr>
          <w:rFonts w:ascii="Times New Roman" w:hAnsi="Times New Roman"/>
          <w:spacing w:val="1"/>
          <w:sz w:val="24"/>
          <w:szCs w:val="24"/>
          <w:lang w:eastAsia="en-ZA"/>
        </w:rPr>
        <w:t>Postmodernism</w:t>
      </w:r>
      <w:r w:rsidRPr="00EE020F">
        <w:rPr>
          <w:rFonts w:ascii="Times New Roman" w:hAnsi="Times New Roman"/>
          <w:spacing w:val="1"/>
          <w:sz w:val="24"/>
          <w:szCs w:val="24"/>
          <w:lang w:eastAsia="en-ZA"/>
        </w:rPr>
        <w:t xml:space="preserve"> rejects any static foundational system of logic, resulting </w:t>
      </w:r>
      <w:r w:rsidR="006C7AA3" w:rsidRPr="00EE020F">
        <w:rPr>
          <w:rFonts w:ascii="Times New Roman" w:hAnsi="Times New Roman"/>
          <w:spacing w:val="1"/>
          <w:sz w:val="24"/>
          <w:szCs w:val="24"/>
          <w:lang w:eastAsia="en-ZA"/>
        </w:rPr>
        <w:t xml:space="preserve">in poor mathematics </w:t>
      </w:r>
      <w:proofErr w:type="spellStart"/>
      <w:r w:rsidR="0093335C" w:rsidRPr="00EE020F">
        <w:rPr>
          <w:rFonts w:ascii="Times New Roman" w:hAnsi="Times New Roman"/>
          <w:spacing w:val="1"/>
          <w:sz w:val="24"/>
          <w:szCs w:val="24"/>
          <w:lang w:eastAsia="en-ZA"/>
        </w:rPr>
        <w:t>outcomes</w:t>
      </w:r>
      <w:r w:rsidR="006C7AA3" w:rsidRPr="00EE020F">
        <w:rPr>
          <w:rFonts w:ascii="Times New Roman" w:hAnsi="Times New Roman"/>
          <w:spacing w:val="1"/>
          <w:sz w:val="24"/>
          <w:szCs w:val="24"/>
          <w:lang w:eastAsia="en-ZA"/>
        </w:rPr>
        <w:t>t</w:t>
      </w:r>
      <w:proofErr w:type="spellEnd"/>
      <w:r w:rsidR="006C7AA3" w:rsidRPr="00EE020F">
        <w:rPr>
          <w:rFonts w:ascii="Times New Roman" w:hAnsi="Times New Roman"/>
          <w:spacing w:val="1"/>
          <w:sz w:val="24"/>
          <w:szCs w:val="24"/>
          <w:lang w:eastAsia="en-ZA"/>
        </w:rPr>
        <w:t xml:space="preserve">, </w:t>
      </w:r>
      <w:r w:rsidR="005C686D" w:rsidRPr="00EE020F">
        <w:rPr>
          <w:rFonts w:ascii="Times New Roman" w:hAnsi="Times New Roman"/>
          <w:spacing w:val="1"/>
          <w:sz w:val="24"/>
          <w:szCs w:val="24"/>
          <w:lang w:eastAsia="en-ZA"/>
        </w:rPr>
        <w:t>therefore</w:t>
      </w:r>
      <w:r w:rsidRPr="00EE020F">
        <w:rPr>
          <w:rFonts w:ascii="Times New Roman" w:hAnsi="Times New Roman"/>
          <w:spacing w:val="1"/>
          <w:sz w:val="24"/>
          <w:szCs w:val="24"/>
          <w:lang w:eastAsia="en-ZA"/>
        </w:rPr>
        <w:t xml:space="preserve"> this stu</w:t>
      </w:r>
      <w:r w:rsidR="00AC1A0D" w:rsidRPr="00EE020F">
        <w:rPr>
          <w:rFonts w:ascii="Times New Roman" w:hAnsi="Times New Roman"/>
          <w:spacing w:val="1"/>
          <w:sz w:val="24"/>
          <w:szCs w:val="24"/>
          <w:lang w:eastAsia="en-ZA"/>
        </w:rPr>
        <w:t xml:space="preserve">dy </w:t>
      </w:r>
      <w:r w:rsidR="00882637" w:rsidRPr="00EE020F">
        <w:rPr>
          <w:rFonts w:ascii="Times New Roman" w:hAnsi="Times New Roman"/>
          <w:spacing w:val="1"/>
          <w:sz w:val="24"/>
          <w:szCs w:val="24"/>
          <w:lang w:eastAsia="en-ZA"/>
        </w:rPr>
        <w:t>aimed at</w:t>
      </w:r>
      <w:r w:rsidR="00A4746F" w:rsidRPr="00EE020F">
        <w:rPr>
          <w:rFonts w:ascii="Times New Roman" w:hAnsi="Times New Roman"/>
          <w:spacing w:val="1"/>
          <w:sz w:val="24"/>
          <w:szCs w:val="24"/>
          <w:lang w:eastAsia="en-ZA"/>
        </w:rPr>
        <w:t xml:space="preserve"> </w:t>
      </w:r>
      <w:r w:rsidRPr="00EE020F">
        <w:rPr>
          <w:rFonts w:ascii="Times New Roman" w:hAnsi="Times New Roman"/>
          <w:sz w:val="24"/>
          <w:szCs w:val="24"/>
        </w:rPr>
        <w:t>unravel</w:t>
      </w:r>
      <w:r w:rsidR="00A4746F" w:rsidRPr="00EE020F">
        <w:rPr>
          <w:rFonts w:ascii="Times New Roman" w:hAnsi="Times New Roman"/>
          <w:sz w:val="24"/>
          <w:szCs w:val="24"/>
        </w:rPr>
        <w:t>ling</w:t>
      </w:r>
      <w:r w:rsidRPr="00EE020F">
        <w:rPr>
          <w:rFonts w:ascii="Times New Roman" w:hAnsi="Times New Roman"/>
          <w:sz w:val="24"/>
          <w:szCs w:val="24"/>
        </w:rPr>
        <w:t xml:space="preserve"> the reality of the envisaged learner-centred mat</w:t>
      </w:r>
      <w:r w:rsidR="00AC1A0D" w:rsidRPr="00EE020F">
        <w:rPr>
          <w:rFonts w:ascii="Times New Roman" w:hAnsi="Times New Roman"/>
          <w:sz w:val="24"/>
          <w:szCs w:val="24"/>
        </w:rPr>
        <w:t>hematics pedagogy as against policy</w:t>
      </w:r>
      <w:r w:rsidRPr="00EE020F">
        <w:rPr>
          <w:rFonts w:ascii="Times New Roman" w:hAnsi="Times New Roman"/>
          <w:sz w:val="24"/>
          <w:szCs w:val="24"/>
        </w:rPr>
        <w:t xml:space="preserve"> rhetoric.</w:t>
      </w:r>
    </w:p>
    <w:p w:rsidR="00C902EE" w:rsidRPr="00EE020F" w:rsidRDefault="00C902EE" w:rsidP="00436E20">
      <w:pPr>
        <w:pStyle w:val="Heading1"/>
        <w:widowControl w:val="0"/>
        <w:tabs>
          <w:tab w:val="clear" w:pos="0"/>
          <w:tab w:val="clear" w:pos="1620"/>
        </w:tabs>
        <w:spacing w:line="480" w:lineRule="auto"/>
        <w:rPr>
          <w:rFonts w:ascii="Times New Roman" w:hAnsi="Times New Roman"/>
          <w:sz w:val="24"/>
          <w:szCs w:val="24"/>
        </w:rPr>
      </w:pPr>
      <w:bookmarkStart w:id="2" w:name="_Toc487623188"/>
      <w:r w:rsidRPr="00EE020F">
        <w:rPr>
          <w:rFonts w:ascii="Times New Roman" w:hAnsi="Times New Roman"/>
          <w:sz w:val="24"/>
          <w:szCs w:val="24"/>
        </w:rPr>
        <w:lastRenderedPageBreak/>
        <w:t>Background</w:t>
      </w:r>
      <w:r w:rsidR="00E84D64" w:rsidRPr="00EE020F">
        <w:rPr>
          <w:rFonts w:ascii="Times New Roman" w:hAnsi="Times New Roman"/>
          <w:sz w:val="24"/>
          <w:szCs w:val="24"/>
        </w:rPr>
        <w:t xml:space="preserve"> to the study</w:t>
      </w:r>
      <w:bookmarkEnd w:id="2"/>
    </w:p>
    <w:p w:rsidR="00C902EE" w:rsidRPr="00EE020F" w:rsidRDefault="00C902EE" w:rsidP="00436E20">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Botswana is among many African states where formal education was introduced through the works of European Missionaries, notably David Livingstone and Robert </w:t>
      </w:r>
      <w:proofErr w:type="spellStart"/>
      <w:r w:rsidR="006654AD" w:rsidRPr="00EE020F">
        <w:rPr>
          <w:rFonts w:ascii="Times New Roman" w:hAnsi="Times New Roman"/>
          <w:sz w:val="24"/>
          <w:szCs w:val="24"/>
        </w:rPr>
        <w:t>Moffatt</w:t>
      </w:r>
      <w:proofErr w:type="spellEnd"/>
      <w:r w:rsidR="000719BA" w:rsidRPr="00EE020F">
        <w:rPr>
          <w:rFonts w:ascii="Times New Roman" w:hAnsi="Times New Roman"/>
          <w:sz w:val="24"/>
          <w:szCs w:val="24"/>
        </w:rPr>
        <w:t xml:space="preserve"> </w:t>
      </w:r>
      <w:r w:rsidR="000141F4" w:rsidRPr="00EE020F">
        <w:rPr>
          <w:rFonts w:ascii="Times New Roman" w:hAnsi="Times New Roman"/>
          <w:sz w:val="24"/>
          <w:szCs w:val="24"/>
        </w:rPr>
        <w:t>(</w:t>
      </w:r>
      <w:proofErr w:type="spellStart"/>
      <w:r w:rsidR="000141F4" w:rsidRPr="00EE020F">
        <w:rPr>
          <w:rFonts w:ascii="Times New Roman" w:hAnsi="Times New Roman"/>
          <w:sz w:val="24"/>
          <w:szCs w:val="24"/>
        </w:rPr>
        <w:t>NCE</w:t>
      </w:r>
      <w:proofErr w:type="spellEnd"/>
      <w:r w:rsidR="00A4746F" w:rsidRPr="00EE020F">
        <w:rPr>
          <w:rFonts w:ascii="Times New Roman" w:hAnsi="Times New Roman"/>
          <w:sz w:val="24"/>
          <w:szCs w:val="24"/>
        </w:rPr>
        <w:t>-1977:11-19</w:t>
      </w:r>
      <w:r w:rsidR="000141F4" w:rsidRPr="00EE020F">
        <w:rPr>
          <w:rFonts w:ascii="Times New Roman" w:hAnsi="Times New Roman"/>
          <w:sz w:val="24"/>
          <w:szCs w:val="24"/>
        </w:rPr>
        <w:t>)</w:t>
      </w:r>
      <w:r w:rsidR="00882637" w:rsidRPr="00EE020F">
        <w:rPr>
          <w:rFonts w:ascii="Times New Roman" w:hAnsi="Times New Roman"/>
          <w:sz w:val="24"/>
          <w:szCs w:val="24"/>
        </w:rPr>
        <w:t xml:space="preserve">. </w:t>
      </w:r>
      <w:r w:rsidR="000141F4" w:rsidRPr="00EE020F">
        <w:rPr>
          <w:rFonts w:ascii="Times New Roman" w:hAnsi="Times New Roman"/>
          <w:sz w:val="24"/>
          <w:szCs w:val="24"/>
        </w:rPr>
        <w:t>The</w:t>
      </w:r>
      <w:r w:rsidRPr="00EE020F">
        <w:rPr>
          <w:rFonts w:ascii="Times New Roman" w:hAnsi="Times New Roman"/>
          <w:sz w:val="24"/>
          <w:szCs w:val="24"/>
        </w:rPr>
        <w:t xml:space="preserve"> then aim was to enable citizens to read, write and be numerate, following the three R’s mnemonic – </w:t>
      </w:r>
      <w:r w:rsidRPr="00EE020F">
        <w:rPr>
          <w:rFonts w:ascii="Times New Roman" w:hAnsi="Times New Roman"/>
          <w:b/>
          <w:sz w:val="24"/>
          <w:szCs w:val="24"/>
        </w:rPr>
        <w:t>R</w:t>
      </w:r>
      <w:r w:rsidRPr="00EE020F">
        <w:rPr>
          <w:rFonts w:ascii="Times New Roman" w:hAnsi="Times New Roman"/>
          <w:sz w:val="24"/>
          <w:szCs w:val="24"/>
        </w:rPr>
        <w:t xml:space="preserve">ead, </w:t>
      </w:r>
      <w:proofErr w:type="spellStart"/>
      <w:r w:rsidRPr="00EE020F">
        <w:rPr>
          <w:rFonts w:ascii="Times New Roman" w:hAnsi="Times New Roman"/>
          <w:sz w:val="24"/>
          <w:szCs w:val="24"/>
        </w:rPr>
        <w:t>w</w:t>
      </w:r>
      <w:r w:rsidRPr="00EE020F">
        <w:rPr>
          <w:rFonts w:ascii="Times New Roman" w:hAnsi="Times New Roman"/>
          <w:b/>
          <w:sz w:val="24"/>
          <w:szCs w:val="24"/>
        </w:rPr>
        <w:t>R</w:t>
      </w:r>
      <w:r w:rsidRPr="00EE020F">
        <w:rPr>
          <w:rFonts w:ascii="Times New Roman" w:hAnsi="Times New Roman"/>
          <w:sz w:val="24"/>
          <w:szCs w:val="24"/>
        </w:rPr>
        <w:t>ite</w:t>
      </w:r>
      <w:proofErr w:type="spellEnd"/>
      <w:r w:rsidRPr="00EE020F">
        <w:rPr>
          <w:rFonts w:ascii="Times New Roman" w:hAnsi="Times New Roman"/>
          <w:sz w:val="24"/>
          <w:szCs w:val="24"/>
        </w:rPr>
        <w:t xml:space="preserve"> and </w:t>
      </w:r>
      <w:proofErr w:type="spellStart"/>
      <w:r w:rsidRPr="00EE020F">
        <w:rPr>
          <w:rFonts w:ascii="Times New Roman" w:hAnsi="Times New Roman"/>
          <w:sz w:val="24"/>
          <w:szCs w:val="24"/>
        </w:rPr>
        <w:t>a</w:t>
      </w:r>
      <w:r w:rsidRPr="00EE020F">
        <w:rPr>
          <w:rFonts w:ascii="Times New Roman" w:hAnsi="Times New Roman"/>
          <w:b/>
          <w:sz w:val="24"/>
          <w:szCs w:val="24"/>
        </w:rPr>
        <w:t>R</w:t>
      </w:r>
      <w:r w:rsidRPr="00EE020F">
        <w:rPr>
          <w:rFonts w:ascii="Times New Roman" w:hAnsi="Times New Roman"/>
          <w:sz w:val="24"/>
          <w:szCs w:val="24"/>
        </w:rPr>
        <w:t>ithmetic</w:t>
      </w:r>
      <w:proofErr w:type="spellEnd"/>
      <w:r w:rsidRPr="00EE020F">
        <w:rPr>
          <w:rFonts w:ascii="Times New Roman" w:hAnsi="Times New Roman"/>
          <w:sz w:val="24"/>
          <w:szCs w:val="24"/>
        </w:rPr>
        <w:t xml:space="preserve"> borrowed from the </w:t>
      </w:r>
      <w:r w:rsidR="000141F4" w:rsidRPr="00EE020F">
        <w:rPr>
          <w:rFonts w:ascii="Times New Roman" w:hAnsi="Times New Roman"/>
          <w:sz w:val="24"/>
          <w:szCs w:val="24"/>
        </w:rPr>
        <w:t>West (</w:t>
      </w:r>
      <w:proofErr w:type="spellStart"/>
      <w:r w:rsidR="000719BA" w:rsidRPr="00EE020F">
        <w:rPr>
          <w:rFonts w:ascii="Times New Roman" w:hAnsi="Times New Roman"/>
          <w:sz w:val="24"/>
          <w:szCs w:val="24"/>
        </w:rPr>
        <w:t>NCE</w:t>
      </w:r>
      <w:proofErr w:type="spellEnd"/>
      <w:r w:rsidR="000719BA" w:rsidRPr="00EE020F">
        <w:rPr>
          <w:rFonts w:ascii="Times New Roman" w:hAnsi="Times New Roman"/>
          <w:sz w:val="24"/>
          <w:szCs w:val="24"/>
        </w:rPr>
        <w:t>-1977:11-19</w:t>
      </w:r>
      <w:r w:rsidR="00953821" w:rsidRPr="00EE020F">
        <w:rPr>
          <w:rFonts w:ascii="Times New Roman" w:hAnsi="Times New Roman"/>
          <w:sz w:val="24"/>
          <w:szCs w:val="24"/>
        </w:rPr>
        <w:t>)</w:t>
      </w:r>
      <w:r w:rsidRPr="00EE020F">
        <w:rPr>
          <w:rFonts w:ascii="Times New Roman" w:hAnsi="Times New Roman"/>
          <w:sz w:val="24"/>
          <w:szCs w:val="24"/>
        </w:rPr>
        <w:t>.</w:t>
      </w:r>
      <w:r w:rsidRPr="00EE020F">
        <w:rPr>
          <w:rFonts w:ascii="Times New Roman" w:hAnsi="Times New Roman"/>
          <w:color w:val="FF0000"/>
          <w:sz w:val="24"/>
          <w:szCs w:val="24"/>
        </w:rPr>
        <w:t xml:space="preserve"> </w:t>
      </w:r>
      <w:r w:rsidRPr="00EE020F">
        <w:rPr>
          <w:rFonts w:ascii="Times New Roman" w:hAnsi="Times New Roman"/>
          <w:sz w:val="24"/>
          <w:szCs w:val="24"/>
        </w:rPr>
        <w:t xml:space="preserve">The early senior secondary schools were built through missionary initiatives and some still retain their original status to this day (e.g. Mater </w:t>
      </w:r>
      <w:proofErr w:type="spellStart"/>
      <w:r w:rsidRPr="00EE020F">
        <w:rPr>
          <w:rFonts w:ascii="Times New Roman" w:hAnsi="Times New Roman"/>
          <w:sz w:val="24"/>
          <w:szCs w:val="24"/>
        </w:rPr>
        <w:t>Spei</w:t>
      </w:r>
      <w:proofErr w:type="spellEnd"/>
      <w:r w:rsidRPr="00EE020F">
        <w:rPr>
          <w:rFonts w:ascii="Times New Roman" w:hAnsi="Times New Roman"/>
          <w:sz w:val="24"/>
          <w:szCs w:val="24"/>
        </w:rPr>
        <w:t xml:space="preserve"> Colle</w:t>
      </w:r>
      <w:r w:rsidR="00AC1A0D" w:rsidRPr="00EE020F">
        <w:rPr>
          <w:rFonts w:ascii="Times New Roman" w:hAnsi="Times New Roman"/>
          <w:sz w:val="24"/>
          <w:szCs w:val="24"/>
        </w:rPr>
        <w:t xml:space="preserve">ge, St. </w:t>
      </w:r>
      <w:r w:rsidR="00AC1A0D" w:rsidRPr="00EE020F">
        <w:rPr>
          <w:rFonts w:ascii="Times New Roman" w:hAnsi="Times New Roman"/>
          <w:color w:val="000000" w:themeColor="text1"/>
          <w:sz w:val="24"/>
          <w:szCs w:val="24"/>
        </w:rPr>
        <w:t>Joseph’s College</w:t>
      </w:r>
      <w:r w:rsidR="00842C04" w:rsidRPr="00EE020F">
        <w:rPr>
          <w:rFonts w:ascii="Times New Roman" w:hAnsi="Times New Roman"/>
          <w:color w:val="000000" w:themeColor="text1"/>
          <w:sz w:val="24"/>
          <w:szCs w:val="24"/>
        </w:rPr>
        <w:t xml:space="preserve"> and </w:t>
      </w:r>
      <w:proofErr w:type="spellStart"/>
      <w:r w:rsidR="00842C04" w:rsidRPr="00EE020F">
        <w:rPr>
          <w:rFonts w:ascii="Times New Roman" w:hAnsi="Times New Roman"/>
          <w:color w:val="000000" w:themeColor="text1"/>
          <w:sz w:val="24"/>
          <w:szCs w:val="24"/>
        </w:rPr>
        <w:t>Moeding</w:t>
      </w:r>
      <w:proofErr w:type="spellEnd"/>
      <w:r w:rsidR="00842C04" w:rsidRPr="00EE020F">
        <w:rPr>
          <w:rFonts w:ascii="Times New Roman" w:hAnsi="Times New Roman"/>
          <w:color w:val="000000" w:themeColor="text1"/>
          <w:sz w:val="24"/>
          <w:szCs w:val="24"/>
        </w:rPr>
        <w:t xml:space="preserve"> </w:t>
      </w:r>
      <w:r w:rsidR="006654AD" w:rsidRPr="00EE020F">
        <w:rPr>
          <w:rFonts w:ascii="Times New Roman" w:hAnsi="Times New Roman"/>
          <w:color w:val="000000" w:themeColor="text1"/>
          <w:sz w:val="24"/>
          <w:szCs w:val="24"/>
        </w:rPr>
        <w:t>College</w:t>
      </w:r>
      <w:r w:rsidR="0093335C" w:rsidRPr="00EE020F">
        <w:rPr>
          <w:rFonts w:ascii="Times New Roman" w:hAnsi="Times New Roman"/>
          <w:color w:val="000000" w:themeColor="text1"/>
          <w:sz w:val="24"/>
          <w:szCs w:val="24"/>
        </w:rPr>
        <w:t>)</w:t>
      </w:r>
      <w:r w:rsidR="006654AD" w:rsidRPr="00EE020F">
        <w:rPr>
          <w:rFonts w:ascii="Times New Roman" w:hAnsi="Times New Roman"/>
          <w:color w:val="000000" w:themeColor="text1"/>
          <w:sz w:val="24"/>
          <w:szCs w:val="24"/>
        </w:rPr>
        <w:t>.</w:t>
      </w:r>
      <w:r w:rsidR="006654AD" w:rsidRPr="00EE020F">
        <w:rPr>
          <w:rFonts w:ascii="Times New Roman" w:hAnsi="Times New Roman"/>
          <w:sz w:val="24"/>
          <w:szCs w:val="24"/>
        </w:rPr>
        <w:t xml:space="preserve"> This</w:t>
      </w:r>
      <w:r w:rsidRPr="00EE020F">
        <w:rPr>
          <w:rFonts w:ascii="Times New Roman" w:hAnsi="Times New Roman"/>
          <w:sz w:val="24"/>
          <w:szCs w:val="24"/>
        </w:rPr>
        <w:t xml:space="preserve"> is reflected in the 1977 National Commission on Education (</w:t>
      </w:r>
      <w:proofErr w:type="spellStart"/>
      <w:r w:rsidRPr="00EE020F">
        <w:rPr>
          <w:rFonts w:ascii="Times New Roman" w:hAnsi="Times New Roman"/>
          <w:sz w:val="24"/>
          <w:szCs w:val="24"/>
        </w:rPr>
        <w:t>NCE</w:t>
      </w:r>
      <w:proofErr w:type="spellEnd"/>
      <w:r w:rsidRPr="00EE020F">
        <w:rPr>
          <w:rFonts w:ascii="Times New Roman" w:hAnsi="Times New Roman"/>
          <w:sz w:val="24"/>
          <w:szCs w:val="24"/>
        </w:rPr>
        <w:t xml:space="preserve">-1977:11-19), which reported that: </w:t>
      </w:r>
    </w:p>
    <w:p w:rsidR="00E84D64" w:rsidRPr="00EE020F" w:rsidRDefault="00C902EE" w:rsidP="00436E20">
      <w:pPr>
        <w:spacing w:after="240" w:line="480" w:lineRule="auto"/>
        <w:ind w:right="276"/>
        <w:rPr>
          <w:rFonts w:ascii="Times New Roman" w:hAnsi="Times New Roman"/>
          <w:sz w:val="24"/>
          <w:szCs w:val="24"/>
        </w:rPr>
      </w:pPr>
      <w:r w:rsidRPr="00EE020F">
        <w:rPr>
          <w:rFonts w:ascii="Times New Roman" w:hAnsi="Times New Roman"/>
          <w:sz w:val="24"/>
          <w:szCs w:val="24"/>
        </w:rPr>
        <w:t xml:space="preserve">For 81 years until 1966, Botswana was the Bechuanaland Protectorate under British </w:t>
      </w:r>
      <w:r w:rsidR="005C686D" w:rsidRPr="00EE020F">
        <w:rPr>
          <w:rFonts w:ascii="Times New Roman" w:hAnsi="Times New Roman"/>
          <w:sz w:val="24"/>
          <w:szCs w:val="24"/>
        </w:rPr>
        <w:t>rule.</w:t>
      </w:r>
      <w:r w:rsidRPr="00EE020F">
        <w:rPr>
          <w:rFonts w:ascii="Times New Roman" w:hAnsi="Times New Roman"/>
          <w:sz w:val="24"/>
          <w:szCs w:val="24"/>
        </w:rPr>
        <w:t xml:space="preserve"> Not surprisingly, the institutions and culture of the colonial power were imposed on the country. To some extent, the indigenous culture became submerged and Batswana were </w:t>
      </w:r>
      <w:r w:rsidR="00E3378F" w:rsidRPr="00EE020F">
        <w:rPr>
          <w:rFonts w:ascii="Times New Roman" w:hAnsi="Times New Roman"/>
          <w:sz w:val="24"/>
          <w:szCs w:val="24"/>
        </w:rPr>
        <w:t>coerced</w:t>
      </w:r>
      <w:r w:rsidRPr="00EE020F">
        <w:rPr>
          <w:rFonts w:ascii="Times New Roman" w:hAnsi="Times New Roman"/>
          <w:sz w:val="24"/>
          <w:szCs w:val="24"/>
        </w:rPr>
        <w:t xml:space="preserve"> to believe that their own cultural inheritance was inferior to</w:t>
      </w:r>
      <w:r w:rsidR="00D34529" w:rsidRPr="00EE020F">
        <w:rPr>
          <w:rFonts w:ascii="Times New Roman" w:hAnsi="Times New Roman"/>
          <w:sz w:val="24"/>
          <w:szCs w:val="24"/>
        </w:rPr>
        <w:t xml:space="preserve"> that impo</w:t>
      </w:r>
      <w:r w:rsidR="00E3378F" w:rsidRPr="00EE020F">
        <w:rPr>
          <w:rFonts w:ascii="Times New Roman" w:hAnsi="Times New Roman"/>
          <w:sz w:val="24"/>
          <w:szCs w:val="24"/>
        </w:rPr>
        <w:t>sed</w:t>
      </w:r>
      <w:r w:rsidR="00D34529" w:rsidRPr="00EE020F">
        <w:rPr>
          <w:rFonts w:ascii="Times New Roman" w:hAnsi="Times New Roman"/>
          <w:sz w:val="24"/>
          <w:szCs w:val="24"/>
        </w:rPr>
        <w:t xml:space="preserve"> by the British</w:t>
      </w:r>
      <w:r w:rsidR="00E3378F" w:rsidRPr="00EE020F">
        <w:rPr>
          <w:rFonts w:ascii="Times New Roman" w:hAnsi="Times New Roman"/>
          <w:sz w:val="24"/>
          <w:szCs w:val="24"/>
        </w:rPr>
        <w:t xml:space="preserve"> and the </w:t>
      </w:r>
      <w:r w:rsidRPr="00EE020F">
        <w:rPr>
          <w:rFonts w:ascii="Times New Roman" w:hAnsi="Times New Roman"/>
          <w:sz w:val="24"/>
          <w:szCs w:val="24"/>
        </w:rPr>
        <w:t xml:space="preserve">education system </w:t>
      </w:r>
      <w:r w:rsidR="00E3378F" w:rsidRPr="00EE020F">
        <w:rPr>
          <w:rFonts w:ascii="Times New Roman" w:hAnsi="Times New Roman"/>
          <w:sz w:val="24"/>
          <w:szCs w:val="24"/>
        </w:rPr>
        <w:t>was developed from</w:t>
      </w:r>
      <w:r w:rsidRPr="00EE020F">
        <w:rPr>
          <w:rFonts w:ascii="Times New Roman" w:hAnsi="Times New Roman"/>
          <w:sz w:val="24"/>
          <w:szCs w:val="24"/>
        </w:rPr>
        <w:t xml:space="preserve"> models </w:t>
      </w:r>
      <w:r w:rsidR="00E3378F" w:rsidRPr="00EE020F">
        <w:rPr>
          <w:rFonts w:ascii="Times New Roman" w:hAnsi="Times New Roman"/>
          <w:sz w:val="24"/>
          <w:szCs w:val="24"/>
        </w:rPr>
        <w:t>of</w:t>
      </w:r>
      <w:r w:rsidRPr="00EE020F">
        <w:rPr>
          <w:rFonts w:ascii="Times New Roman" w:hAnsi="Times New Roman"/>
          <w:sz w:val="24"/>
          <w:szCs w:val="24"/>
        </w:rPr>
        <w:t xml:space="preserve"> the developed countries. </w:t>
      </w:r>
    </w:p>
    <w:p w:rsidR="00C902EE" w:rsidRPr="00EE020F" w:rsidRDefault="00C902EE" w:rsidP="00436E20">
      <w:pPr>
        <w:spacing w:line="480" w:lineRule="auto"/>
        <w:ind w:right="276"/>
        <w:rPr>
          <w:rFonts w:ascii="Times New Roman" w:hAnsi="Times New Roman"/>
          <w:sz w:val="24"/>
          <w:szCs w:val="24"/>
        </w:rPr>
      </w:pPr>
      <w:r w:rsidRPr="00EE020F">
        <w:rPr>
          <w:rFonts w:ascii="Times New Roman" w:hAnsi="Times New Roman"/>
          <w:sz w:val="24"/>
          <w:szCs w:val="24"/>
        </w:rPr>
        <w:t xml:space="preserve">Despite a curriculum and syllabus review in 1968 and 1969 and continuing efforts to develop improved curricula, the syllabuses still retain strong traces of their European </w:t>
      </w:r>
      <w:r w:rsidR="005C686D" w:rsidRPr="00EE020F">
        <w:rPr>
          <w:rFonts w:ascii="Times New Roman" w:hAnsi="Times New Roman"/>
          <w:sz w:val="24"/>
          <w:szCs w:val="24"/>
        </w:rPr>
        <w:t>origins.</w:t>
      </w:r>
    </w:p>
    <w:p w:rsidR="00C902EE" w:rsidRPr="00EE020F" w:rsidRDefault="00C902EE" w:rsidP="00436E20">
      <w:pPr>
        <w:widowControl w:val="0"/>
        <w:spacing w:line="480" w:lineRule="auto"/>
        <w:rPr>
          <w:rFonts w:ascii="Times New Roman" w:hAnsi="Times New Roman"/>
          <w:sz w:val="24"/>
          <w:szCs w:val="24"/>
        </w:rPr>
      </w:pPr>
      <w:r w:rsidRPr="00EE020F">
        <w:rPr>
          <w:rFonts w:ascii="Times New Roman" w:hAnsi="Times New Roman"/>
          <w:sz w:val="24"/>
          <w:szCs w:val="24"/>
        </w:rPr>
        <w:t xml:space="preserve">This is not surprising since Botswana statesmen of that period advocated for the European style of education given that the local education material was deemed inferior. For </w:t>
      </w:r>
      <w:r w:rsidR="005C686D" w:rsidRPr="00EE020F">
        <w:rPr>
          <w:rFonts w:ascii="Times New Roman" w:hAnsi="Times New Roman"/>
          <w:sz w:val="24"/>
          <w:szCs w:val="24"/>
        </w:rPr>
        <w:t>instance,</w:t>
      </w:r>
      <w:r w:rsidRPr="00EE020F">
        <w:rPr>
          <w:rFonts w:ascii="Times New Roman" w:hAnsi="Times New Roman"/>
          <w:sz w:val="24"/>
          <w:szCs w:val="24"/>
        </w:rPr>
        <w:t xml:space="preserve"> during the protectorate period, the then Botswana leadership requested the introduction of the British education system as reflected in </w:t>
      </w:r>
      <w:proofErr w:type="spellStart"/>
      <w:r w:rsidRPr="00EE020F">
        <w:rPr>
          <w:rFonts w:ascii="Times New Roman" w:hAnsi="Times New Roman"/>
          <w:sz w:val="24"/>
          <w:szCs w:val="24"/>
        </w:rPr>
        <w:t>Khama</w:t>
      </w:r>
      <w:proofErr w:type="spellEnd"/>
      <w:r w:rsidRPr="00EE020F">
        <w:rPr>
          <w:rFonts w:ascii="Times New Roman" w:hAnsi="Times New Roman"/>
          <w:sz w:val="24"/>
          <w:szCs w:val="24"/>
        </w:rPr>
        <w:t xml:space="preserve"> the </w:t>
      </w:r>
      <w:proofErr w:type="spellStart"/>
      <w:r w:rsidRPr="00EE020F">
        <w:rPr>
          <w:rFonts w:ascii="Times New Roman" w:hAnsi="Times New Roman"/>
          <w:sz w:val="24"/>
          <w:szCs w:val="24"/>
        </w:rPr>
        <w:t>Great’s</w:t>
      </w:r>
      <w:proofErr w:type="spellEnd"/>
      <w:r w:rsidRPr="00EE020F">
        <w:rPr>
          <w:rFonts w:ascii="Times New Roman" w:hAnsi="Times New Roman"/>
          <w:sz w:val="24"/>
          <w:szCs w:val="24"/>
        </w:rPr>
        <w:t xml:space="preserve"> (1895) plea to the British authorities: </w:t>
      </w:r>
    </w:p>
    <w:p w:rsidR="00C902EE" w:rsidRPr="00EE020F" w:rsidRDefault="00C902EE" w:rsidP="00436E20">
      <w:pPr>
        <w:pStyle w:val="NoSpacing"/>
        <w:ind w:left="720"/>
        <w:jc w:val="both"/>
        <w:rPr>
          <w:rFonts w:ascii="Times New Roman" w:hAnsi="Times New Roman" w:cs="Times New Roman"/>
          <w:sz w:val="24"/>
          <w:szCs w:val="24"/>
        </w:rPr>
      </w:pPr>
      <w:r w:rsidRPr="00EE020F">
        <w:rPr>
          <w:rFonts w:ascii="Times New Roman" w:hAnsi="Times New Roman" w:cs="Times New Roman"/>
          <w:sz w:val="24"/>
          <w:szCs w:val="24"/>
        </w:rPr>
        <w:t>We ask that we may be enabled to give our children that learning which your children get (Quoted in Parsons, 1972:12).</w:t>
      </w:r>
    </w:p>
    <w:p w:rsidR="00180465" w:rsidRPr="00EE020F" w:rsidRDefault="00180465" w:rsidP="00436E20">
      <w:pPr>
        <w:pStyle w:val="NoSpacing"/>
        <w:spacing w:line="480" w:lineRule="auto"/>
        <w:jc w:val="both"/>
        <w:rPr>
          <w:rFonts w:ascii="Times New Roman" w:hAnsi="Times New Roman" w:cs="Times New Roman"/>
          <w:sz w:val="24"/>
          <w:szCs w:val="24"/>
          <w:lang w:val="en-GB"/>
        </w:rPr>
      </w:pPr>
    </w:p>
    <w:p w:rsidR="00C902EE" w:rsidRPr="00EE020F" w:rsidRDefault="00C902EE" w:rsidP="00436E20">
      <w:pPr>
        <w:pStyle w:val="NoSpacing"/>
        <w:spacing w:after="240" w:line="480" w:lineRule="auto"/>
        <w:jc w:val="both"/>
        <w:rPr>
          <w:rFonts w:ascii="Times New Roman" w:hAnsi="Times New Roman" w:cs="Times New Roman"/>
          <w:sz w:val="24"/>
          <w:szCs w:val="24"/>
          <w:lang w:val="en-GB"/>
        </w:rPr>
      </w:pPr>
      <w:r w:rsidRPr="00EE020F">
        <w:rPr>
          <w:rFonts w:ascii="Times New Roman" w:hAnsi="Times New Roman" w:cs="Times New Roman"/>
          <w:sz w:val="24"/>
          <w:szCs w:val="24"/>
          <w:lang w:val="en-GB"/>
        </w:rPr>
        <w:lastRenderedPageBreak/>
        <w:t>Consequently</w:t>
      </w:r>
      <w:r w:rsidR="00F848CE" w:rsidRPr="00EE020F">
        <w:rPr>
          <w:rFonts w:ascii="Times New Roman" w:hAnsi="Times New Roman" w:cs="Times New Roman"/>
          <w:sz w:val="24"/>
          <w:szCs w:val="24"/>
          <w:lang w:val="en-GB"/>
        </w:rPr>
        <w:t xml:space="preserve">, the London Missionary </w:t>
      </w:r>
      <w:r w:rsidR="000141F4" w:rsidRPr="00EE020F">
        <w:rPr>
          <w:rFonts w:ascii="Times New Roman" w:hAnsi="Times New Roman" w:cs="Times New Roman"/>
          <w:sz w:val="24"/>
          <w:szCs w:val="24"/>
          <w:lang w:val="en-GB"/>
        </w:rPr>
        <w:t>Society (</w:t>
      </w:r>
      <w:proofErr w:type="spellStart"/>
      <w:r w:rsidR="00F848CE" w:rsidRPr="00EE020F">
        <w:rPr>
          <w:rFonts w:ascii="Times New Roman" w:hAnsi="Times New Roman" w:cs="Times New Roman"/>
          <w:sz w:val="24"/>
          <w:szCs w:val="24"/>
          <w:lang w:val="en-GB"/>
        </w:rPr>
        <w:t>LMS</w:t>
      </w:r>
      <w:proofErr w:type="spellEnd"/>
      <w:r w:rsidR="00F848CE" w:rsidRPr="00EE020F">
        <w:rPr>
          <w:rFonts w:ascii="Times New Roman" w:hAnsi="Times New Roman" w:cs="Times New Roman"/>
          <w:sz w:val="24"/>
          <w:szCs w:val="24"/>
          <w:lang w:val="en-GB"/>
        </w:rPr>
        <w:t xml:space="preserve">), </w:t>
      </w:r>
      <w:r w:rsidRPr="00EE020F">
        <w:rPr>
          <w:rFonts w:ascii="Times New Roman" w:hAnsi="Times New Roman" w:cs="Times New Roman"/>
          <w:sz w:val="24"/>
          <w:szCs w:val="24"/>
          <w:lang w:val="en-GB"/>
        </w:rPr>
        <w:t xml:space="preserve">the Roman Catholic Church, the Dutch Reformed Church and other Western religious institutions orchestrated the introduction of Teacher Education in Botswana </w:t>
      </w:r>
      <w:r w:rsidR="00E02B6E" w:rsidRPr="00EE020F">
        <w:rPr>
          <w:rFonts w:ascii="Times New Roman" w:hAnsi="Times New Roman" w:cs="Times New Roman"/>
          <w:sz w:val="24"/>
          <w:szCs w:val="24"/>
          <w:lang w:val="en-GB"/>
        </w:rPr>
        <w:t>as</w:t>
      </w:r>
      <w:r w:rsidRPr="00EE020F">
        <w:rPr>
          <w:rFonts w:ascii="Times New Roman" w:hAnsi="Times New Roman" w:cs="Times New Roman"/>
          <w:sz w:val="24"/>
          <w:szCs w:val="24"/>
          <w:lang w:val="en-GB"/>
        </w:rPr>
        <w:t xml:space="preserve"> Parsons (1984:24)</w:t>
      </w:r>
      <w:r w:rsidR="00E02B6E" w:rsidRPr="00EE020F">
        <w:rPr>
          <w:rFonts w:ascii="Times New Roman" w:hAnsi="Times New Roman" w:cs="Times New Roman"/>
          <w:sz w:val="24"/>
          <w:szCs w:val="24"/>
          <w:lang w:val="en-GB"/>
        </w:rPr>
        <w:t xml:space="preserve"> reported</w:t>
      </w:r>
      <w:r w:rsidRPr="00EE020F">
        <w:rPr>
          <w:rFonts w:ascii="Times New Roman" w:hAnsi="Times New Roman" w:cs="Times New Roman"/>
          <w:sz w:val="24"/>
          <w:szCs w:val="24"/>
          <w:lang w:val="en-GB"/>
        </w:rPr>
        <w:t>:</w:t>
      </w:r>
    </w:p>
    <w:p w:rsidR="00D20F45" w:rsidRPr="00EE020F" w:rsidRDefault="00C902EE" w:rsidP="00436E20">
      <w:pPr>
        <w:pStyle w:val="NoSpacing"/>
        <w:spacing w:after="240"/>
        <w:ind w:left="720"/>
        <w:jc w:val="both"/>
        <w:rPr>
          <w:rFonts w:ascii="Times New Roman" w:hAnsi="Times New Roman" w:cs="Times New Roman"/>
          <w:sz w:val="24"/>
          <w:szCs w:val="24"/>
        </w:rPr>
      </w:pPr>
      <w:r w:rsidRPr="00EE020F">
        <w:rPr>
          <w:rFonts w:ascii="Times New Roman" w:hAnsi="Times New Roman" w:cs="Times New Roman"/>
          <w:sz w:val="24"/>
          <w:szCs w:val="24"/>
        </w:rPr>
        <w:t>The first Western-style primary was established by David Livingstone of London Missionary Society (</w:t>
      </w:r>
      <w:proofErr w:type="spellStart"/>
      <w:r w:rsidRPr="00EE020F">
        <w:rPr>
          <w:rFonts w:ascii="Times New Roman" w:hAnsi="Times New Roman" w:cs="Times New Roman"/>
          <w:sz w:val="24"/>
          <w:szCs w:val="24"/>
        </w:rPr>
        <w:t>LMS</w:t>
      </w:r>
      <w:proofErr w:type="spellEnd"/>
      <w:r w:rsidRPr="00EE020F">
        <w:rPr>
          <w:rFonts w:ascii="Times New Roman" w:hAnsi="Times New Roman" w:cs="Times New Roman"/>
          <w:sz w:val="24"/>
          <w:szCs w:val="24"/>
        </w:rPr>
        <w:t xml:space="preserve">) at </w:t>
      </w:r>
      <w:proofErr w:type="spellStart"/>
      <w:r w:rsidRPr="00EE020F">
        <w:rPr>
          <w:rFonts w:ascii="Times New Roman" w:hAnsi="Times New Roman" w:cs="Times New Roman"/>
          <w:sz w:val="24"/>
          <w:szCs w:val="24"/>
        </w:rPr>
        <w:t>Kolobeng</w:t>
      </w:r>
      <w:proofErr w:type="spellEnd"/>
      <w:r w:rsidRPr="00EE020F">
        <w:rPr>
          <w:rFonts w:ascii="Times New Roman" w:hAnsi="Times New Roman" w:cs="Times New Roman"/>
          <w:sz w:val="24"/>
          <w:szCs w:val="24"/>
        </w:rPr>
        <w:t xml:space="preserve"> in 1847. Further schools were opened in 1857 and 1860 by German Lutheran missionaries and the </w:t>
      </w:r>
      <w:proofErr w:type="spellStart"/>
      <w:r w:rsidRPr="00EE020F">
        <w:rPr>
          <w:rFonts w:ascii="Times New Roman" w:hAnsi="Times New Roman" w:cs="Times New Roman"/>
          <w:sz w:val="24"/>
          <w:szCs w:val="24"/>
        </w:rPr>
        <w:t>LMS</w:t>
      </w:r>
      <w:proofErr w:type="spellEnd"/>
      <w:r w:rsidRPr="00EE020F">
        <w:rPr>
          <w:rFonts w:ascii="Times New Roman" w:hAnsi="Times New Roman" w:cs="Times New Roman"/>
          <w:sz w:val="24"/>
          <w:szCs w:val="24"/>
        </w:rPr>
        <w:t xml:space="preserve"> later added others </w:t>
      </w:r>
    </w:p>
    <w:p w:rsidR="00C902EE" w:rsidRPr="00EE020F" w:rsidRDefault="00C902EE" w:rsidP="00436E20">
      <w:pPr>
        <w:spacing w:after="240" w:line="480" w:lineRule="auto"/>
        <w:ind w:right="276"/>
        <w:rPr>
          <w:rFonts w:ascii="Times New Roman" w:hAnsi="Times New Roman"/>
          <w:sz w:val="24"/>
          <w:szCs w:val="24"/>
        </w:rPr>
      </w:pPr>
      <w:r w:rsidRPr="00EE020F">
        <w:rPr>
          <w:rFonts w:ascii="Times New Roman" w:hAnsi="Times New Roman"/>
          <w:sz w:val="24"/>
          <w:szCs w:val="24"/>
        </w:rPr>
        <w:t xml:space="preserve">Educational concepts, including mathematics as taught in Botswana today, evolved from these ‘borrowed’ Western curricula, from the United Kingdom and it is possible to speculate that learners have since regarded mathematics as another foreign language such as English. </w:t>
      </w:r>
    </w:p>
    <w:p w:rsidR="004B2669" w:rsidRPr="00EE020F" w:rsidRDefault="00C902EE" w:rsidP="00436E20">
      <w:pPr>
        <w:widowControl w:val="0"/>
        <w:spacing w:after="240" w:line="480" w:lineRule="auto"/>
        <w:rPr>
          <w:rFonts w:ascii="Times New Roman" w:hAnsi="Times New Roman"/>
          <w:sz w:val="24"/>
          <w:szCs w:val="24"/>
        </w:rPr>
      </w:pPr>
      <w:r w:rsidRPr="00EE020F">
        <w:rPr>
          <w:rFonts w:ascii="Times New Roman" w:hAnsi="Times New Roman"/>
          <w:sz w:val="24"/>
          <w:szCs w:val="24"/>
        </w:rPr>
        <w:t>In line with their historic establishments, senior secondary schools in Botswana have been offering the Cambridge Overseas School Certificate (</w:t>
      </w:r>
      <w:proofErr w:type="spellStart"/>
      <w:r w:rsidRPr="00EE020F">
        <w:rPr>
          <w:rFonts w:ascii="Times New Roman" w:hAnsi="Times New Roman"/>
          <w:sz w:val="24"/>
          <w:szCs w:val="24"/>
        </w:rPr>
        <w:t>COSC</w:t>
      </w:r>
      <w:proofErr w:type="spellEnd"/>
      <w:r w:rsidRPr="00EE020F">
        <w:rPr>
          <w:rFonts w:ascii="Times New Roman" w:hAnsi="Times New Roman"/>
          <w:sz w:val="24"/>
          <w:szCs w:val="24"/>
        </w:rPr>
        <w:t>) before independence in 1966. Initially everybody had to do mathematics with emphasis on arithmetic as the practical needs of society then underpinned the philosophy of learning.</w:t>
      </w:r>
    </w:p>
    <w:p w:rsidR="00C902EE" w:rsidRPr="00EE020F" w:rsidRDefault="00C902EE" w:rsidP="00436E20">
      <w:pPr>
        <w:widowControl w:val="0"/>
        <w:spacing w:after="240" w:line="480" w:lineRule="auto"/>
        <w:rPr>
          <w:rFonts w:ascii="Times New Roman" w:hAnsi="Times New Roman"/>
          <w:sz w:val="24"/>
          <w:szCs w:val="24"/>
        </w:rPr>
      </w:pPr>
      <w:r w:rsidRPr="00EE020F">
        <w:rPr>
          <w:rFonts w:ascii="Times New Roman" w:hAnsi="Times New Roman"/>
          <w:sz w:val="24"/>
          <w:szCs w:val="24"/>
        </w:rPr>
        <w:t>Later there was a shift of emphasis to abstract mathematical concepts and at some stage, but for a short period; a ‘Certificate in Mathematics’ course was introduced at senior secondary level for those who could not cope with the core</w:t>
      </w:r>
      <w:r w:rsidR="005B0328" w:rsidRPr="00EE020F">
        <w:rPr>
          <w:rFonts w:ascii="Times New Roman" w:hAnsi="Times New Roman"/>
          <w:sz w:val="24"/>
          <w:szCs w:val="24"/>
        </w:rPr>
        <w:t xml:space="preserve"> abstract mathematics </w:t>
      </w:r>
      <w:r w:rsidR="006654AD" w:rsidRPr="00EE020F">
        <w:rPr>
          <w:rFonts w:ascii="Times New Roman" w:hAnsi="Times New Roman"/>
          <w:sz w:val="24"/>
          <w:szCs w:val="24"/>
        </w:rPr>
        <w:t>syllabus</w:t>
      </w:r>
      <w:r w:rsidR="000719BA" w:rsidRPr="00EE020F">
        <w:rPr>
          <w:rFonts w:ascii="Times New Roman" w:hAnsi="Times New Roman"/>
          <w:sz w:val="24"/>
          <w:szCs w:val="24"/>
        </w:rPr>
        <w:t>.</w:t>
      </w:r>
      <w:r w:rsidR="006654AD" w:rsidRPr="00EE020F">
        <w:rPr>
          <w:rFonts w:ascii="Times New Roman" w:hAnsi="Times New Roman"/>
          <w:color w:val="FF0000"/>
          <w:sz w:val="24"/>
          <w:szCs w:val="24"/>
        </w:rPr>
        <w:t xml:space="preserve"> </w:t>
      </w:r>
      <w:r w:rsidR="006654AD" w:rsidRPr="00EE020F">
        <w:rPr>
          <w:rFonts w:ascii="Times New Roman" w:hAnsi="Times New Roman"/>
          <w:sz w:val="24"/>
          <w:szCs w:val="24"/>
        </w:rPr>
        <w:t>The</w:t>
      </w:r>
      <w:r w:rsidRPr="00EE020F">
        <w:rPr>
          <w:rFonts w:ascii="Times New Roman" w:hAnsi="Times New Roman"/>
          <w:sz w:val="24"/>
          <w:szCs w:val="24"/>
        </w:rPr>
        <w:t xml:space="preserve"> present mathematics syllabus which inevitably developed from previous revisions of the </w:t>
      </w:r>
      <w:proofErr w:type="spellStart"/>
      <w:r w:rsidRPr="00EE020F">
        <w:rPr>
          <w:rFonts w:ascii="Times New Roman" w:hAnsi="Times New Roman"/>
          <w:sz w:val="24"/>
          <w:szCs w:val="24"/>
        </w:rPr>
        <w:t>COSC</w:t>
      </w:r>
      <w:proofErr w:type="spellEnd"/>
      <w:r w:rsidRPr="00EE020F">
        <w:rPr>
          <w:rFonts w:ascii="Times New Roman" w:hAnsi="Times New Roman"/>
          <w:sz w:val="24"/>
          <w:szCs w:val="24"/>
        </w:rPr>
        <w:t xml:space="preserve"> syllabus has evolved from earlier versions designated as Syllabuses </w:t>
      </w:r>
      <w:r w:rsidRPr="00EE020F">
        <w:rPr>
          <w:rFonts w:ascii="Times New Roman" w:hAnsi="Times New Roman"/>
          <w:b/>
          <w:sz w:val="24"/>
          <w:szCs w:val="24"/>
        </w:rPr>
        <w:t>'A'</w:t>
      </w:r>
      <w:r w:rsidRPr="00EE020F">
        <w:rPr>
          <w:rFonts w:ascii="Times New Roman" w:hAnsi="Times New Roman"/>
          <w:sz w:val="24"/>
          <w:szCs w:val="24"/>
        </w:rPr>
        <w:t xml:space="preserve">, </w:t>
      </w:r>
      <w:r w:rsidRPr="00EE020F">
        <w:rPr>
          <w:rFonts w:ascii="Times New Roman" w:hAnsi="Times New Roman"/>
          <w:b/>
          <w:sz w:val="24"/>
          <w:szCs w:val="24"/>
        </w:rPr>
        <w:t>'B'</w:t>
      </w:r>
      <w:r w:rsidR="00C157C8" w:rsidRPr="00EE020F">
        <w:rPr>
          <w:rFonts w:ascii="Times New Roman" w:hAnsi="Times New Roman"/>
          <w:b/>
          <w:sz w:val="24"/>
          <w:szCs w:val="24"/>
        </w:rPr>
        <w:t xml:space="preserve">, </w:t>
      </w:r>
      <w:r w:rsidRPr="00EE020F">
        <w:rPr>
          <w:rFonts w:ascii="Times New Roman" w:hAnsi="Times New Roman"/>
          <w:b/>
          <w:sz w:val="24"/>
          <w:szCs w:val="24"/>
        </w:rPr>
        <w:t xml:space="preserve">'C' </w:t>
      </w:r>
      <w:r w:rsidRPr="00EE020F">
        <w:rPr>
          <w:rFonts w:ascii="Times New Roman" w:hAnsi="Times New Roman"/>
          <w:sz w:val="24"/>
          <w:szCs w:val="24"/>
        </w:rPr>
        <w:t>and</w:t>
      </w:r>
      <w:r w:rsidRPr="00EE020F">
        <w:rPr>
          <w:rFonts w:ascii="Times New Roman" w:hAnsi="Times New Roman"/>
          <w:b/>
          <w:sz w:val="24"/>
          <w:szCs w:val="24"/>
        </w:rPr>
        <w:t xml:space="preserve"> 'D' </w:t>
      </w:r>
      <w:r w:rsidRPr="00EE020F">
        <w:rPr>
          <w:rFonts w:ascii="Times New Roman" w:hAnsi="Times New Roman"/>
          <w:sz w:val="24"/>
          <w:szCs w:val="24"/>
        </w:rPr>
        <w:t>respectively</w:t>
      </w:r>
      <w:r w:rsidR="000719BA" w:rsidRPr="00EE020F">
        <w:rPr>
          <w:rFonts w:ascii="Times New Roman" w:hAnsi="Times New Roman"/>
          <w:sz w:val="24"/>
          <w:szCs w:val="24"/>
        </w:rPr>
        <w:t>.</w:t>
      </w:r>
      <w:r w:rsidRPr="00EE020F">
        <w:rPr>
          <w:rFonts w:ascii="Times New Roman" w:hAnsi="Times New Roman"/>
          <w:b/>
          <w:color w:val="FF0000"/>
          <w:sz w:val="24"/>
          <w:szCs w:val="24"/>
        </w:rPr>
        <w:t xml:space="preserve"> </w:t>
      </w:r>
      <w:r w:rsidRPr="00EE020F">
        <w:rPr>
          <w:rFonts w:ascii="Times New Roman" w:hAnsi="Times New Roman"/>
          <w:sz w:val="24"/>
          <w:szCs w:val="24"/>
        </w:rPr>
        <w:t xml:space="preserve">These versions were introduced as and when socio-economic, political and educational philosophical changes took place in the developed world, specifically in the United </w:t>
      </w:r>
      <w:r w:rsidR="006654AD" w:rsidRPr="00EE020F">
        <w:rPr>
          <w:rFonts w:ascii="Times New Roman" w:hAnsi="Times New Roman"/>
          <w:sz w:val="24"/>
          <w:szCs w:val="24"/>
        </w:rPr>
        <w:t>Kingdom (</w:t>
      </w:r>
      <w:r w:rsidR="005B0328" w:rsidRPr="00EE020F">
        <w:rPr>
          <w:rFonts w:ascii="Times New Roman" w:hAnsi="Times New Roman"/>
          <w:sz w:val="24"/>
          <w:szCs w:val="24"/>
        </w:rPr>
        <w:t>UK)</w:t>
      </w:r>
      <w:r w:rsidRPr="00EE020F">
        <w:rPr>
          <w:rFonts w:ascii="Times New Roman" w:hAnsi="Times New Roman"/>
          <w:sz w:val="24"/>
          <w:szCs w:val="24"/>
        </w:rPr>
        <w:t xml:space="preserve"> which was the then colonial power</w:t>
      </w:r>
      <w:r w:rsidR="005B0328" w:rsidRPr="00EE020F">
        <w:rPr>
          <w:rFonts w:ascii="Times New Roman" w:hAnsi="Times New Roman"/>
          <w:sz w:val="24"/>
          <w:szCs w:val="24"/>
        </w:rPr>
        <w:t xml:space="preserve"> and the United States of </w:t>
      </w:r>
      <w:r w:rsidR="006654AD" w:rsidRPr="00EE020F">
        <w:rPr>
          <w:rFonts w:ascii="Times New Roman" w:hAnsi="Times New Roman"/>
          <w:sz w:val="24"/>
          <w:szCs w:val="24"/>
        </w:rPr>
        <w:t>America (</w:t>
      </w:r>
      <w:r w:rsidR="005B0328" w:rsidRPr="00EE020F">
        <w:rPr>
          <w:rFonts w:ascii="Times New Roman" w:hAnsi="Times New Roman"/>
          <w:sz w:val="24"/>
          <w:szCs w:val="24"/>
        </w:rPr>
        <w:t>USA</w:t>
      </w:r>
      <w:r w:rsidR="005C686D" w:rsidRPr="00EE020F">
        <w:rPr>
          <w:rFonts w:ascii="Times New Roman" w:hAnsi="Times New Roman"/>
          <w:sz w:val="24"/>
          <w:szCs w:val="24"/>
        </w:rPr>
        <w:t>) (</w:t>
      </w:r>
      <w:r w:rsidR="00AF6D29" w:rsidRPr="00EE020F">
        <w:rPr>
          <w:rFonts w:ascii="Times New Roman" w:hAnsi="Times New Roman"/>
          <w:sz w:val="24"/>
          <w:szCs w:val="24"/>
        </w:rPr>
        <w:t xml:space="preserve">Botswana, </w:t>
      </w:r>
      <w:proofErr w:type="spellStart"/>
      <w:r w:rsidR="00AF6D29" w:rsidRPr="00EE020F">
        <w:rPr>
          <w:rFonts w:ascii="Times New Roman" w:hAnsi="Times New Roman"/>
          <w:sz w:val="24"/>
          <w:szCs w:val="24"/>
        </w:rPr>
        <w:t>1976a:114</w:t>
      </w:r>
      <w:proofErr w:type="spellEnd"/>
      <w:r w:rsidR="00AF6D29" w:rsidRPr="00EE020F">
        <w:rPr>
          <w:rFonts w:ascii="Times New Roman" w:hAnsi="Times New Roman"/>
          <w:sz w:val="24"/>
          <w:szCs w:val="24"/>
        </w:rPr>
        <w:t>-118</w:t>
      </w:r>
      <w:r w:rsidR="005C686D" w:rsidRPr="00EE020F">
        <w:rPr>
          <w:rFonts w:ascii="Times New Roman" w:hAnsi="Times New Roman"/>
          <w:sz w:val="24"/>
          <w:szCs w:val="24"/>
        </w:rPr>
        <w:t>).</w:t>
      </w:r>
      <w:r w:rsidRPr="00EE020F">
        <w:rPr>
          <w:rFonts w:ascii="Times New Roman" w:hAnsi="Times New Roman"/>
          <w:sz w:val="24"/>
          <w:szCs w:val="24"/>
        </w:rPr>
        <w:t xml:space="preserve"> During the 1970s there were calls to contextualise the curriculum to reflect local socio-economic developments and at the same time maintaining a global image. </w:t>
      </w:r>
    </w:p>
    <w:p w:rsidR="00C902EE" w:rsidRPr="00EE020F" w:rsidRDefault="00C902EE" w:rsidP="00436E20">
      <w:pPr>
        <w:widowControl w:val="0"/>
        <w:spacing w:line="480" w:lineRule="auto"/>
        <w:ind w:firstLine="360"/>
        <w:rPr>
          <w:rFonts w:ascii="Times New Roman" w:hAnsi="Times New Roman"/>
          <w:sz w:val="24"/>
          <w:szCs w:val="24"/>
        </w:rPr>
      </w:pPr>
      <w:r w:rsidRPr="00EE020F">
        <w:rPr>
          <w:rFonts w:ascii="Times New Roman" w:hAnsi="Times New Roman"/>
          <w:sz w:val="24"/>
          <w:szCs w:val="24"/>
        </w:rPr>
        <w:lastRenderedPageBreak/>
        <w:t>The first National Commission on Education (</w:t>
      </w:r>
      <w:proofErr w:type="spellStart"/>
      <w:r w:rsidRPr="00EE020F">
        <w:rPr>
          <w:rFonts w:ascii="Times New Roman" w:hAnsi="Times New Roman"/>
          <w:sz w:val="24"/>
          <w:szCs w:val="24"/>
        </w:rPr>
        <w:t>NCE</w:t>
      </w:r>
      <w:proofErr w:type="spellEnd"/>
      <w:r w:rsidRPr="00EE020F">
        <w:rPr>
          <w:rFonts w:ascii="Times New Roman" w:hAnsi="Times New Roman"/>
          <w:sz w:val="24"/>
          <w:szCs w:val="24"/>
        </w:rPr>
        <w:t xml:space="preserve">) discussed the localisation of the Cambridge examinations in some detail (Botswana, </w:t>
      </w:r>
      <w:proofErr w:type="spellStart"/>
      <w:r w:rsidRPr="00EE020F">
        <w:rPr>
          <w:rFonts w:ascii="Times New Roman" w:hAnsi="Times New Roman"/>
          <w:sz w:val="24"/>
          <w:szCs w:val="24"/>
        </w:rPr>
        <w:t>1976a:114</w:t>
      </w:r>
      <w:proofErr w:type="spellEnd"/>
      <w:r w:rsidRPr="00EE020F">
        <w:rPr>
          <w:rFonts w:ascii="Times New Roman" w:hAnsi="Times New Roman"/>
          <w:sz w:val="24"/>
          <w:szCs w:val="24"/>
        </w:rPr>
        <w:t xml:space="preserve">-118). It concluded that if Botswana continued to allow the assessment of its education system to be controlled from outside, the curriculum objectives set within Botswana would never be realised. A Botswana Certificate of Education was proposed which would work initially in conjunction with the Cambridge University Examinations Syndicate (CUES). However, the Commissioners saw no need for the localisation of Mathematics, Science and English since for these subjects “the principles, subject matter and context are international” (Botswana, </w:t>
      </w:r>
      <w:proofErr w:type="spellStart"/>
      <w:r w:rsidRPr="00EE020F">
        <w:rPr>
          <w:rFonts w:ascii="Times New Roman" w:hAnsi="Times New Roman"/>
          <w:sz w:val="24"/>
          <w:szCs w:val="24"/>
        </w:rPr>
        <w:t>1976a:116</w:t>
      </w:r>
      <w:proofErr w:type="spellEnd"/>
      <w:r w:rsidRPr="00EE020F">
        <w:rPr>
          <w:rFonts w:ascii="Times New Roman" w:hAnsi="Times New Roman"/>
          <w:sz w:val="24"/>
          <w:szCs w:val="24"/>
        </w:rPr>
        <w:t>). The ‘Task Force on Secondary Science’ which had also been set up to report to the Commission drew a similar conclusion:</w:t>
      </w:r>
    </w:p>
    <w:p w:rsidR="00C902EE" w:rsidRPr="00EE020F" w:rsidRDefault="00C902EE" w:rsidP="00934B1A">
      <w:pPr>
        <w:pStyle w:val="NoSpacing"/>
        <w:spacing w:after="240"/>
        <w:ind w:left="360"/>
        <w:rPr>
          <w:rFonts w:ascii="Times New Roman" w:hAnsi="Times New Roman" w:cs="Times New Roman"/>
          <w:sz w:val="24"/>
          <w:szCs w:val="24"/>
        </w:rPr>
      </w:pPr>
      <w:r w:rsidRPr="00EE020F">
        <w:rPr>
          <w:rFonts w:ascii="Times New Roman" w:hAnsi="Times New Roman" w:cs="Times New Roman"/>
          <w:sz w:val="24"/>
          <w:szCs w:val="24"/>
        </w:rPr>
        <w:t>The syllabuses of the science subjects of the Cambridge Bo</w:t>
      </w:r>
      <w:r w:rsidR="002B136B" w:rsidRPr="00EE020F">
        <w:rPr>
          <w:rFonts w:ascii="Times New Roman" w:hAnsi="Times New Roman" w:cs="Times New Roman"/>
          <w:sz w:val="24"/>
          <w:szCs w:val="24"/>
        </w:rPr>
        <w:t xml:space="preserve">ard satisfy and are relevant to </w:t>
      </w:r>
      <w:r w:rsidRPr="00EE020F">
        <w:rPr>
          <w:rFonts w:ascii="Times New Roman" w:hAnsi="Times New Roman" w:cs="Times New Roman"/>
          <w:sz w:val="24"/>
          <w:szCs w:val="24"/>
        </w:rPr>
        <w:t xml:space="preserve">the needs of Botswana (Botswana, </w:t>
      </w:r>
      <w:proofErr w:type="spellStart"/>
      <w:r w:rsidRPr="00EE020F">
        <w:rPr>
          <w:rFonts w:ascii="Times New Roman" w:hAnsi="Times New Roman" w:cs="Times New Roman"/>
          <w:sz w:val="24"/>
          <w:szCs w:val="24"/>
        </w:rPr>
        <w:t>1976b:5</w:t>
      </w:r>
      <w:proofErr w:type="spellEnd"/>
      <w:r w:rsidRPr="00EE020F">
        <w:rPr>
          <w:rFonts w:ascii="Times New Roman" w:hAnsi="Times New Roman" w:cs="Times New Roman"/>
          <w:sz w:val="24"/>
          <w:szCs w:val="24"/>
        </w:rPr>
        <w:t>-45).</w:t>
      </w:r>
    </w:p>
    <w:p w:rsidR="00C902EE" w:rsidRPr="00EE020F" w:rsidRDefault="00C902EE" w:rsidP="00787271">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To secure the necessary control over the examination process, the Commission recommended the establishment of a National Testing Centre as part of the proposed Curriculum Development and Testing Unit. To provide direction and independent oversight of examination policy, maintenance of standards and marking, a Botswana National Examination </w:t>
      </w:r>
      <w:r w:rsidR="006654AD" w:rsidRPr="00EE020F">
        <w:rPr>
          <w:rFonts w:ascii="Times New Roman" w:hAnsi="Times New Roman"/>
          <w:sz w:val="24"/>
          <w:szCs w:val="24"/>
        </w:rPr>
        <w:t>Council (</w:t>
      </w:r>
      <w:proofErr w:type="spellStart"/>
      <w:r w:rsidR="007D3ECE" w:rsidRPr="00EE020F">
        <w:rPr>
          <w:rFonts w:ascii="Times New Roman" w:hAnsi="Times New Roman"/>
          <w:sz w:val="24"/>
          <w:szCs w:val="24"/>
        </w:rPr>
        <w:t>BNEC</w:t>
      </w:r>
      <w:proofErr w:type="spellEnd"/>
      <w:r w:rsidR="007D3ECE" w:rsidRPr="00EE020F">
        <w:rPr>
          <w:rFonts w:ascii="Times New Roman" w:hAnsi="Times New Roman"/>
          <w:sz w:val="24"/>
          <w:szCs w:val="24"/>
        </w:rPr>
        <w:t>)</w:t>
      </w:r>
      <w:r w:rsidRPr="00EE020F">
        <w:rPr>
          <w:rFonts w:ascii="Times New Roman" w:hAnsi="Times New Roman"/>
          <w:sz w:val="24"/>
          <w:szCs w:val="24"/>
        </w:rPr>
        <w:t xml:space="preserve"> was proposed </w:t>
      </w:r>
      <w:r w:rsidR="00787271" w:rsidRPr="00EE020F">
        <w:rPr>
          <w:rFonts w:ascii="Times New Roman" w:hAnsi="Times New Roman"/>
          <w:sz w:val="24"/>
          <w:szCs w:val="24"/>
        </w:rPr>
        <w:t>with “r</w:t>
      </w:r>
      <w:r w:rsidRPr="00EE020F">
        <w:rPr>
          <w:rFonts w:ascii="Times New Roman" w:hAnsi="Times New Roman"/>
          <w:sz w:val="24"/>
          <w:szCs w:val="24"/>
        </w:rPr>
        <w:t xml:space="preserve">epresentation from the Ministry of Education, University and possibly secondary schools, </w:t>
      </w:r>
      <w:r w:rsidR="008545BB" w:rsidRPr="00EE020F">
        <w:rPr>
          <w:rFonts w:ascii="Times New Roman" w:hAnsi="Times New Roman"/>
          <w:sz w:val="24"/>
          <w:szCs w:val="24"/>
        </w:rPr>
        <w:t>teachers</w:t>
      </w:r>
      <w:r w:rsidRPr="00EE020F">
        <w:rPr>
          <w:rFonts w:ascii="Times New Roman" w:hAnsi="Times New Roman"/>
          <w:sz w:val="24"/>
          <w:szCs w:val="24"/>
        </w:rPr>
        <w:t xml:space="preserve"> unions and other institutions</w:t>
      </w:r>
      <w:r w:rsidR="00787271" w:rsidRPr="00EE020F">
        <w:rPr>
          <w:rFonts w:ascii="Times New Roman" w:hAnsi="Times New Roman"/>
          <w:sz w:val="24"/>
          <w:szCs w:val="24"/>
        </w:rPr>
        <w:t>”</w:t>
      </w:r>
      <w:r w:rsidRPr="00EE020F">
        <w:rPr>
          <w:rFonts w:ascii="Times New Roman" w:hAnsi="Times New Roman"/>
          <w:sz w:val="24"/>
          <w:szCs w:val="24"/>
        </w:rPr>
        <w:t xml:space="preserve"> (Botswana, </w:t>
      </w:r>
      <w:proofErr w:type="spellStart"/>
      <w:r w:rsidRPr="00EE020F">
        <w:rPr>
          <w:rFonts w:ascii="Times New Roman" w:hAnsi="Times New Roman"/>
          <w:sz w:val="24"/>
          <w:szCs w:val="24"/>
        </w:rPr>
        <w:t>1976a:115</w:t>
      </w:r>
      <w:proofErr w:type="spellEnd"/>
      <w:r w:rsidRPr="00EE020F">
        <w:rPr>
          <w:rFonts w:ascii="Times New Roman" w:hAnsi="Times New Roman"/>
          <w:sz w:val="24"/>
          <w:szCs w:val="24"/>
        </w:rPr>
        <w:t>)</w:t>
      </w:r>
      <w:r w:rsidR="00787271" w:rsidRPr="00EE020F">
        <w:rPr>
          <w:rFonts w:ascii="Times New Roman" w:hAnsi="Times New Roman"/>
          <w:sz w:val="24"/>
          <w:szCs w:val="24"/>
        </w:rPr>
        <w:t>.</w:t>
      </w:r>
    </w:p>
    <w:p w:rsidR="00C902EE" w:rsidRPr="00EE020F" w:rsidRDefault="00C902EE" w:rsidP="00934B1A">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An Examination Unit under the Department of Curriculum Development and Evaluation was eventually set up to administer the examinations on behalf of the CUES but at that point no National Examinations Council was established. </w:t>
      </w:r>
    </w:p>
    <w:p w:rsidR="00376F53" w:rsidRPr="00EE020F" w:rsidRDefault="00C902EE" w:rsidP="00934B1A">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The issue of localisation of the Form Five examinations was re-considered in the </w:t>
      </w:r>
      <w:r w:rsidRPr="00EE020F">
        <w:rPr>
          <w:rFonts w:ascii="Times New Roman" w:hAnsi="Times New Roman"/>
          <w:i/>
          <w:sz w:val="24"/>
          <w:szCs w:val="24"/>
        </w:rPr>
        <w:t xml:space="preserve">National Development Plan 7, 1991-1997 </w:t>
      </w:r>
      <w:r w:rsidRPr="00EE020F">
        <w:rPr>
          <w:rFonts w:ascii="Times New Roman" w:hAnsi="Times New Roman"/>
          <w:sz w:val="24"/>
          <w:szCs w:val="24"/>
        </w:rPr>
        <w:t xml:space="preserve">with a provision for the Ministry of Education to localise the </w:t>
      </w:r>
      <w:proofErr w:type="spellStart"/>
      <w:r w:rsidRPr="00EE020F">
        <w:rPr>
          <w:rFonts w:ascii="Times New Roman" w:hAnsi="Times New Roman"/>
          <w:sz w:val="24"/>
          <w:szCs w:val="24"/>
        </w:rPr>
        <w:lastRenderedPageBreak/>
        <w:t>COSC</w:t>
      </w:r>
      <w:proofErr w:type="spellEnd"/>
      <w:r w:rsidRPr="00EE020F">
        <w:rPr>
          <w:rFonts w:ascii="Times New Roman" w:hAnsi="Times New Roman"/>
          <w:sz w:val="24"/>
          <w:szCs w:val="24"/>
        </w:rPr>
        <w:t xml:space="preserve"> ‘O’ level examination during the plan period.</w:t>
      </w:r>
    </w:p>
    <w:p w:rsidR="00376F53" w:rsidRPr="00EE020F" w:rsidRDefault="00C902EE" w:rsidP="003C12CB">
      <w:pPr>
        <w:widowControl w:val="0"/>
        <w:spacing w:after="240" w:line="480" w:lineRule="auto"/>
        <w:rPr>
          <w:rFonts w:ascii="Times New Roman" w:hAnsi="Times New Roman"/>
          <w:sz w:val="24"/>
          <w:szCs w:val="24"/>
        </w:rPr>
      </w:pPr>
      <w:r w:rsidRPr="00EE020F">
        <w:rPr>
          <w:rFonts w:ascii="Times New Roman" w:hAnsi="Times New Roman"/>
          <w:sz w:val="24"/>
          <w:szCs w:val="24"/>
        </w:rPr>
        <w:t>Apart from considering the basics of the process such as the training of examiners and markers, provision was also made for the establishment of an Examinations Council (Botswana, 1991:346). The 1993 National Commission on Education considered the whole issue of localising the Cambridge examination in detail (Botswana 1994:187-190). The ‘immediate’ preparation of a comprehensive programme of localisation of the examinations to be completely achieved by 2003 was recommended. The setting up of an autonomous National Examinations Council was re-visited and recommended. These recommendations were accepted and became part of the Revised National Policy on Education (</w:t>
      </w:r>
      <w:proofErr w:type="spellStart"/>
      <w:r w:rsidRPr="00EE020F">
        <w:rPr>
          <w:rFonts w:ascii="Times New Roman" w:hAnsi="Times New Roman"/>
          <w:sz w:val="24"/>
          <w:szCs w:val="24"/>
        </w:rPr>
        <w:t>RNPE</w:t>
      </w:r>
      <w:proofErr w:type="spellEnd"/>
      <w:r w:rsidRPr="00EE020F">
        <w:rPr>
          <w:rFonts w:ascii="Times New Roman" w:hAnsi="Times New Roman"/>
          <w:sz w:val="24"/>
          <w:szCs w:val="24"/>
        </w:rPr>
        <w:t>) (Botswana, 1994).</w:t>
      </w:r>
    </w:p>
    <w:p w:rsidR="00C902EE" w:rsidRPr="00EE020F" w:rsidRDefault="00C902EE" w:rsidP="007859AC">
      <w:pPr>
        <w:widowControl w:val="0"/>
        <w:spacing w:after="240" w:line="480" w:lineRule="auto"/>
        <w:rPr>
          <w:rStyle w:val="apple-style-span"/>
          <w:rFonts w:ascii="Times New Roman" w:hAnsi="Times New Roman"/>
          <w:sz w:val="24"/>
          <w:szCs w:val="24"/>
        </w:rPr>
      </w:pPr>
      <w:r w:rsidRPr="00EE020F">
        <w:rPr>
          <w:rFonts w:ascii="Times New Roman" w:hAnsi="Times New Roman"/>
          <w:sz w:val="24"/>
          <w:szCs w:val="24"/>
        </w:rPr>
        <w:t xml:space="preserve">The localisation of the senior secondary school curriculum started in late-1996 with the development of a curriculum blueprint for </w:t>
      </w:r>
      <w:r w:rsidR="005C686D" w:rsidRPr="00EE020F">
        <w:rPr>
          <w:rFonts w:ascii="Times New Roman" w:hAnsi="Times New Roman"/>
          <w:sz w:val="24"/>
          <w:szCs w:val="24"/>
        </w:rPr>
        <w:t>several</w:t>
      </w:r>
      <w:r w:rsidRPr="00EE020F">
        <w:rPr>
          <w:rFonts w:ascii="Times New Roman" w:hAnsi="Times New Roman"/>
          <w:sz w:val="24"/>
          <w:szCs w:val="24"/>
        </w:rPr>
        <w:t xml:space="preserve"> subject syllabuses, including those of mathematics and the pure sciences. At the beginning of the 1998 school year the new syllabuses for the Botswana General Certificate of Secondary Education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were introduced into the schools at Form Four level to be examined at the end of the 1999 school year. The mathematics syllabus was</w:t>
      </w:r>
      <w:r w:rsidRPr="00EE020F">
        <w:rPr>
          <w:rStyle w:val="apple-style-span"/>
          <w:rFonts w:ascii="Times New Roman" w:eastAsiaTheme="minorEastAsia" w:hAnsi="Times New Roman"/>
          <w:color w:val="000000"/>
          <w:sz w:val="24"/>
          <w:szCs w:val="24"/>
        </w:rPr>
        <w:t xml:space="preserve"> tailored in line with the British GCSE and broken into Core and Extension parts with examinations consisting of Papers 1 &amp; 2 (Core) and papers 1, 2 &amp; 3(Extension). Papers 1 and 2 were set to be the same for both groups while Paper 3 was for those who </w:t>
      </w:r>
      <w:proofErr w:type="spellStart"/>
      <w:r w:rsidRPr="00EE020F">
        <w:rPr>
          <w:rStyle w:val="apple-style-span"/>
          <w:rFonts w:ascii="Times New Roman" w:eastAsiaTheme="minorEastAsia" w:hAnsi="Times New Roman"/>
          <w:color w:val="000000"/>
          <w:sz w:val="24"/>
          <w:szCs w:val="24"/>
        </w:rPr>
        <w:t>exceled</w:t>
      </w:r>
      <w:proofErr w:type="spellEnd"/>
      <w:r w:rsidRPr="00EE020F">
        <w:rPr>
          <w:rStyle w:val="apple-style-span"/>
          <w:rFonts w:ascii="Times New Roman" w:eastAsiaTheme="minorEastAsia" w:hAnsi="Times New Roman"/>
          <w:color w:val="000000"/>
          <w:sz w:val="24"/>
          <w:szCs w:val="24"/>
        </w:rPr>
        <w:t xml:space="preserve"> in mathematics. The cohort that set for the core examination only could achieve a maximum of a C grade or less.</w:t>
      </w:r>
      <w:r w:rsidR="007859AC" w:rsidRPr="00EE020F">
        <w:rPr>
          <w:rStyle w:val="apple-style-span"/>
          <w:rFonts w:ascii="Times New Roman" w:eastAsiaTheme="minorEastAsia" w:hAnsi="Times New Roman"/>
          <w:color w:val="000000"/>
          <w:sz w:val="24"/>
          <w:szCs w:val="24"/>
        </w:rPr>
        <w:t xml:space="preserve"> </w:t>
      </w:r>
      <w:r w:rsidRPr="00EE020F">
        <w:rPr>
          <w:rStyle w:val="apple-style-span"/>
          <w:rFonts w:ascii="Times New Roman" w:eastAsiaTheme="minorEastAsia" w:hAnsi="Times New Roman"/>
          <w:color w:val="000000"/>
          <w:sz w:val="24"/>
          <w:szCs w:val="24"/>
        </w:rPr>
        <w:t xml:space="preserve">The syllabus was supposed to have project work on its full implementation, after the training of teachers in project assessment, an undertaking that has never been achieved. </w:t>
      </w:r>
    </w:p>
    <w:p w:rsidR="0070001A" w:rsidRPr="00EE020F" w:rsidRDefault="00C902EE" w:rsidP="007859AC">
      <w:pPr>
        <w:spacing w:line="480" w:lineRule="auto"/>
        <w:rPr>
          <w:rFonts w:ascii="Times New Roman" w:hAnsi="Times New Roman"/>
          <w:sz w:val="24"/>
          <w:szCs w:val="24"/>
        </w:rPr>
      </w:pPr>
      <w:r w:rsidRPr="00EE020F">
        <w:rPr>
          <w:rStyle w:val="apple-style-span"/>
          <w:rFonts w:ascii="Times New Roman" w:eastAsiaTheme="minorEastAsia" w:hAnsi="Times New Roman"/>
          <w:color w:val="000000"/>
          <w:sz w:val="24"/>
          <w:szCs w:val="24"/>
        </w:rPr>
        <w:t>It is imperative for the</w:t>
      </w:r>
      <w:r w:rsidRPr="00EE020F">
        <w:rPr>
          <w:rFonts w:ascii="Times New Roman" w:hAnsi="Times New Roman"/>
          <w:sz w:val="24"/>
          <w:szCs w:val="24"/>
        </w:rPr>
        <w:t xml:space="preserve"> reader to understand that presently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examinations are offered by the Botswana Examination Council (</w:t>
      </w:r>
      <w:proofErr w:type="spellStart"/>
      <w:r w:rsidRPr="00EE020F">
        <w:rPr>
          <w:rFonts w:ascii="Times New Roman" w:hAnsi="Times New Roman"/>
          <w:sz w:val="24"/>
          <w:szCs w:val="24"/>
        </w:rPr>
        <w:t>BEC</w:t>
      </w:r>
      <w:proofErr w:type="spellEnd"/>
      <w:r w:rsidRPr="00EE020F">
        <w:rPr>
          <w:rFonts w:ascii="Times New Roman" w:hAnsi="Times New Roman"/>
          <w:sz w:val="24"/>
          <w:szCs w:val="24"/>
        </w:rPr>
        <w:t xml:space="preserve">) in collaboration with the CUES. The reader’s </w:t>
      </w:r>
      <w:r w:rsidRPr="00EE020F">
        <w:rPr>
          <w:rFonts w:ascii="Times New Roman" w:hAnsi="Times New Roman"/>
          <w:sz w:val="24"/>
          <w:szCs w:val="24"/>
        </w:rPr>
        <w:lastRenderedPageBreak/>
        <w:t>attention is also drawn to the fact that the implementation process was to be underpinned by a postmodernist learning approach</w:t>
      </w:r>
      <w:r w:rsidR="009C34AB" w:rsidRPr="00EE020F">
        <w:rPr>
          <w:rFonts w:ascii="Times New Roman" w:hAnsi="Times New Roman"/>
          <w:sz w:val="24"/>
          <w:szCs w:val="24"/>
        </w:rPr>
        <w:t xml:space="preserve"> where l</w:t>
      </w:r>
      <w:r w:rsidR="005C686D" w:rsidRPr="00EE020F">
        <w:rPr>
          <w:rFonts w:ascii="Times New Roman" w:hAnsi="Times New Roman"/>
          <w:sz w:val="24"/>
          <w:szCs w:val="24"/>
        </w:rPr>
        <w:t>earning</w:t>
      </w:r>
      <w:r w:rsidRPr="00EE020F">
        <w:rPr>
          <w:rFonts w:ascii="Times New Roman" w:hAnsi="Times New Roman"/>
          <w:sz w:val="24"/>
          <w:szCs w:val="24"/>
        </w:rPr>
        <w:t xml:space="preserve"> mathematics was to be more relativistic, reflecting the influence of Postmodernism or social constructivism. The basic idea in postmodern education is that all knowledge is invented or “constructed” in the minds of people, not discovered as modernists would claim. </w:t>
      </w:r>
    </w:p>
    <w:p w:rsidR="0070001A" w:rsidRPr="00EE020F" w:rsidRDefault="00C902EE" w:rsidP="00436E20">
      <w:pPr>
        <w:spacing w:line="480" w:lineRule="auto"/>
        <w:ind w:firstLine="720"/>
        <w:rPr>
          <w:rFonts w:ascii="Times New Roman" w:hAnsi="Times New Roman"/>
          <w:sz w:val="24"/>
          <w:szCs w:val="24"/>
        </w:rPr>
      </w:pPr>
      <w:r w:rsidRPr="00EE020F">
        <w:rPr>
          <w:rFonts w:ascii="Times New Roman" w:hAnsi="Times New Roman"/>
          <w:sz w:val="24"/>
          <w:szCs w:val="24"/>
        </w:rPr>
        <w:t xml:space="preserve">This learning theory espouses that knowledge; ideas and language are created by people not because they are ‘true’ but because they are useful. The emphasis had shifted to the usefulness of mathematics rather than its nature and philosophical abstractness. Declining performance in mathematics </w:t>
      </w:r>
      <w:r w:rsidR="006654AD" w:rsidRPr="00EE020F">
        <w:rPr>
          <w:rFonts w:ascii="Times New Roman" w:hAnsi="Times New Roman"/>
          <w:sz w:val="24"/>
          <w:szCs w:val="24"/>
        </w:rPr>
        <w:t>has</w:t>
      </w:r>
      <w:r w:rsidRPr="00EE020F">
        <w:rPr>
          <w:rFonts w:ascii="Times New Roman" w:hAnsi="Times New Roman"/>
          <w:sz w:val="24"/>
          <w:szCs w:val="24"/>
        </w:rPr>
        <w:t xml:space="preserve"> been an alarming circumstance which is a challenge to teachers and curriculum designers to work sleepless nights in</w:t>
      </w:r>
      <w:r w:rsidR="00CE7B45" w:rsidRPr="00EE020F">
        <w:rPr>
          <w:rFonts w:ascii="Times New Roman" w:hAnsi="Times New Roman"/>
          <w:sz w:val="24"/>
          <w:szCs w:val="24"/>
        </w:rPr>
        <w:t xml:space="preserve"> the</w:t>
      </w:r>
      <w:r w:rsidRPr="00EE020F">
        <w:rPr>
          <w:rFonts w:ascii="Times New Roman" w:hAnsi="Times New Roman"/>
          <w:sz w:val="24"/>
          <w:szCs w:val="24"/>
        </w:rPr>
        <w:t xml:space="preserve"> hope of </w:t>
      </w:r>
      <w:r w:rsidR="005F2769" w:rsidRPr="00EE020F">
        <w:rPr>
          <w:rFonts w:ascii="Times New Roman" w:hAnsi="Times New Roman"/>
          <w:sz w:val="24"/>
          <w:szCs w:val="24"/>
        </w:rPr>
        <w:t xml:space="preserve">containing </w:t>
      </w:r>
      <w:r w:rsidRPr="00EE020F">
        <w:rPr>
          <w:rFonts w:ascii="Times New Roman" w:hAnsi="Times New Roman"/>
          <w:sz w:val="24"/>
          <w:szCs w:val="24"/>
        </w:rPr>
        <w:t>the situation. It has affected the society in a crucial manner such that a less number of learners are motivated to pursue programmes which are math</w:t>
      </w:r>
      <w:r w:rsidR="00CE7B45" w:rsidRPr="00EE020F">
        <w:rPr>
          <w:rFonts w:ascii="Times New Roman" w:hAnsi="Times New Roman"/>
          <w:sz w:val="24"/>
          <w:szCs w:val="24"/>
        </w:rPr>
        <w:t>ematics</w:t>
      </w:r>
      <w:r w:rsidRPr="00EE020F">
        <w:rPr>
          <w:rFonts w:ascii="Times New Roman" w:hAnsi="Times New Roman"/>
          <w:sz w:val="24"/>
          <w:szCs w:val="24"/>
        </w:rPr>
        <w:t xml:space="preserve"> orientated. </w:t>
      </w:r>
    </w:p>
    <w:p w:rsidR="0070001A" w:rsidRPr="00EE020F" w:rsidRDefault="00C902EE" w:rsidP="00886316">
      <w:pPr>
        <w:spacing w:after="240" w:line="480" w:lineRule="auto"/>
        <w:ind w:firstLine="720"/>
        <w:rPr>
          <w:rFonts w:ascii="Times New Roman" w:hAnsi="Times New Roman"/>
          <w:sz w:val="24"/>
          <w:szCs w:val="24"/>
        </w:rPr>
      </w:pPr>
      <w:r w:rsidRPr="00EE020F">
        <w:rPr>
          <w:rFonts w:ascii="Times New Roman" w:hAnsi="Times New Roman"/>
          <w:sz w:val="24"/>
          <w:szCs w:val="24"/>
        </w:rPr>
        <w:t>This al</w:t>
      </w:r>
      <w:r w:rsidR="0089472B" w:rsidRPr="00EE020F">
        <w:rPr>
          <w:rFonts w:ascii="Times New Roman" w:hAnsi="Times New Roman"/>
          <w:sz w:val="24"/>
          <w:szCs w:val="24"/>
        </w:rPr>
        <w:t>so contributed negatively in most</w:t>
      </w:r>
      <w:r w:rsidRPr="00EE020F">
        <w:rPr>
          <w:rFonts w:ascii="Times New Roman" w:hAnsi="Times New Roman"/>
          <w:sz w:val="24"/>
          <w:szCs w:val="24"/>
        </w:rPr>
        <w:t xml:space="preserve"> science related careers because they require mathematical background for one to consider enrolling in. These declining results have gone to an extent of influencing how people perceive certain disci</w:t>
      </w:r>
      <w:r w:rsidR="00CE7B45" w:rsidRPr="00EE020F">
        <w:rPr>
          <w:rFonts w:ascii="Times New Roman" w:hAnsi="Times New Roman"/>
          <w:sz w:val="24"/>
          <w:szCs w:val="24"/>
        </w:rPr>
        <w:t>plines of</w:t>
      </w:r>
      <w:r w:rsidR="0089472B" w:rsidRPr="00EE020F">
        <w:rPr>
          <w:rFonts w:ascii="Times New Roman" w:hAnsi="Times New Roman"/>
          <w:sz w:val="24"/>
          <w:szCs w:val="24"/>
        </w:rPr>
        <w:t xml:space="preserve"> life. Culturally, mathematics i</w:t>
      </w:r>
      <w:r w:rsidRPr="00EE020F">
        <w:rPr>
          <w:rFonts w:ascii="Times New Roman" w:hAnsi="Times New Roman"/>
          <w:sz w:val="24"/>
          <w:szCs w:val="24"/>
        </w:rPr>
        <w:t xml:space="preserve">s considered a male </w:t>
      </w:r>
      <w:r w:rsidR="005E4083" w:rsidRPr="00EE020F">
        <w:rPr>
          <w:rFonts w:ascii="Times New Roman" w:hAnsi="Times New Roman"/>
          <w:sz w:val="24"/>
          <w:szCs w:val="24"/>
        </w:rPr>
        <w:t xml:space="preserve">dominated </w:t>
      </w:r>
      <w:r w:rsidRPr="00EE020F">
        <w:rPr>
          <w:rFonts w:ascii="Times New Roman" w:hAnsi="Times New Roman"/>
          <w:sz w:val="24"/>
          <w:szCs w:val="24"/>
        </w:rPr>
        <w:t xml:space="preserve">area and </w:t>
      </w:r>
      <w:r w:rsidR="005E4083" w:rsidRPr="00EE020F">
        <w:rPr>
          <w:rFonts w:ascii="Times New Roman" w:hAnsi="Times New Roman"/>
          <w:sz w:val="24"/>
          <w:szCs w:val="24"/>
        </w:rPr>
        <w:t xml:space="preserve">lees so </w:t>
      </w:r>
      <w:r w:rsidRPr="00EE020F">
        <w:rPr>
          <w:rFonts w:ascii="Times New Roman" w:hAnsi="Times New Roman"/>
          <w:sz w:val="24"/>
          <w:szCs w:val="24"/>
        </w:rPr>
        <w:t>for female students because of beliefs of it being difficult and this has impacted negatively towards the attitudes</w:t>
      </w:r>
      <w:r w:rsidR="00CE7B45" w:rsidRPr="00EE020F">
        <w:rPr>
          <w:rFonts w:ascii="Times New Roman" w:hAnsi="Times New Roman"/>
          <w:sz w:val="24"/>
          <w:szCs w:val="24"/>
        </w:rPr>
        <w:t xml:space="preserve"> of learners. </w:t>
      </w:r>
      <w:r w:rsidRPr="00EE020F">
        <w:rPr>
          <w:rFonts w:ascii="Times New Roman" w:hAnsi="Times New Roman"/>
          <w:sz w:val="24"/>
          <w:szCs w:val="24"/>
        </w:rPr>
        <w:t>Alternating te</w:t>
      </w:r>
      <w:r w:rsidR="00CE7B45" w:rsidRPr="00EE020F">
        <w:rPr>
          <w:rFonts w:ascii="Times New Roman" w:hAnsi="Times New Roman"/>
          <w:sz w:val="24"/>
          <w:szCs w:val="24"/>
        </w:rPr>
        <w:t>aching strategies came out as a rescue measure to eradicate</w:t>
      </w:r>
      <w:r w:rsidRPr="00EE020F">
        <w:rPr>
          <w:rFonts w:ascii="Times New Roman" w:hAnsi="Times New Roman"/>
          <w:sz w:val="24"/>
          <w:szCs w:val="24"/>
        </w:rPr>
        <w:t xml:space="preserve"> negative attitude</w:t>
      </w:r>
      <w:r w:rsidR="00F80ED7" w:rsidRPr="00EE020F">
        <w:rPr>
          <w:rFonts w:ascii="Times New Roman" w:hAnsi="Times New Roman"/>
          <w:sz w:val="24"/>
          <w:szCs w:val="24"/>
        </w:rPr>
        <w:t>s</w:t>
      </w:r>
      <w:r w:rsidRPr="00EE020F">
        <w:rPr>
          <w:rFonts w:ascii="Times New Roman" w:hAnsi="Times New Roman"/>
          <w:sz w:val="24"/>
          <w:szCs w:val="24"/>
        </w:rPr>
        <w:t xml:space="preserve"> a</w:t>
      </w:r>
      <w:r w:rsidR="00F80ED7" w:rsidRPr="00EE020F">
        <w:rPr>
          <w:rFonts w:ascii="Times New Roman" w:hAnsi="Times New Roman"/>
          <w:sz w:val="24"/>
          <w:szCs w:val="24"/>
        </w:rPr>
        <w:t>nd improve</w:t>
      </w:r>
      <w:r w:rsidRPr="00EE020F">
        <w:rPr>
          <w:rFonts w:ascii="Times New Roman" w:hAnsi="Times New Roman"/>
          <w:sz w:val="24"/>
          <w:szCs w:val="24"/>
        </w:rPr>
        <w:t xml:space="preserve"> results. </w:t>
      </w:r>
    </w:p>
    <w:p w:rsidR="0070001A" w:rsidRPr="00EE020F" w:rsidRDefault="00C902EE" w:rsidP="006E0E81">
      <w:pPr>
        <w:spacing w:after="240" w:line="480" w:lineRule="auto"/>
        <w:rPr>
          <w:rFonts w:ascii="Times New Roman" w:hAnsi="Times New Roman"/>
          <w:sz w:val="24"/>
          <w:szCs w:val="24"/>
        </w:rPr>
      </w:pPr>
      <w:r w:rsidRPr="00EE020F">
        <w:rPr>
          <w:rFonts w:ascii="Times New Roman" w:hAnsi="Times New Roman"/>
          <w:sz w:val="24"/>
          <w:szCs w:val="24"/>
        </w:rPr>
        <w:t>The methodology had to be struct</w:t>
      </w:r>
      <w:r w:rsidR="0089472B" w:rsidRPr="00EE020F">
        <w:rPr>
          <w:rFonts w:ascii="Times New Roman" w:hAnsi="Times New Roman"/>
          <w:sz w:val="24"/>
          <w:szCs w:val="24"/>
        </w:rPr>
        <w:t>ured in such a fashion that would always arouse learners’ interest</w:t>
      </w:r>
      <w:r w:rsidRPr="00EE020F">
        <w:rPr>
          <w:rFonts w:ascii="Times New Roman" w:hAnsi="Times New Roman"/>
          <w:sz w:val="24"/>
          <w:szCs w:val="24"/>
        </w:rPr>
        <w:t xml:space="preserve"> and motivate their esteem. It is of significant notice to consider postmodern methods to be an important discipline in mathematics because it builds proper background for learners of mathematics. According to </w:t>
      </w:r>
      <w:proofErr w:type="gramStart"/>
      <w:r w:rsidRPr="00EE020F">
        <w:rPr>
          <w:rFonts w:ascii="Times New Roman" w:hAnsi="Times New Roman"/>
          <w:sz w:val="24"/>
          <w:szCs w:val="24"/>
        </w:rPr>
        <w:t>Cai</w:t>
      </w:r>
      <w:proofErr w:type="gramEnd"/>
      <w:r w:rsidR="00916676" w:rsidRPr="00EE020F">
        <w:rPr>
          <w:rFonts w:ascii="Times New Roman" w:hAnsi="Times New Roman"/>
          <w:sz w:val="24"/>
          <w:szCs w:val="24"/>
        </w:rPr>
        <w:t xml:space="preserve"> (as cited in Anderson, 2009) s</w:t>
      </w:r>
      <w:r w:rsidRPr="00EE020F">
        <w:rPr>
          <w:rFonts w:ascii="Times New Roman" w:hAnsi="Times New Roman"/>
          <w:sz w:val="24"/>
          <w:szCs w:val="24"/>
        </w:rPr>
        <w:t xml:space="preserve">tudents need deep mathematical knowledge and general reasoning ability as well as heuristic strategies for solving non-routine </w:t>
      </w:r>
      <w:r w:rsidRPr="00EE020F">
        <w:rPr>
          <w:rFonts w:ascii="Times New Roman" w:hAnsi="Times New Roman"/>
          <w:sz w:val="24"/>
          <w:szCs w:val="24"/>
        </w:rPr>
        <w:lastRenderedPageBreak/>
        <w:t xml:space="preserve">problems. It is also necessary to have helpful beliefs and personal attributes for organising and directing their efforts. </w:t>
      </w:r>
    </w:p>
    <w:p w:rsidR="0070001A" w:rsidRPr="00EE020F" w:rsidRDefault="00C902EE" w:rsidP="006E0E81">
      <w:pPr>
        <w:spacing w:after="240" w:line="480" w:lineRule="auto"/>
        <w:rPr>
          <w:rFonts w:ascii="Times New Roman" w:hAnsi="Times New Roman"/>
          <w:sz w:val="24"/>
          <w:szCs w:val="24"/>
        </w:rPr>
      </w:pPr>
      <w:r w:rsidRPr="00EE020F">
        <w:rPr>
          <w:rFonts w:ascii="Times New Roman" w:hAnsi="Times New Roman"/>
          <w:sz w:val="24"/>
          <w:szCs w:val="24"/>
        </w:rPr>
        <w:t>Teachers have had many opportunities to build knowledge about teaching problem-solving and using problems as a focus of learning in mathematics, (</w:t>
      </w:r>
      <w:r w:rsidR="00916676" w:rsidRPr="00EE020F">
        <w:rPr>
          <w:rFonts w:ascii="Times New Roman" w:hAnsi="Times New Roman"/>
          <w:sz w:val="24"/>
          <w:szCs w:val="24"/>
        </w:rPr>
        <w:t>Anderson, 2009</w:t>
      </w:r>
      <w:r w:rsidR="006654AD" w:rsidRPr="00EE020F">
        <w:rPr>
          <w:rFonts w:ascii="Times New Roman" w:hAnsi="Times New Roman"/>
          <w:sz w:val="24"/>
          <w:szCs w:val="24"/>
        </w:rPr>
        <w:t xml:space="preserve">, </w:t>
      </w:r>
      <w:r w:rsidR="006654AD" w:rsidRPr="00EE020F">
        <w:rPr>
          <w:rFonts w:ascii="Times New Roman" w:hAnsi="Times New Roman"/>
          <w:color w:val="000000" w:themeColor="text1"/>
          <w:sz w:val="24"/>
          <w:szCs w:val="24"/>
        </w:rPr>
        <w:t>p</w:t>
      </w:r>
      <w:r w:rsidR="00BA667D" w:rsidRPr="00EE020F">
        <w:rPr>
          <w:rFonts w:ascii="Times New Roman" w:hAnsi="Times New Roman"/>
          <w:color w:val="000000" w:themeColor="text1"/>
          <w:sz w:val="24"/>
          <w:szCs w:val="24"/>
        </w:rPr>
        <w:t>p</w:t>
      </w:r>
      <w:r w:rsidRPr="00EE020F">
        <w:rPr>
          <w:rFonts w:ascii="Times New Roman" w:hAnsi="Times New Roman"/>
          <w:color w:val="000000" w:themeColor="text1"/>
          <w:sz w:val="24"/>
          <w:szCs w:val="24"/>
        </w:rPr>
        <w:t xml:space="preserve">. </w:t>
      </w:r>
      <w:r w:rsidRPr="00EE020F">
        <w:rPr>
          <w:rFonts w:ascii="Times New Roman" w:hAnsi="Times New Roman"/>
          <w:sz w:val="24"/>
          <w:szCs w:val="24"/>
        </w:rPr>
        <w:t>401)</w:t>
      </w:r>
      <w:r w:rsidR="006E0E81" w:rsidRPr="00EE020F">
        <w:rPr>
          <w:rFonts w:ascii="Times New Roman" w:hAnsi="Times New Roman"/>
          <w:sz w:val="24"/>
          <w:szCs w:val="24"/>
        </w:rPr>
        <w:t xml:space="preserve"> and this </w:t>
      </w:r>
      <w:r w:rsidRPr="00EE020F">
        <w:rPr>
          <w:rFonts w:ascii="Times New Roman" w:hAnsi="Times New Roman"/>
          <w:sz w:val="24"/>
          <w:szCs w:val="24"/>
        </w:rPr>
        <w:t xml:space="preserve">remains a good mathematical foundation which needs to be nurtured with multiple strategies of teaching </w:t>
      </w:r>
      <w:r w:rsidR="005C686D" w:rsidRPr="00EE020F">
        <w:rPr>
          <w:rFonts w:ascii="Times New Roman" w:hAnsi="Times New Roman"/>
          <w:sz w:val="24"/>
          <w:szCs w:val="24"/>
        </w:rPr>
        <w:t>to</w:t>
      </w:r>
      <w:r w:rsidRPr="00EE020F">
        <w:rPr>
          <w:rFonts w:ascii="Times New Roman" w:hAnsi="Times New Roman"/>
          <w:sz w:val="24"/>
          <w:szCs w:val="24"/>
        </w:rPr>
        <w:t xml:space="preserve"> draw attitudes of learners. Conceptually, researchers have c</w:t>
      </w:r>
      <w:r w:rsidR="005E4438" w:rsidRPr="00EE020F">
        <w:rPr>
          <w:rFonts w:ascii="Times New Roman" w:hAnsi="Times New Roman"/>
          <w:sz w:val="24"/>
          <w:szCs w:val="24"/>
        </w:rPr>
        <w:t>o</w:t>
      </w:r>
      <w:r w:rsidRPr="00EE020F">
        <w:rPr>
          <w:rFonts w:ascii="Times New Roman" w:hAnsi="Times New Roman"/>
          <w:sz w:val="24"/>
          <w:szCs w:val="24"/>
        </w:rPr>
        <w:t xml:space="preserve">me up with </w:t>
      </w:r>
      <w:r w:rsidR="005E4438" w:rsidRPr="00EE020F">
        <w:rPr>
          <w:rFonts w:ascii="Times New Roman" w:hAnsi="Times New Roman"/>
          <w:sz w:val="24"/>
          <w:szCs w:val="24"/>
        </w:rPr>
        <w:t>‘Realistic postmodern method’</w:t>
      </w:r>
      <w:r w:rsidRPr="00EE020F">
        <w:rPr>
          <w:rFonts w:ascii="Times New Roman" w:hAnsi="Times New Roman"/>
          <w:sz w:val="24"/>
          <w:szCs w:val="24"/>
        </w:rPr>
        <w:t xml:space="preserve"> in mathematics education, which makes mathematics to look natural. Th</w:t>
      </w:r>
      <w:r w:rsidR="005E4438" w:rsidRPr="00EE020F">
        <w:rPr>
          <w:rFonts w:ascii="Times New Roman" w:hAnsi="Times New Roman"/>
          <w:sz w:val="24"/>
          <w:szCs w:val="24"/>
        </w:rPr>
        <w:t>e</w:t>
      </w:r>
      <w:r w:rsidRPr="00EE020F">
        <w:rPr>
          <w:rFonts w:ascii="Times New Roman" w:hAnsi="Times New Roman"/>
          <w:sz w:val="24"/>
          <w:szCs w:val="24"/>
        </w:rPr>
        <w:t xml:space="preserve"> method involves </w:t>
      </w:r>
      <w:r w:rsidR="0089472B" w:rsidRPr="00EE020F">
        <w:rPr>
          <w:rFonts w:ascii="Times New Roman" w:hAnsi="Times New Roman"/>
          <w:sz w:val="24"/>
          <w:szCs w:val="24"/>
        </w:rPr>
        <w:t xml:space="preserve">learners </w:t>
      </w:r>
      <w:r w:rsidRPr="00EE020F">
        <w:rPr>
          <w:rFonts w:ascii="Times New Roman" w:hAnsi="Times New Roman"/>
          <w:sz w:val="24"/>
          <w:szCs w:val="24"/>
        </w:rPr>
        <w:t>experimenting and re-inventing mathematics for themselves</w:t>
      </w:r>
      <w:r w:rsidR="0089472B" w:rsidRPr="00EE020F">
        <w:rPr>
          <w:rFonts w:ascii="Times New Roman" w:hAnsi="Times New Roman"/>
          <w:sz w:val="24"/>
          <w:szCs w:val="24"/>
        </w:rPr>
        <w:t xml:space="preserve"> using</w:t>
      </w:r>
      <w:r w:rsidRPr="00EE020F">
        <w:rPr>
          <w:rFonts w:ascii="Times New Roman" w:hAnsi="Times New Roman"/>
          <w:sz w:val="24"/>
          <w:szCs w:val="24"/>
        </w:rPr>
        <w:t xml:space="preserve"> realistic problems as a starting point for learning and applying new mathematical ideas.</w:t>
      </w:r>
    </w:p>
    <w:p w:rsidR="00C902EE" w:rsidRPr="00EE020F" w:rsidRDefault="00C902EE" w:rsidP="00B4021C">
      <w:pPr>
        <w:spacing w:after="240" w:line="480" w:lineRule="auto"/>
        <w:rPr>
          <w:rFonts w:ascii="Times New Roman" w:hAnsi="Times New Roman"/>
          <w:sz w:val="24"/>
          <w:szCs w:val="24"/>
        </w:rPr>
      </w:pPr>
      <w:r w:rsidRPr="00EE020F">
        <w:rPr>
          <w:rFonts w:ascii="Times New Roman" w:hAnsi="Times New Roman"/>
          <w:sz w:val="24"/>
          <w:szCs w:val="24"/>
        </w:rPr>
        <w:t>A well-structured model assists learners and makes them claim the progress of the subject matter put before them</w:t>
      </w:r>
      <w:r w:rsidR="00D85A26" w:rsidRPr="00EE020F">
        <w:rPr>
          <w:rFonts w:ascii="Times New Roman" w:hAnsi="Times New Roman"/>
          <w:sz w:val="24"/>
          <w:szCs w:val="24"/>
        </w:rPr>
        <w:t xml:space="preserve"> as t</w:t>
      </w:r>
      <w:r w:rsidRPr="00EE020F">
        <w:rPr>
          <w:rFonts w:ascii="Times New Roman" w:hAnsi="Times New Roman"/>
          <w:sz w:val="24"/>
          <w:szCs w:val="24"/>
        </w:rPr>
        <w:t>hey gain confidence and ground to defend and justify the conclusions attained</w:t>
      </w:r>
      <w:r w:rsidR="00080D89" w:rsidRPr="00EE020F">
        <w:rPr>
          <w:rFonts w:ascii="Times New Roman" w:hAnsi="Times New Roman"/>
          <w:sz w:val="24"/>
          <w:szCs w:val="24"/>
        </w:rPr>
        <w:t xml:space="preserve">. </w:t>
      </w:r>
      <w:r w:rsidR="00C445CC" w:rsidRPr="00EE020F">
        <w:rPr>
          <w:rFonts w:ascii="Times New Roman" w:hAnsi="Times New Roman"/>
          <w:sz w:val="24"/>
          <w:szCs w:val="24"/>
        </w:rPr>
        <w:t>“</w:t>
      </w:r>
      <w:r w:rsidR="0089472B" w:rsidRPr="00EE020F">
        <w:rPr>
          <w:rFonts w:ascii="Times New Roman" w:hAnsi="Times New Roman"/>
          <w:sz w:val="24"/>
          <w:szCs w:val="24"/>
        </w:rPr>
        <w:t>In postmodern</w:t>
      </w:r>
      <w:r w:rsidR="00ED6C74" w:rsidRPr="00EE020F">
        <w:rPr>
          <w:rFonts w:ascii="Times New Roman" w:hAnsi="Times New Roman"/>
          <w:sz w:val="24"/>
          <w:szCs w:val="24"/>
        </w:rPr>
        <w:t>ism,</w:t>
      </w:r>
      <w:r w:rsidR="0089472B" w:rsidRPr="00EE020F">
        <w:rPr>
          <w:rFonts w:ascii="Times New Roman" w:hAnsi="Times New Roman"/>
          <w:sz w:val="24"/>
          <w:szCs w:val="24"/>
        </w:rPr>
        <w:t xml:space="preserve"> students</w:t>
      </w:r>
      <w:r w:rsidR="00080D89" w:rsidRPr="00EE020F">
        <w:rPr>
          <w:rFonts w:ascii="Times New Roman" w:hAnsi="Times New Roman"/>
          <w:sz w:val="24"/>
          <w:szCs w:val="24"/>
        </w:rPr>
        <w:t>’</w:t>
      </w:r>
      <w:r w:rsidR="0089472B" w:rsidRPr="00EE020F">
        <w:rPr>
          <w:rFonts w:ascii="Times New Roman" w:hAnsi="Times New Roman"/>
          <w:sz w:val="24"/>
          <w:szCs w:val="24"/>
        </w:rPr>
        <w:t xml:space="preserve"> </w:t>
      </w:r>
      <w:r w:rsidRPr="00EE020F">
        <w:rPr>
          <w:rFonts w:ascii="Times New Roman" w:hAnsi="Times New Roman"/>
          <w:sz w:val="24"/>
          <w:szCs w:val="24"/>
        </w:rPr>
        <w:t>minds could be torn between two types of knowledge system that the concepts activates-one developed in the traditional mathematics classroom and t</w:t>
      </w:r>
      <w:r w:rsidR="00916676" w:rsidRPr="00EE020F">
        <w:rPr>
          <w:rFonts w:ascii="Times New Roman" w:hAnsi="Times New Roman"/>
          <w:sz w:val="24"/>
          <w:szCs w:val="24"/>
        </w:rPr>
        <w:t xml:space="preserve">he other through real </w:t>
      </w:r>
      <w:r w:rsidRPr="00EE020F">
        <w:rPr>
          <w:rFonts w:ascii="Times New Roman" w:hAnsi="Times New Roman"/>
          <w:sz w:val="24"/>
          <w:szCs w:val="24"/>
        </w:rPr>
        <w:t>world experiences” (</w:t>
      </w:r>
      <w:proofErr w:type="spellStart"/>
      <w:r w:rsidRPr="00EE020F">
        <w:rPr>
          <w:rFonts w:ascii="Times New Roman" w:hAnsi="Times New Roman"/>
          <w:sz w:val="24"/>
          <w:szCs w:val="24"/>
        </w:rPr>
        <w:t>Sepeng</w:t>
      </w:r>
      <w:proofErr w:type="spellEnd"/>
      <w:r w:rsidRPr="00EE020F">
        <w:rPr>
          <w:rFonts w:ascii="Times New Roman" w:hAnsi="Times New Roman"/>
          <w:sz w:val="24"/>
          <w:szCs w:val="24"/>
        </w:rPr>
        <w:t>, 2014, p</w:t>
      </w:r>
      <w:r w:rsidR="006049D0" w:rsidRPr="00EE020F">
        <w:rPr>
          <w:rFonts w:ascii="Times New Roman" w:hAnsi="Times New Roman"/>
          <w:sz w:val="24"/>
          <w:szCs w:val="24"/>
        </w:rPr>
        <w:t>p</w:t>
      </w:r>
      <w:r w:rsidRPr="00EE020F">
        <w:rPr>
          <w:rFonts w:ascii="Times New Roman" w:hAnsi="Times New Roman"/>
          <w:sz w:val="24"/>
          <w:szCs w:val="24"/>
        </w:rPr>
        <w:t>. 756</w:t>
      </w:r>
      <w:r w:rsidR="005C686D" w:rsidRPr="00EE020F">
        <w:rPr>
          <w:rFonts w:ascii="Times New Roman" w:hAnsi="Times New Roman"/>
          <w:sz w:val="24"/>
          <w:szCs w:val="24"/>
        </w:rPr>
        <w:t>). This</w:t>
      </w:r>
      <w:r w:rsidRPr="00EE020F">
        <w:rPr>
          <w:rFonts w:ascii="Times New Roman" w:hAnsi="Times New Roman"/>
          <w:sz w:val="24"/>
          <w:szCs w:val="24"/>
        </w:rPr>
        <w:t xml:space="preserve"> suggests a clear evolution in the teaching and learning of mathematics aimed at stimulating </w:t>
      </w:r>
      <w:r w:rsidR="005C686D" w:rsidRPr="00EE020F">
        <w:rPr>
          <w:rFonts w:ascii="Times New Roman" w:hAnsi="Times New Roman"/>
          <w:sz w:val="24"/>
          <w:szCs w:val="24"/>
        </w:rPr>
        <w:t>learner’s</w:t>
      </w:r>
      <w:r w:rsidRPr="00EE020F">
        <w:rPr>
          <w:rFonts w:ascii="Times New Roman" w:hAnsi="Times New Roman"/>
          <w:sz w:val="24"/>
          <w:szCs w:val="24"/>
        </w:rPr>
        <w:t xml:space="preserve"> performance. It caters for all groups and classes of social beings including gender and age. </w:t>
      </w:r>
      <w:r w:rsidR="00B4021C" w:rsidRPr="00EE020F">
        <w:rPr>
          <w:rFonts w:ascii="Times New Roman" w:hAnsi="Times New Roman"/>
          <w:sz w:val="24"/>
          <w:szCs w:val="24"/>
        </w:rPr>
        <w:t xml:space="preserve">It </w:t>
      </w:r>
      <w:r w:rsidRPr="00EE020F">
        <w:rPr>
          <w:rFonts w:ascii="Times New Roman" w:hAnsi="Times New Roman"/>
          <w:sz w:val="24"/>
          <w:szCs w:val="24"/>
        </w:rPr>
        <w:t xml:space="preserve">also encourages </w:t>
      </w:r>
      <w:r w:rsidR="00DA7565" w:rsidRPr="00EE020F">
        <w:rPr>
          <w:rFonts w:ascii="Times New Roman" w:hAnsi="Times New Roman"/>
          <w:sz w:val="24"/>
          <w:szCs w:val="24"/>
        </w:rPr>
        <w:t>non-gender</w:t>
      </w:r>
      <w:r w:rsidRPr="00EE020F">
        <w:rPr>
          <w:rFonts w:ascii="Times New Roman" w:hAnsi="Times New Roman"/>
          <w:sz w:val="24"/>
          <w:szCs w:val="24"/>
        </w:rPr>
        <w:t xml:space="preserve"> career choices which are at times influenced by mathematics as a limit of enrolment at tertiary education. </w:t>
      </w:r>
    </w:p>
    <w:p w:rsidR="00B4021C" w:rsidRPr="00EE020F" w:rsidRDefault="00C902EE" w:rsidP="00B4021C">
      <w:pPr>
        <w:spacing w:after="240" w:line="480" w:lineRule="auto"/>
        <w:rPr>
          <w:rFonts w:ascii="Times New Roman" w:hAnsi="Times New Roman"/>
          <w:sz w:val="24"/>
          <w:szCs w:val="24"/>
        </w:rPr>
      </w:pPr>
      <w:r w:rsidRPr="00EE020F">
        <w:rPr>
          <w:rFonts w:ascii="Times New Roman" w:hAnsi="Times New Roman"/>
          <w:sz w:val="24"/>
          <w:szCs w:val="24"/>
        </w:rPr>
        <w:t>The Department of Mathematics and Science Education (</w:t>
      </w:r>
      <w:proofErr w:type="spellStart"/>
      <w:r w:rsidRPr="00EE020F">
        <w:rPr>
          <w:rFonts w:ascii="Times New Roman" w:hAnsi="Times New Roman"/>
          <w:sz w:val="24"/>
          <w:szCs w:val="24"/>
        </w:rPr>
        <w:t>DMSE</w:t>
      </w:r>
      <w:proofErr w:type="spellEnd"/>
      <w:r w:rsidRPr="00EE020F">
        <w:rPr>
          <w:rFonts w:ascii="Times New Roman" w:hAnsi="Times New Roman"/>
          <w:sz w:val="24"/>
          <w:szCs w:val="24"/>
        </w:rPr>
        <w:t>) through its in-service programme (</w:t>
      </w:r>
      <w:proofErr w:type="spellStart"/>
      <w:r w:rsidRPr="00EE020F">
        <w:rPr>
          <w:rFonts w:ascii="Times New Roman" w:hAnsi="Times New Roman"/>
          <w:sz w:val="24"/>
          <w:szCs w:val="24"/>
        </w:rPr>
        <w:t>DMSE</w:t>
      </w:r>
      <w:proofErr w:type="spellEnd"/>
      <w:r w:rsidRPr="00EE020F">
        <w:rPr>
          <w:rFonts w:ascii="Times New Roman" w:hAnsi="Times New Roman"/>
          <w:sz w:val="24"/>
          <w:szCs w:val="24"/>
        </w:rPr>
        <w:t>-INSET) has been working since 2000 with the Department of Teacher Training and Development (</w:t>
      </w:r>
      <w:proofErr w:type="spellStart"/>
      <w:r w:rsidRPr="00EE020F">
        <w:rPr>
          <w:rFonts w:ascii="Times New Roman" w:hAnsi="Times New Roman"/>
          <w:sz w:val="24"/>
          <w:szCs w:val="24"/>
        </w:rPr>
        <w:t>TT&amp;D</w:t>
      </w:r>
      <w:proofErr w:type="spellEnd"/>
      <w:r w:rsidRPr="00EE020F">
        <w:rPr>
          <w:rFonts w:ascii="Times New Roman" w:hAnsi="Times New Roman"/>
          <w:sz w:val="24"/>
          <w:szCs w:val="24"/>
        </w:rPr>
        <w:t xml:space="preserve">) to assist teachers and school departments with the implementation of the new subjects’ syllabuses in the classrooms. Feedback provided by Heads </w:t>
      </w:r>
      <w:r w:rsidRPr="00EE020F">
        <w:rPr>
          <w:rFonts w:ascii="Times New Roman" w:hAnsi="Times New Roman"/>
          <w:sz w:val="24"/>
          <w:szCs w:val="24"/>
        </w:rPr>
        <w:lastRenderedPageBreak/>
        <w:t>of Department (</w:t>
      </w:r>
      <w:proofErr w:type="spellStart"/>
      <w:r w:rsidRPr="00EE020F">
        <w:rPr>
          <w:rFonts w:ascii="Times New Roman" w:hAnsi="Times New Roman"/>
          <w:sz w:val="24"/>
          <w:szCs w:val="24"/>
        </w:rPr>
        <w:t>HODs</w:t>
      </w:r>
      <w:proofErr w:type="spellEnd"/>
      <w:r w:rsidRPr="00EE020F">
        <w:rPr>
          <w:rFonts w:ascii="Times New Roman" w:hAnsi="Times New Roman"/>
          <w:sz w:val="24"/>
          <w:szCs w:val="24"/>
        </w:rPr>
        <w:t xml:space="preserve">) and visits to schools to discuss in-service issues with mathematics teachers have indicated a good number of perceived constraints to the implementation process. </w:t>
      </w:r>
    </w:p>
    <w:p w:rsidR="00C902EE" w:rsidRPr="00EE020F" w:rsidRDefault="00C902EE" w:rsidP="00B4021C">
      <w:pPr>
        <w:spacing w:after="240" w:line="480" w:lineRule="auto"/>
        <w:rPr>
          <w:rFonts w:ascii="Times New Roman" w:hAnsi="Times New Roman"/>
          <w:sz w:val="24"/>
          <w:szCs w:val="24"/>
        </w:rPr>
      </w:pPr>
      <w:r w:rsidRPr="00EE020F">
        <w:rPr>
          <w:rFonts w:ascii="Times New Roman" w:hAnsi="Times New Roman"/>
          <w:sz w:val="24"/>
          <w:szCs w:val="24"/>
        </w:rPr>
        <w:t xml:space="preserve">These include, among others, a lack of time, an overloaded syllabus, inadequate teaching aids, students not well prepared by the junior secondary schools and the syllabus not dovetailing with first year science courses at university level. Many teachers also expressed confusion about the postmodernist (learner-centred) classrooms and some felt that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syllabuses remain basically the same as they were under the Cambridge system.</w:t>
      </w:r>
    </w:p>
    <w:p w:rsidR="00183A58" w:rsidRPr="00EE020F" w:rsidRDefault="00C902EE" w:rsidP="00436E20">
      <w:pPr>
        <w:widowControl w:val="0"/>
        <w:spacing w:line="480" w:lineRule="auto"/>
        <w:rPr>
          <w:rFonts w:ascii="Times New Roman" w:hAnsi="Times New Roman"/>
          <w:sz w:val="24"/>
          <w:szCs w:val="24"/>
        </w:rPr>
      </w:pPr>
      <w:r w:rsidRPr="00EE020F">
        <w:rPr>
          <w:rFonts w:ascii="Times New Roman" w:hAnsi="Times New Roman"/>
          <w:sz w:val="24"/>
          <w:szCs w:val="24"/>
        </w:rPr>
        <w:t>This has meant little or no change with respect to the output, i.e. the level of the learners’ understanding of mathematics</w:t>
      </w:r>
      <w:r w:rsidR="0083744F" w:rsidRPr="00EE020F">
        <w:rPr>
          <w:rFonts w:ascii="Times New Roman" w:hAnsi="Times New Roman"/>
          <w:sz w:val="24"/>
          <w:szCs w:val="24"/>
        </w:rPr>
        <w:t xml:space="preserve"> does</w:t>
      </w:r>
      <w:r w:rsidRPr="00EE020F">
        <w:rPr>
          <w:rFonts w:ascii="Times New Roman" w:hAnsi="Times New Roman"/>
          <w:sz w:val="24"/>
          <w:szCs w:val="24"/>
        </w:rPr>
        <w:t xml:space="preserve"> not </w:t>
      </w:r>
      <w:r w:rsidR="0083744F" w:rsidRPr="00EE020F">
        <w:rPr>
          <w:rFonts w:ascii="Times New Roman" w:hAnsi="Times New Roman"/>
          <w:sz w:val="24"/>
          <w:szCs w:val="24"/>
        </w:rPr>
        <w:t xml:space="preserve">seem to have </w:t>
      </w:r>
      <w:r w:rsidRPr="00EE020F">
        <w:rPr>
          <w:rFonts w:ascii="Times New Roman" w:hAnsi="Times New Roman"/>
          <w:sz w:val="24"/>
          <w:szCs w:val="24"/>
        </w:rPr>
        <w:t>been enhanced. This is reflected in the national examination results where mathematics remains at the bottom of the heap year in year out. Other projects such as the Strengthening of Mathematics and Science in Secondary Education (</w:t>
      </w:r>
      <w:proofErr w:type="spellStart"/>
      <w:r w:rsidRPr="00EE020F">
        <w:rPr>
          <w:rFonts w:ascii="Times New Roman" w:hAnsi="Times New Roman"/>
          <w:sz w:val="24"/>
          <w:szCs w:val="24"/>
        </w:rPr>
        <w:t>SMASSE</w:t>
      </w:r>
      <w:proofErr w:type="spellEnd"/>
      <w:r w:rsidRPr="00EE020F">
        <w:rPr>
          <w:rFonts w:ascii="Times New Roman" w:hAnsi="Times New Roman"/>
          <w:sz w:val="24"/>
          <w:szCs w:val="24"/>
        </w:rPr>
        <w:t>) have been piloted in the hope that there will be improvements in mathematics and science achievement, but preliminary results from the evaluation of the project do not indicate any significant change</w:t>
      </w:r>
      <w:r w:rsidR="002478FE" w:rsidRPr="00EE020F">
        <w:rPr>
          <w:rFonts w:ascii="Times New Roman" w:hAnsi="Times New Roman"/>
          <w:sz w:val="24"/>
          <w:szCs w:val="24"/>
        </w:rPr>
        <w:t>s</w:t>
      </w:r>
      <w:r w:rsidRPr="00EE020F">
        <w:rPr>
          <w:rFonts w:ascii="Times New Roman" w:hAnsi="Times New Roman"/>
          <w:sz w:val="24"/>
          <w:szCs w:val="24"/>
        </w:rPr>
        <w:t>.</w:t>
      </w:r>
      <w:r w:rsidR="00183A58" w:rsidRPr="00EE020F">
        <w:rPr>
          <w:rFonts w:ascii="Times New Roman" w:hAnsi="Times New Roman"/>
          <w:sz w:val="24"/>
          <w:szCs w:val="24"/>
        </w:rPr>
        <w:t xml:space="preserve"> </w:t>
      </w: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38546F" w:rsidRPr="00EE020F" w:rsidRDefault="0038546F" w:rsidP="00436E20">
      <w:pPr>
        <w:widowControl w:val="0"/>
        <w:spacing w:line="480" w:lineRule="auto"/>
        <w:rPr>
          <w:rFonts w:ascii="Times New Roman" w:hAnsi="Times New Roman"/>
          <w:b/>
          <w:sz w:val="24"/>
          <w:szCs w:val="24"/>
        </w:rPr>
      </w:pPr>
    </w:p>
    <w:p w:rsidR="00183A58" w:rsidRPr="00EE020F" w:rsidRDefault="00183A58" w:rsidP="00436E20">
      <w:pPr>
        <w:widowControl w:val="0"/>
        <w:spacing w:line="480" w:lineRule="auto"/>
        <w:rPr>
          <w:rFonts w:ascii="Times New Roman" w:hAnsi="Times New Roman"/>
          <w:b/>
          <w:sz w:val="24"/>
          <w:szCs w:val="24"/>
        </w:rPr>
      </w:pPr>
      <w:r w:rsidRPr="00EE020F">
        <w:rPr>
          <w:rFonts w:ascii="Times New Roman" w:hAnsi="Times New Roman"/>
          <w:b/>
          <w:sz w:val="24"/>
          <w:szCs w:val="24"/>
        </w:rPr>
        <w:lastRenderedPageBreak/>
        <w:t>The problem</w:t>
      </w:r>
    </w:p>
    <w:bookmarkStart w:id="3" w:name="_MON_1555914443"/>
    <w:bookmarkEnd w:id="3"/>
    <w:p w:rsidR="000719BA" w:rsidRPr="00EE020F" w:rsidRDefault="003871D4" w:rsidP="00436E20">
      <w:pPr>
        <w:widowControl w:val="0"/>
        <w:spacing w:line="480" w:lineRule="auto"/>
        <w:rPr>
          <w:rFonts w:ascii="Times New Roman" w:hAnsi="Times New Roman"/>
          <w:sz w:val="24"/>
          <w:szCs w:val="24"/>
        </w:rPr>
      </w:pPr>
      <w:r w:rsidRPr="00EE020F">
        <w:rPr>
          <w:rFonts w:ascii="Times New Roman" w:hAnsi="Times New Roman"/>
          <w:sz w:val="24"/>
          <w:szCs w:val="24"/>
        </w:rPr>
        <w:object w:dxaOrig="7531" w:dyaOrig="10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510.75pt" o:ole="" fillcolor="window">
            <v:imagedata r:id="rId8" o:title=""/>
          </v:shape>
          <o:OLEObject Type="Embed" ProgID="Word.Picture.8" ShapeID="_x0000_i1025" DrawAspect="Content" ObjectID="_1635829830" r:id="rId9"/>
        </w:object>
      </w:r>
    </w:p>
    <w:p w:rsidR="000147B9" w:rsidRPr="00EE020F" w:rsidRDefault="009C33D9" w:rsidP="00436E20">
      <w:pPr>
        <w:pStyle w:val="Heading1"/>
        <w:widowControl w:val="0"/>
        <w:tabs>
          <w:tab w:val="clear" w:pos="0"/>
          <w:tab w:val="clear" w:pos="1620"/>
        </w:tabs>
        <w:spacing w:line="480" w:lineRule="auto"/>
        <w:rPr>
          <w:rFonts w:ascii="Times New Roman" w:hAnsi="Times New Roman"/>
          <w:i/>
          <w:sz w:val="24"/>
          <w:szCs w:val="24"/>
        </w:rPr>
      </w:pPr>
      <w:bookmarkStart w:id="4" w:name="_Toc487623189"/>
      <w:proofErr w:type="spellStart"/>
      <w:r w:rsidRPr="00EE020F">
        <w:rPr>
          <w:rFonts w:ascii="Times New Roman" w:hAnsi="Times New Roman"/>
          <w:i/>
          <w:sz w:val="24"/>
          <w:szCs w:val="24"/>
        </w:rPr>
        <w:t>Figure</w:t>
      </w:r>
      <w:r w:rsidR="00DA7565" w:rsidRPr="00EE020F">
        <w:rPr>
          <w:rFonts w:ascii="Times New Roman" w:hAnsi="Times New Roman"/>
          <w:i/>
          <w:sz w:val="24"/>
          <w:szCs w:val="24"/>
        </w:rPr>
        <w:t>1</w:t>
      </w:r>
      <w:proofErr w:type="spellEnd"/>
      <w:r w:rsidR="00DA7565" w:rsidRPr="00EE020F">
        <w:rPr>
          <w:rFonts w:ascii="Times New Roman" w:hAnsi="Times New Roman"/>
          <w:i/>
          <w:sz w:val="24"/>
          <w:szCs w:val="24"/>
        </w:rPr>
        <w:t>: Conceptual</w:t>
      </w:r>
      <w:r w:rsidR="000147B9" w:rsidRPr="00EE020F">
        <w:rPr>
          <w:rFonts w:ascii="Times New Roman" w:hAnsi="Times New Roman"/>
          <w:i/>
          <w:sz w:val="24"/>
          <w:szCs w:val="24"/>
        </w:rPr>
        <w:t xml:space="preserve"> factors contributing to the problem</w:t>
      </w:r>
      <w:bookmarkEnd w:id="4"/>
    </w:p>
    <w:p w:rsidR="00C902EE" w:rsidRPr="00EE020F" w:rsidRDefault="00C902EE" w:rsidP="00436E20">
      <w:pPr>
        <w:pStyle w:val="Heading1"/>
        <w:widowControl w:val="0"/>
        <w:tabs>
          <w:tab w:val="clear" w:pos="0"/>
          <w:tab w:val="clear" w:pos="1620"/>
        </w:tabs>
        <w:spacing w:line="480" w:lineRule="auto"/>
        <w:rPr>
          <w:rFonts w:ascii="Times New Roman" w:hAnsi="Times New Roman"/>
          <w:sz w:val="24"/>
          <w:szCs w:val="24"/>
        </w:rPr>
      </w:pPr>
      <w:bookmarkStart w:id="5" w:name="_Toc487623190"/>
      <w:r w:rsidRPr="00EE020F">
        <w:rPr>
          <w:rFonts w:ascii="Times New Roman" w:hAnsi="Times New Roman"/>
          <w:sz w:val="24"/>
          <w:szCs w:val="24"/>
        </w:rPr>
        <w:t>Statement of the Problem</w:t>
      </w:r>
      <w:bookmarkEnd w:id="5"/>
    </w:p>
    <w:p w:rsidR="00C902EE" w:rsidRPr="00EE020F" w:rsidRDefault="00C902EE" w:rsidP="0038546F">
      <w:pPr>
        <w:widowControl w:val="0"/>
        <w:spacing w:after="240" w:line="480" w:lineRule="auto"/>
        <w:ind w:firstLine="720"/>
        <w:rPr>
          <w:rFonts w:ascii="Times New Roman" w:hAnsi="Times New Roman"/>
          <w:sz w:val="24"/>
          <w:szCs w:val="24"/>
        </w:rPr>
      </w:pPr>
      <w:r w:rsidRPr="00EE020F">
        <w:rPr>
          <w:rFonts w:ascii="Times New Roman" w:hAnsi="Times New Roman"/>
          <w:sz w:val="24"/>
          <w:szCs w:val="24"/>
        </w:rPr>
        <w:t xml:space="preserve">As already alluded to, the present mathematics syllabus requires teachers to adopt a social </w:t>
      </w:r>
      <w:r w:rsidRPr="00EE020F">
        <w:rPr>
          <w:rFonts w:ascii="Times New Roman" w:hAnsi="Times New Roman"/>
          <w:sz w:val="24"/>
          <w:szCs w:val="24"/>
        </w:rPr>
        <w:lastRenderedPageBreak/>
        <w:t>constructivist teaching approach, which includes problem solving, investigations, process skill development, applications of mathematics in local contexts, project work and course work ass</w:t>
      </w:r>
      <w:r w:rsidR="002478FE" w:rsidRPr="00EE020F">
        <w:rPr>
          <w:rFonts w:ascii="Times New Roman" w:hAnsi="Times New Roman"/>
          <w:sz w:val="24"/>
          <w:szCs w:val="24"/>
        </w:rPr>
        <w:t>essment. These methodologies were and continue to be</w:t>
      </w:r>
      <w:r w:rsidRPr="00EE020F">
        <w:rPr>
          <w:rFonts w:ascii="Times New Roman" w:hAnsi="Times New Roman"/>
          <w:sz w:val="24"/>
          <w:szCs w:val="24"/>
        </w:rPr>
        <w:t xml:space="preserve"> relatively new to </w:t>
      </w:r>
      <w:r w:rsidR="00DA7565" w:rsidRPr="00EE020F">
        <w:rPr>
          <w:rFonts w:ascii="Times New Roman" w:hAnsi="Times New Roman"/>
          <w:sz w:val="24"/>
          <w:szCs w:val="24"/>
        </w:rPr>
        <w:t>most</w:t>
      </w:r>
      <w:r w:rsidRPr="00EE020F">
        <w:rPr>
          <w:rFonts w:ascii="Times New Roman" w:hAnsi="Times New Roman"/>
          <w:sz w:val="24"/>
          <w:szCs w:val="24"/>
        </w:rPr>
        <w:t xml:space="preserve"> teachers and are also far removed from </w:t>
      </w:r>
      <w:r w:rsidR="002478FE" w:rsidRPr="00EE020F">
        <w:rPr>
          <w:rFonts w:ascii="Times New Roman" w:hAnsi="Times New Roman"/>
          <w:sz w:val="24"/>
          <w:szCs w:val="24"/>
        </w:rPr>
        <w:t xml:space="preserve">the </w:t>
      </w:r>
      <w:r w:rsidRPr="00EE020F">
        <w:rPr>
          <w:rFonts w:ascii="Times New Roman" w:hAnsi="Times New Roman"/>
          <w:sz w:val="24"/>
          <w:szCs w:val="24"/>
        </w:rPr>
        <w:t xml:space="preserve">absolutist classroom practices currently </w:t>
      </w:r>
      <w:r w:rsidR="00190CF3" w:rsidRPr="00EE020F">
        <w:rPr>
          <w:rFonts w:ascii="Times New Roman" w:hAnsi="Times New Roman"/>
          <w:sz w:val="24"/>
          <w:szCs w:val="24"/>
        </w:rPr>
        <w:t xml:space="preserve">prevailing in Botswana (Rowell and Prophet, 1990; Prophet and </w:t>
      </w:r>
      <w:r w:rsidRPr="00EE020F">
        <w:rPr>
          <w:rFonts w:ascii="Times New Roman" w:hAnsi="Times New Roman"/>
          <w:sz w:val="24"/>
          <w:szCs w:val="24"/>
        </w:rPr>
        <w:t xml:space="preserve">Rowell, 1991; Prophet, 1995; </w:t>
      </w: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xml:space="preserve">, 1998, 2002). </w:t>
      </w:r>
    </w:p>
    <w:p w:rsidR="00C902EE" w:rsidRPr="00EE020F" w:rsidRDefault="002478FE" w:rsidP="0038546F">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There seemed to have an over expectation of teachers to implement the </w:t>
      </w:r>
      <w:r w:rsidR="00C902EE" w:rsidRPr="00EE020F">
        <w:rPr>
          <w:rFonts w:ascii="Times New Roman" w:hAnsi="Times New Roman"/>
          <w:sz w:val="24"/>
          <w:szCs w:val="24"/>
        </w:rPr>
        <w:t xml:space="preserve">learner-centred teaching methodologies in the classroom </w:t>
      </w:r>
      <w:r w:rsidRPr="00EE020F">
        <w:rPr>
          <w:rFonts w:ascii="Times New Roman" w:hAnsi="Times New Roman"/>
          <w:sz w:val="24"/>
          <w:szCs w:val="24"/>
        </w:rPr>
        <w:t>despite their</w:t>
      </w:r>
      <w:r w:rsidR="00C902EE" w:rsidRPr="00EE020F">
        <w:rPr>
          <w:rFonts w:ascii="Times New Roman" w:hAnsi="Times New Roman"/>
          <w:sz w:val="24"/>
          <w:szCs w:val="24"/>
        </w:rPr>
        <w:t xml:space="preserve"> lack of knowledge on these methodologies. Teachers cont</w:t>
      </w:r>
      <w:r w:rsidRPr="00EE020F">
        <w:rPr>
          <w:rFonts w:ascii="Times New Roman" w:hAnsi="Times New Roman"/>
          <w:sz w:val="24"/>
          <w:szCs w:val="24"/>
        </w:rPr>
        <w:t>inue to frequently ask how learner-centred pedagogies</w:t>
      </w:r>
      <w:r w:rsidR="00C902EE" w:rsidRPr="00EE020F">
        <w:rPr>
          <w:rFonts w:ascii="Times New Roman" w:hAnsi="Times New Roman"/>
          <w:sz w:val="24"/>
          <w:szCs w:val="24"/>
        </w:rPr>
        <w:t xml:space="preserve"> manifest themselves in the classroom and many share a negative perception about postmodern education, which for them is an alien concept far removed from African classrooms where the teacher’s task is best described as “</w:t>
      </w:r>
      <w:r w:rsidR="00C902EE" w:rsidRPr="00EE020F">
        <w:rPr>
          <w:rFonts w:ascii="Times New Roman" w:hAnsi="Times New Roman"/>
          <w:i/>
          <w:sz w:val="24"/>
          <w:szCs w:val="24"/>
        </w:rPr>
        <w:t>giving out and imparting school knowledge”</w:t>
      </w:r>
      <w:r w:rsidR="00C902EE" w:rsidRPr="00EE020F">
        <w:rPr>
          <w:rFonts w:ascii="Times New Roman" w:hAnsi="Times New Roman"/>
          <w:sz w:val="24"/>
          <w:szCs w:val="24"/>
        </w:rPr>
        <w:t xml:space="preserve"> (</w:t>
      </w:r>
      <w:proofErr w:type="spellStart"/>
      <w:r w:rsidR="00C902EE" w:rsidRPr="00EE020F">
        <w:rPr>
          <w:rFonts w:ascii="Times New Roman" w:hAnsi="Times New Roman"/>
          <w:sz w:val="24"/>
          <w:szCs w:val="24"/>
        </w:rPr>
        <w:t>Tabulawa</w:t>
      </w:r>
      <w:proofErr w:type="spellEnd"/>
      <w:r w:rsidR="00C902EE" w:rsidRPr="00EE020F">
        <w:rPr>
          <w:rFonts w:ascii="Times New Roman" w:hAnsi="Times New Roman"/>
          <w:sz w:val="24"/>
          <w:szCs w:val="24"/>
        </w:rPr>
        <w:t xml:space="preserve">, 1997:200). These perceptions and problems </w:t>
      </w:r>
      <w:r w:rsidRPr="00EE020F">
        <w:rPr>
          <w:rFonts w:ascii="Times New Roman" w:hAnsi="Times New Roman"/>
          <w:sz w:val="24"/>
          <w:szCs w:val="24"/>
        </w:rPr>
        <w:t xml:space="preserve">seem to </w:t>
      </w:r>
      <w:r w:rsidR="00C902EE" w:rsidRPr="00EE020F">
        <w:rPr>
          <w:rFonts w:ascii="Times New Roman" w:hAnsi="Times New Roman"/>
          <w:sz w:val="24"/>
          <w:szCs w:val="24"/>
        </w:rPr>
        <w:t xml:space="preserve">have had a serious constraint on the successful implementation of the </w:t>
      </w:r>
      <w:proofErr w:type="spellStart"/>
      <w:r w:rsidR="00C902EE" w:rsidRPr="00EE020F">
        <w:rPr>
          <w:rFonts w:ascii="Times New Roman" w:hAnsi="Times New Roman"/>
          <w:sz w:val="24"/>
          <w:szCs w:val="24"/>
        </w:rPr>
        <w:t>BGCSE</w:t>
      </w:r>
      <w:proofErr w:type="spellEnd"/>
      <w:r w:rsidR="00C902EE" w:rsidRPr="00EE020F">
        <w:rPr>
          <w:rFonts w:ascii="Times New Roman" w:hAnsi="Times New Roman"/>
          <w:sz w:val="24"/>
          <w:szCs w:val="24"/>
        </w:rPr>
        <w:t xml:space="preserve"> mathematics curriculum with all it</w:t>
      </w:r>
      <w:r w:rsidRPr="00EE020F">
        <w:rPr>
          <w:rFonts w:ascii="Times New Roman" w:hAnsi="Times New Roman"/>
          <w:sz w:val="24"/>
          <w:szCs w:val="24"/>
        </w:rPr>
        <w:t>s underpinning philosophical</w:t>
      </w:r>
      <w:r w:rsidR="00190CF3" w:rsidRPr="00EE020F">
        <w:rPr>
          <w:rFonts w:ascii="Times New Roman" w:hAnsi="Times New Roman"/>
          <w:sz w:val="24"/>
          <w:szCs w:val="24"/>
        </w:rPr>
        <w:t xml:space="preserve">, </w:t>
      </w:r>
      <w:r w:rsidR="00C902EE" w:rsidRPr="00EE020F">
        <w:rPr>
          <w:rFonts w:ascii="Times New Roman" w:hAnsi="Times New Roman"/>
          <w:sz w:val="24"/>
          <w:szCs w:val="24"/>
        </w:rPr>
        <w:t xml:space="preserve">epistemological </w:t>
      </w:r>
      <w:r w:rsidRPr="00EE020F">
        <w:rPr>
          <w:rFonts w:ascii="Times New Roman" w:hAnsi="Times New Roman"/>
          <w:sz w:val="24"/>
          <w:szCs w:val="24"/>
        </w:rPr>
        <w:t xml:space="preserve">and </w:t>
      </w:r>
      <w:r w:rsidR="00276C27" w:rsidRPr="00EE020F">
        <w:rPr>
          <w:rFonts w:ascii="Times New Roman" w:hAnsi="Times New Roman"/>
          <w:sz w:val="24"/>
          <w:szCs w:val="24"/>
        </w:rPr>
        <w:t>ontological</w:t>
      </w:r>
      <w:r w:rsidR="00D80EDC" w:rsidRPr="00EE020F">
        <w:rPr>
          <w:rFonts w:ascii="Times New Roman" w:hAnsi="Times New Roman"/>
          <w:sz w:val="24"/>
          <w:szCs w:val="24"/>
        </w:rPr>
        <w:t xml:space="preserve"> </w:t>
      </w:r>
      <w:r w:rsidR="00C902EE" w:rsidRPr="00EE020F">
        <w:rPr>
          <w:rFonts w:ascii="Times New Roman" w:hAnsi="Times New Roman"/>
          <w:sz w:val="24"/>
          <w:szCs w:val="24"/>
        </w:rPr>
        <w:t xml:space="preserve">assumptions on teaching and learning. </w:t>
      </w:r>
    </w:p>
    <w:p w:rsidR="00DF6CBC" w:rsidRPr="00EE020F" w:rsidRDefault="001473E7" w:rsidP="00436E20">
      <w:pPr>
        <w:widowControl w:val="0"/>
        <w:spacing w:line="480" w:lineRule="auto"/>
        <w:rPr>
          <w:rFonts w:ascii="Times New Roman" w:hAnsi="Times New Roman"/>
          <w:b/>
          <w:sz w:val="24"/>
          <w:szCs w:val="24"/>
        </w:rPr>
      </w:pPr>
      <w:r w:rsidRPr="00EE020F">
        <w:rPr>
          <w:rFonts w:ascii="Times New Roman" w:hAnsi="Times New Roman"/>
          <w:b/>
          <w:sz w:val="24"/>
          <w:szCs w:val="24"/>
        </w:rPr>
        <w:t>General objective</w:t>
      </w:r>
    </w:p>
    <w:p w:rsidR="00DF6CBC" w:rsidRPr="00EE020F" w:rsidRDefault="00DF6CBC" w:rsidP="0038546F">
      <w:pPr>
        <w:widowControl w:val="0"/>
        <w:spacing w:line="480" w:lineRule="auto"/>
        <w:rPr>
          <w:rFonts w:ascii="Times New Roman" w:hAnsi="Times New Roman"/>
          <w:sz w:val="24"/>
          <w:szCs w:val="24"/>
        </w:rPr>
      </w:pPr>
      <w:r w:rsidRPr="00EE020F">
        <w:rPr>
          <w:rFonts w:ascii="Times New Roman" w:hAnsi="Times New Roman"/>
          <w:sz w:val="24"/>
          <w:szCs w:val="24"/>
        </w:rPr>
        <w:t xml:space="preserve">The </w:t>
      </w:r>
      <w:r w:rsidR="00CB29C4" w:rsidRPr="00EE020F">
        <w:rPr>
          <w:rFonts w:ascii="Times New Roman" w:hAnsi="Times New Roman"/>
          <w:sz w:val="24"/>
          <w:szCs w:val="24"/>
        </w:rPr>
        <w:t xml:space="preserve">research study </w:t>
      </w:r>
      <w:r w:rsidRPr="00EE020F">
        <w:rPr>
          <w:rFonts w:ascii="Times New Roman" w:hAnsi="Times New Roman"/>
          <w:sz w:val="24"/>
          <w:szCs w:val="24"/>
        </w:rPr>
        <w:t>describe</w:t>
      </w:r>
      <w:r w:rsidR="00CB29C4" w:rsidRPr="00EE020F">
        <w:rPr>
          <w:rFonts w:ascii="Times New Roman" w:hAnsi="Times New Roman"/>
          <w:sz w:val="24"/>
          <w:szCs w:val="24"/>
        </w:rPr>
        <w:t>d</w:t>
      </w:r>
      <w:r w:rsidRPr="00EE020F">
        <w:rPr>
          <w:rFonts w:ascii="Times New Roman" w:hAnsi="Times New Roman"/>
          <w:sz w:val="24"/>
          <w:szCs w:val="24"/>
        </w:rPr>
        <w:t xml:space="preserve"> and analyse</w:t>
      </w:r>
      <w:r w:rsidR="00CB29C4" w:rsidRPr="00EE020F">
        <w:rPr>
          <w:rFonts w:ascii="Times New Roman" w:hAnsi="Times New Roman"/>
          <w:sz w:val="24"/>
          <w:szCs w:val="24"/>
        </w:rPr>
        <w:t xml:space="preserve">d both quantitative and qualitative </w:t>
      </w:r>
      <w:r w:rsidR="002478FE" w:rsidRPr="00EE020F">
        <w:rPr>
          <w:rFonts w:ascii="Times New Roman" w:hAnsi="Times New Roman"/>
          <w:sz w:val="24"/>
          <w:szCs w:val="24"/>
        </w:rPr>
        <w:t xml:space="preserve">successes and failures of </w:t>
      </w:r>
      <w:r w:rsidR="00502B84" w:rsidRPr="00EE020F">
        <w:rPr>
          <w:rFonts w:ascii="Times New Roman" w:hAnsi="Times New Roman"/>
          <w:sz w:val="24"/>
          <w:szCs w:val="24"/>
        </w:rPr>
        <w:t>implementing</w:t>
      </w:r>
      <w:r w:rsidRPr="00EE020F">
        <w:rPr>
          <w:rFonts w:ascii="Times New Roman" w:hAnsi="Times New Roman"/>
          <w:sz w:val="24"/>
          <w:szCs w:val="24"/>
        </w:rPr>
        <w:t xml:space="preserve"> the postmodern</w:t>
      </w:r>
      <w:r w:rsidR="002478FE" w:rsidRPr="00EE020F">
        <w:rPr>
          <w:rFonts w:ascii="Times New Roman" w:hAnsi="Times New Roman"/>
          <w:sz w:val="24"/>
          <w:szCs w:val="24"/>
        </w:rPr>
        <w:t>ist</w:t>
      </w:r>
      <w:r w:rsidRPr="00EE020F">
        <w:rPr>
          <w:rFonts w:ascii="Times New Roman" w:hAnsi="Times New Roman"/>
          <w:sz w:val="24"/>
          <w:szCs w:val="24"/>
        </w:rPr>
        <w:t xml:space="preserve"> (social constructivist) education curriculum</w:t>
      </w:r>
      <w:r w:rsidR="002478FE" w:rsidRPr="00EE020F">
        <w:rPr>
          <w:rFonts w:ascii="Times New Roman" w:hAnsi="Times New Roman"/>
          <w:sz w:val="24"/>
          <w:szCs w:val="24"/>
        </w:rPr>
        <w:t xml:space="preserve"> as espoused in the revised </w:t>
      </w:r>
      <w:proofErr w:type="spellStart"/>
      <w:r w:rsidR="002478FE" w:rsidRPr="00EE020F">
        <w:rPr>
          <w:rFonts w:ascii="Times New Roman" w:hAnsi="Times New Roman"/>
          <w:sz w:val="24"/>
          <w:szCs w:val="24"/>
        </w:rPr>
        <w:t>BGCSE</w:t>
      </w:r>
      <w:proofErr w:type="spellEnd"/>
      <w:r w:rsidR="00DE634F" w:rsidRPr="00EE020F">
        <w:rPr>
          <w:rFonts w:ascii="Times New Roman" w:hAnsi="Times New Roman"/>
          <w:sz w:val="24"/>
          <w:szCs w:val="24"/>
        </w:rPr>
        <w:t xml:space="preserve"> mathematics syllabus.</w:t>
      </w:r>
    </w:p>
    <w:p w:rsidR="00714617" w:rsidRPr="00EE020F" w:rsidRDefault="00714617" w:rsidP="00436E20">
      <w:pPr>
        <w:widowControl w:val="0"/>
        <w:spacing w:line="480" w:lineRule="auto"/>
        <w:rPr>
          <w:rFonts w:ascii="Times New Roman" w:hAnsi="Times New Roman"/>
          <w:b/>
          <w:sz w:val="24"/>
          <w:szCs w:val="24"/>
        </w:rPr>
      </w:pPr>
      <w:r w:rsidRPr="00EE020F">
        <w:rPr>
          <w:rFonts w:ascii="Times New Roman" w:hAnsi="Times New Roman"/>
          <w:b/>
          <w:sz w:val="24"/>
          <w:szCs w:val="24"/>
        </w:rPr>
        <w:t>The Research Question</w:t>
      </w:r>
    </w:p>
    <w:p w:rsidR="00714617" w:rsidRPr="00EE020F" w:rsidRDefault="00714617" w:rsidP="0038546F">
      <w:pPr>
        <w:widowControl w:val="0"/>
        <w:spacing w:line="480" w:lineRule="auto"/>
        <w:ind w:right="360"/>
        <w:rPr>
          <w:rFonts w:ascii="Times New Roman" w:hAnsi="Times New Roman"/>
          <w:b/>
          <w:sz w:val="24"/>
          <w:szCs w:val="24"/>
        </w:rPr>
      </w:pPr>
      <w:r w:rsidRPr="00EE020F">
        <w:rPr>
          <w:rFonts w:ascii="Times New Roman" w:hAnsi="Times New Roman"/>
          <w:b/>
          <w:sz w:val="24"/>
          <w:szCs w:val="24"/>
        </w:rPr>
        <w:t xml:space="preserve">To what extent has the envisaged classroom implementation process of the </w:t>
      </w:r>
      <w:proofErr w:type="spellStart"/>
      <w:r w:rsidRPr="00EE020F">
        <w:rPr>
          <w:rFonts w:ascii="Times New Roman" w:hAnsi="Times New Roman"/>
          <w:b/>
          <w:sz w:val="24"/>
          <w:szCs w:val="24"/>
        </w:rPr>
        <w:t>BGCSE</w:t>
      </w:r>
      <w:proofErr w:type="spellEnd"/>
      <w:r w:rsidRPr="00EE020F">
        <w:rPr>
          <w:rFonts w:ascii="Times New Roman" w:hAnsi="Times New Roman"/>
          <w:b/>
          <w:sz w:val="24"/>
          <w:szCs w:val="24"/>
        </w:rPr>
        <w:t xml:space="preserve"> mathematics syllabus been achieved considering its postmodernist (social constructivist) </w:t>
      </w:r>
      <w:r w:rsidR="00190CF3" w:rsidRPr="00EE020F">
        <w:rPr>
          <w:rFonts w:ascii="Times New Roman" w:hAnsi="Times New Roman"/>
          <w:b/>
          <w:sz w:val="24"/>
          <w:szCs w:val="24"/>
        </w:rPr>
        <w:t xml:space="preserve">learner – centred </w:t>
      </w:r>
      <w:r w:rsidRPr="00EE020F">
        <w:rPr>
          <w:rFonts w:ascii="Times New Roman" w:hAnsi="Times New Roman"/>
          <w:b/>
          <w:sz w:val="24"/>
          <w:szCs w:val="24"/>
        </w:rPr>
        <w:t>methodological rhetoric?</w:t>
      </w:r>
    </w:p>
    <w:p w:rsidR="00181CC8" w:rsidRPr="00EE020F" w:rsidRDefault="00083D75" w:rsidP="00436E20">
      <w:pPr>
        <w:pStyle w:val="Heading1"/>
        <w:rPr>
          <w:rFonts w:ascii="Times New Roman" w:hAnsi="Times New Roman"/>
          <w:sz w:val="24"/>
          <w:szCs w:val="24"/>
        </w:rPr>
      </w:pPr>
      <w:bookmarkStart w:id="6" w:name="_Toc487623191"/>
      <w:r w:rsidRPr="00EE020F">
        <w:rPr>
          <w:rFonts w:ascii="Times New Roman" w:hAnsi="Times New Roman"/>
          <w:sz w:val="24"/>
          <w:szCs w:val="24"/>
        </w:rPr>
        <w:lastRenderedPageBreak/>
        <w:t>The Research Hypoth</w:t>
      </w:r>
      <w:r w:rsidR="00181CC8" w:rsidRPr="00EE020F">
        <w:rPr>
          <w:rFonts w:ascii="Times New Roman" w:hAnsi="Times New Roman"/>
          <w:sz w:val="24"/>
          <w:szCs w:val="24"/>
        </w:rPr>
        <w:t>esis</w:t>
      </w:r>
      <w:bookmarkEnd w:id="6"/>
      <w:r w:rsidR="00181CC8" w:rsidRPr="00EE020F">
        <w:rPr>
          <w:rFonts w:ascii="Times New Roman" w:hAnsi="Times New Roman"/>
          <w:sz w:val="24"/>
          <w:szCs w:val="24"/>
        </w:rPr>
        <w:t xml:space="preserve"> </w:t>
      </w:r>
    </w:p>
    <w:p w:rsidR="00083D75" w:rsidRPr="00EE020F" w:rsidRDefault="00083D75" w:rsidP="00436E20">
      <w:pPr>
        <w:rPr>
          <w:rFonts w:ascii="Times New Roman" w:hAnsi="Times New Roman"/>
          <w:sz w:val="24"/>
          <w:szCs w:val="24"/>
        </w:rPr>
      </w:pPr>
    </w:p>
    <w:p w:rsidR="00181CC8" w:rsidRPr="00EE020F" w:rsidRDefault="00181CC8" w:rsidP="00436E20">
      <w:pPr>
        <w:widowControl w:val="0"/>
        <w:spacing w:line="480" w:lineRule="auto"/>
        <w:ind w:right="360"/>
        <w:rPr>
          <w:rFonts w:ascii="Times New Roman" w:hAnsi="Times New Roman"/>
          <w:b/>
          <w:sz w:val="24"/>
          <w:szCs w:val="24"/>
        </w:rPr>
      </w:pPr>
      <w:r w:rsidRPr="00EE020F">
        <w:rPr>
          <w:rFonts w:ascii="Times New Roman" w:hAnsi="Times New Roman"/>
          <w:b/>
          <w:sz w:val="24"/>
          <w:szCs w:val="24"/>
        </w:rPr>
        <w:t xml:space="preserve">There is </w:t>
      </w:r>
      <w:r w:rsidR="00C0610B" w:rsidRPr="00EE020F">
        <w:rPr>
          <w:rFonts w:ascii="Times New Roman" w:hAnsi="Times New Roman"/>
          <w:b/>
          <w:sz w:val="24"/>
          <w:szCs w:val="24"/>
        </w:rPr>
        <w:t>significant</w:t>
      </w:r>
      <w:r w:rsidRPr="00EE020F">
        <w:rPr>
          <w:rFonts w:ascii="Times New Roman" w:hAnsi="Times New Roman"/>
          <w:b/>
          <w:sz w:val="24"/>
          <w:szCs w:val="24"/>
        </w:rPr>
        <w:t xml:space="preserve"> difference between </w:t>
      </w:r>
      <w:r w:rsidR="00CA4189" w:rsidRPr="00EE020F">
        <w:rPr>
          <w:rFonts w:ascii="Times New Roman" w:hAnsi="Times New Roman"/>
          <w:b/>
          <w:sz w:val="24"/>
          <w:szCs w:val="24"/>
        </w:rPr>
        <w:t xml:space="preserve">the implementation of the learner-centred </w:t>
      </w:r>
      <w:proofErr w:type="spellStart"/>
      <w:r w:rsidR="00CA4189" w:rsidRPr="00EE020F">
        <w:rPr>
          <w:rFonts w:ascii="Times New Roman" w:hAnsi="Times New Roman"/>
          <w:b/>
          <w:sz w:val="24"/>
          <w:szCs w:val="24"/>
        </w:rPr>
        <w:t>BGCSE</w:t>
      </w:r>
      <w:proofErr w:type="spellEnd"/>
      <w:r w:rsidR="00CA4189" w:rsidRPr="00EE020F">
        <w:rPr>
          <w:rFonts w:ascii="Times New Roman" w:hAnsi="Times New Roman"/>
          <w:b/>
          <w:sz w:val="24"/>
          <w:szCs w:val="24"/>
        </w:rPr>
        <w:t xml:space="preserve"> mathematics syllabus and student performance thereof.</w:t>
      </w:r>
    </w:p>
    <w:p w:rsidR="001B28FF" w:rsidRPr="00EE020F" w:rsidRDefault="001B28FF" w:rsidP="00436E20">
      <w:pPr>
        <w:tabs>
          <w:tab w:val="left" w:pos="4050"/>
        </w:tabs>
        <w:spacing w:line="480" w:lineRule="auto"/>
        <w:rPr>
          <w:rFonts w:ascii="Times New Roman" w:eastAsia="Calibri" w:hAnsi="Times New Roman"/>
          <w:i/>
          <w:sz w:val="24"/>
          <w:szCs w:val="24"/>
        </w:rPr>
      </w:pPr>
      <w:r w:rsidRPr="00EE020F">
        <w:rPr>
          <w:rFonts w:ascii="Times New Roman" w:eastAsia="Calibri" w:hAnsi="Times New Roman"/>
          <w:i/>
          <w:sz w:val="24"/>
          <w:szCs w:val="24"/>
        </w:rPr>
        <w:t>Independent variable</w:t>
      </w:r>
      <w:r w:rsidR="00190CF3" w:rsidRPr="00EE020F">
        <w:rPr>
          <w:rFonts w:ascii="Times New Roman" w:eastAsia="Calibri" w:hAnsi="Times New Roman"/>
          <w:i/>
          <w:sz w:val="24"/>
          <w:szCs w:val="24"/>
        </w:rPr>
        <w:t>:</w:t>
      </w:r>
      <w:r w:rsidRPr="00EE020F">
        <w:rPr>
          <w:rFonts w:ascii="Times New Roman" w:eastAsia="Calibri" w:hAnsi="Times New Roman"/>
          <w:i/>
          <w:sz w:val="24"/>
          <w:szCs w:val="24"/>
        </w:rPr>
        <w:tab/>
      </w:r>
    </w:p>
    <w:p w:rsidR="001B28FF" w:rsidRPr="00EE020F" w:rsidRDefault="001B28FF" w:rsidP="00436E20">
      <w:pPr>
        <w:spacing w:line="480" w:lineRule="auto"/>
        <w:rPr>
          <w:rFonts w:ascii="Times New Roman" w:eastAsia="Calibri" w:hAnsi="Times New Roman"/>
          <w:sz w:val="24"/>
          <w:szCs w:val="24"/>
        </w:rPr>
      </w:pPr>
      <w:r w:rsidRPr="00EE020F">
        <w:rPr>
          <w:rFonts w:ascii="Times New Roman" w:eastAsia="Calibri" w:hAnsi="Times New Roman"/>
          <w:sz w:val="24"/>
          <w:szCs w:val="24"/>
        </w:rPr>
        <w:t>Teachers’ teaching effectiveness</w:t>
      </w:r>
      <w:r w:rsidR="007D75A1" w:rsidRPr="00EE020F">
        <w:rPr>
          <w:rFonts w:ascii="Times New Roman" w:eastAsia="Calibri" w:hAnsi="Times New Roman"/>
          <w:sz w:val="24"/>
          <w:szCs w:val="24"/>
        </w:rPr>
        <w:t xml:space="preserve"> in learner-cent</w:t>
      </w:r>
      <w:r w:rsidR="00190CF3" w:rsidRPr="00EE020F">
        <w:rPr>
          <w:rFonts w:ascii="Times New Roman" w:eastAsia="Calibri" w:hAnsi="Times New Roman"/>
          <w:sz w:val="24"/>
          <w:szCs w:val="24"/>
        </w:rPr>
        <w:t>red pedagogies (methods, styles, e</w:t>
      </w:r>
      <w:r w:rsidR="000F26F5" w:rsidRPr="00EE020F">
        <w:rPr>
          <w:rFonts w:ascii="Times New Roman" w:eastAsia="Calibri" w:hAnsi="Times New Roman"/>
          <w:sz w:val="24"/>
          <w:szCs w:val="24"/>
        </w:rPr>
        <w:t>xperiments, pedagogical content</w:t>
      </w:r>
      <w:r w:rsidR="00190CF3" w:rsidRPr="00EE020F">
        <w:rPr>
          <w:rFonts w:ascii="Times New Roman" w:eastAsia="Calibri" w:hAnsi="Times New Roman"/>
          <w:sz w:val="24"/>
          <w:szCs w:val="24"/>
        </w:rPr>
        <w:t xml:space="preserve"> knowledge </w:t>
      </w:r>
      <w:r w:rsidR="007D75A1" w:rsidRPr="00EE020F">
        <w:rPr>
          <w:rFonts w:ascii="Times New Roman" w:eastAsia="Calibri" w:hAnsi="Times New Roman"/>
          <w:sz w:val="24"/>
          <w:szCs w:val="24"/>
        </w:rPr>
        <w:t>etc.)</w:t>
      </w:r>
      <w:r w:rsidRPr="00EE020F">
        <w:rPr>
          <w:rFonts w:ascii="Times New Roman" w:eastAsia="Calibri" w:hAnsi="Times New Roman"/>
          <w:sz w:val="24"/>
          <w:szCs w:val="24"/>
        </w:rPr>
        <w:t xml:space="preserve"> - Continuous Variable</w:t>
      </w:r>
    </w:p>
    <w:p w:rsidR="007D75A1" w:rsidRPr="00EE020F" w:rsidRDefault="007D75A1" w:rsidP="00436E20">
      <w:pPr>
        <w:spacing w:line="480" w:lineRule="auto"/>
        <w:rPr>
          <w:rFonts w:ascii="Times New Roman" w:eastAsia="Calibri" w:hAnsi="Times New Roman"/>
          <w:sz w:val="24"/>
          <w:szCs w:val="24"/>
        </w:rPr>
      </w:pPr>
      <w:r w:rsidRPr="00EE020F">
        <w:rPr>
          <w:rFonts w:ascii="Times New Roman" w:eastAsia="Calibri" w:hAnsi="Times New Roman"/>
          <w:sz w:val="24"/>
          <w:szCs w:val="24"/>
        </w:rPr>
        <w:t>Dependent variable</w:t>
      </w:r>
      <w:r w:rsidR="00190CF3" w:rsidRPr="00EE020F">
        <w:rPr>
          <w:rFonts w:ascii="Times New Roman" w:eastAsia="Calibri" w:hAnsi="Times New Roman"/>
          <w:sz w:val="24"/>
          <w:szCs w:val="24"/>
        </w:rPr>
        <w:t>:</w:t>
      </w:r>
      <w:r w:rsidRPr="00EE020F">
        <w:rPr>
          <w:rFonts w:ascii="Times New Roman" w:eastAsia="Calibri" w:hAnsi="Times New Roman"/>
          <w:sz w:val="24"/>
          <w:szCs w:val="24"/>
        </w:rPr>
        <w:t xml:space="preserve"> </w:t>
      </w:r>
    </w:p>
    <w:p w:rsidR="007D75A1" w:rsidRPr="00EE020F" w:rsidRDefault="007D75A1" w:rsidP="00436E20">
      <w:pPr>
        <w:spacing w:line="480" w:lineRule="auto"/>
        <w:rPr>
          <w:rFonts w:ascii="Times New Roman" w:eastAsia="Calibri" w:hAnsi="Times New Roman"/>
          <w:sz w:val="24"/>
          <w:szCs w:val="24"/>
        </w:rPr>
      </w:pPr>
      <w:r w:rsidRPr="00EE020F">
        <w:rPr>
          <w:rFonts w:ascii="Times New Roman" w:eastAsia="Calibri" w:hAnsi="Times New Roman"/>
          <w:sz w:val="24"/>
          <w:szCs w:val="24"/>
        </w:rPr>
        <w:t>Performance of mathematics by students – Categorical variable</w:t>
      </w:r>
    </w:p>
    <w:p w:rsidR="001B28FF" w:rsidRPr="00EE020F" w:rsidRDefault="001B28FF" w:rsidP="00436E20">
      <w:pPr>
        <w:spacing w:after="200" w:line="480" w:lineRule="auto"/>
        <w:rPr>
          <w:rFonts w:ascii="Times New Roman" w:eastAsia="Calibri" w:hAnsi="Times New Roman"/>
          <w:b/>
          <w:sz w:val="24"/>
          <w:szCs w:val="24"/>
          <w:lang w:val="en-US"/>
        </w:rPr>
      </w:pPr>
      <w:r w:rsidRPr="00EE020F">
        <w:rPr>
          <w:rFonts w:ascii="Times New Roman" w:eastAsia="Calibri" w:hAnsi="Times New Roman"/>
          <w:b/>
          <w:sz w:val="24"/>
          <w:szCs w:val="24"/>
          <w:lang w:val="en-US"/>
        </w:rPr>
        <w:t>Variables/phenomena of concern in the study</w:t>
      </w:r>
    </w:p>
    <w:p w:rsidR="001B28FF" w:rsidRPr="00EE020F" w:rsidRDefault="001B28FF" w:rsidP="00436E20">
      <w:pPr>
        <w:spacing w:line="480" w:lineRule="auto"/>
        <w:rPr>
          <w:rFonts w:ascii="Times New Roman" w:eastAsia="Calibri" w:hAnsi="Times New Roman"/>
          <w:i/>
          <w:sz w:val="24"/>
          <w:szCs w:val="24"/>
          <w:lang w:val="en-US"/>
        </w:rPr>
      </w:pPr>
      <w:r w:rsidRPr="00EE020F">
        <w:rPr>
          <w:rFonts w:ascii="Times New Roman" w:eastAsia="Calibri" w:hAnsi="Times New Roman"/>
          <w:i/>
          <w:sz w:val="24"/>
          <w:szCs w:val="24"/>
          <w:lang w:val="en-US"/>
        </w:rPr>
        <w:t>Mathematics Performance</w:t>
      </w:r>
    </w:p>
    <w:p w:rsidR="001B28FF" w:rsidRPr="00EE020F" w:rsidRDefault="001B28FF" w:rsidP="0038546F">
      <w:pPr>
        <w:spacing w:after="240" w:line="480" w:lineRule="auto"/>
        <w:rPr>
          <w:rFonts w:ascii="Times New Roman" w:eastAsia="Calibri" w:hAnsi="Times New Roman"/>
          <w:sz w:val="24"/>
          <w:szCs w:val="24"/>
          <w:lang w:val="en-US"/>
        </w:rPr>
      </w:pPr>
      <w:r w:rsidRPr="00EE020F">
        <w:rPr>
          <w:rFonts w:ascii="Times New Roman" w:eastAsia="Calibri" w:hAnsi="Times New Roman"/>
          <w:sz w:val="24"/>
          <w:szCs w:val="24"/>
          <w:lang w:val="en-US"/>
        </w:rPr>
        <w:t>Performance of students in mathematics reveals an overwhelming notion which is worth noting beyond reasonabl</w:t>
      </w:r>
      <w:r w:rsidR="00190CF3" w:rsidRPr="00EE020F">
        <w:rPr>
          <w:rFonts w:ascii="Times New Roman" w:eastAsia="Calibri" w:hAnsi="Times New Roman"/>
          <w:sz w:val="24"/>
          <w:szCs w:val="24"/>
          <w:lang w:val="en-US"/>
        </w:rPr>
        <w:t>e doubt</w:t>
      </w:r>
      <w:r w:rsidRPr="00EE020F">
        <w:rPr>
          <w:rFonts w:ascii="Times New Roman" w:eastAsia="Calibri" w:hAnsi="Times New Roman"/>
          <w:sz w:val="24"/>
          <w:szCs w:val="24"/>
          <w:lang w:val="en-US"/>
        </w:rPr>
        <w:t xml:space="preserve"> </w:t>
      </w:r>
      <w:r w:rsidR="00D01326" w:rsidRPr="00EE020F">
        <w:rPr>
          <w:rFonts w:ascii="Times New Roman" w:eastAsia="Calibri" w:hAnsi="Times New Roman"/>
          <w:sz w:val="24"/>
          <w:szCs w:val="24"/>
          <w:lang w:val="en-US"/>
        </w:rPr>
        <w:fldChar w:fldCharType="begin">
          <w:fldData xml:space="preserve">PEVuZE5vdGU+PENpdGU+PEF1dGhvcj5OeXJvb3M8L0F1dGhvcj48WWVhcj4yMDE1PC9ZZWFyPjxS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</w:fldData>
        </w:fldChar>
      </w:r>
      <w:r w:rsidRPr="00EE020F">
        <w:rPr>
          <w:rFonts w:ascii="Times New Roman" w:eastAsia="Calibri" w:hAnsi="Times New Roman"/>
          <w:sz w:val="24"/>
          <w:szCs w:val="24"/>
          <w:lang w:val="en-US"/>
        </w:rPr>
        <w:instrText xml:space="preserve"> ADDIN EN.CITE </w:instrText>
      </w:r>
      <w:r w:rsidR="00D01326" w:rsidRPr="00EE020F">
        <w:rPr>
          <w:rFonts w:ascii="Times New Roman" w:eastAsia="Calibri" w:hAnsi="Times New Roman"/>
          <w:sz w:val="24"/>
          <w:szCs w:val="24"/>
          <w:lang w:val="en-US"/>
        </w:rPr>
        <w:fldChar w:fldCharType="begin">
          <w:fldData xml:space="preserve">PEVuZE5vdGU+PENpdGU+PEF1dGhvcj5OeXJvb3M8L0F1dGhvcj48WWVhcj4yMDE1PC9ZZWFyPjxS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</w:fldData>
        </w:fldChar>
      </w:r>
      <w:r w:rsidRPr="00EE020F">
        <w:rPr>
          <w:rFonts w:ascii="Times New Roman" w:eastAsia="Calibri" w:hAnsi="Times New Roman"/>
          <w:sz w:val="24"/>
          <w:szCs w:val="24"/>
          <w:lang w:val="en-US"/>
        </w:rPr>
        <w:instrText xml:space="preserve"> ADDIN EN.CITE.DATA </w:instrText>
      </w:r>
      <w:r w:rsidR="00D01326" w:rsidRPr="00EE020F">
        <w:rPr>
          <w:rFonts w:ascii="Times New Roman" w:eastAsia="Calibri" w:hAnsi="Times New Roman"/>
          <w:sz w:val="24"/>
          <w:szCs w:val="24"/>
          <w:lang w:val="en-US"/>
        </w:rPr>
      </w:r>
      <w:r w:rsidR="00D01326" w:rsidRPr="00EE020F">
        <w:rPr>
          <w:rFonts w:ascii="Times New Roman" w:eastAsia="Calibri" w:hAnsi="Times New Roman"/>
          <w:sz w:val="24"/>
          <w:szCs w:val="24"/>
          <w:lang w:val="en-US"/>
        </w:rPr>
        <w:fldChar w:fldCharType="end"/>
      </w:r>
      <w:r w:rsidR="00D01326" w:rsidRPr="00EE020F">
        <w:rPr>
          <w:rFonts w:ascii="Times New Roman" w:eastAsia="Calibri" w:hAnsi="Times New Roman"/>
          <w:sz w:val="24"/>
          <w:szCs w:val="24"/>
          <w:lang w:val="en-US"/>
        </w:rPr>
      </w:r>
      <w:r w:rsidR="00D01326" w:rsidRPr="00EE020F">
        <w:rPr>
          <w:rFonts w:ascii="Times New Roman" w:eastAsia="Calibri" w:hAnsi="Times New Roman"/>
          <w:sz w:val="24"/>
          <w:szCs w:val="24"/>
          <w:lang w:val="en-US"/>
        </w:rPr>
        <w:fldChar w:fldCharType="separate"/>
      </w:r>
      <w:r w:rsidR="00190CF3" w:rsidRPr="00EE020F">
        <w:rPr>
          <w:rFonts w:ascii="Times New Roman" w:eastAsia="Calibri" w:hAnsi="Times New Roman"/>
          <w:noProof/>
          <w:sz w:val="24"/>
          <w:szCs w:val="24"/>
          <w:lang w:val="en-US"/>
        </w:rPr>
        <w:t xml:space="preserve">(Nyroos et al., 2015; Steffe and </w:t>
      </w:r>
      <w:r w:rsidRPr="00EE020F">
        <w:rPr>
          <w:rFonts w:ascii="Times New Roman" w:eastAsia="Calibri" w:hAnsi="Times New Roman"/>
          <w:noProof/>
          <w:sz w:val="24"/>
          <w:szCs w:val="24"/>
          <w:lang w:val="en-US"/>
        </w:rPr>
        <w:t>Ulrich, 2014)</w:t>
      </w:r>
      <w:r w:rsidR="00D01326" w:rsidRPr="00EE020F">
        <w:rPr>
          <w:rFonts w:ascii="Times New Roman" w:eastAsia="Calibri" w:hAnsi="Times New Roman"/>
          <w:sz w:val="24"/>
          <w:szCs w:val="24"/>
          <w:lang w:val="en-US"/>
        </w:rPr>
        <w:fldChar w:fldCharType="end"/>
      </w:r>
      <w:r w:rsidRPr="00EE020F">
        <w:rPr>
          <w:rFonts w:ascii="Times New Roman" w:eastAsia="Calibri" w:hAnsi="Times New Roman"/>
          <w:sz w:val="24"/>
          <w:szCs w:val="24"/>
          <w:lang w:val="en-US"/>
        </w:rPr>
        <w:t xml:space="preserve">. Custodians to the </w:t>
      </w:r>
      <w:r w:rsidR="00190CF3" w:rsidRPr="00EE020F">
        <w:rPr>
          <w:rFonts w:ascii="Times New Roman" w:eastAsia="Calibri" w:hAnsi="Times New Roman"/>
          <w:sz w:val="24"/>
          <w:szCs w:val="24"/>
          <w:lang w:val="en-US"/>
        </w:rPr>
        <w:t>afore</w:t>
      </w:r>
      <w:r w:rsidR="00AC7EB9" w:rsidRPr="00EE020F">
        <w:rPr>
          <w:rFonts w:ascii="Times New Roman" w:eastAsia="Calibri" w:hAnsi="Times New Roman"/>
          <w:sz w:val="24"/>
          <w:szCs w:val="24"/>
          <w:lang w:val="en-US"/>
        </w:rPr>
        <w:t xml:space="preserve">mentioned variable are </w:t>
      </w:r>
      <w:r w:rsidR="006654AD" w:rsidRPr="00EE020F">
        <w:rPr>
          <w:rFonts w:ascii="Times New Roman" w:eastAsia="Calibri" w:hAnsi="Times New Roman"/>
          <w:sz w:val="24"/>
          <w:szCs w:val="24"/>
          <w:lang w:val="en-US"/>
        </w:rPr>
        <w:t>left amazed</w:t>
      </w:r>
      <w:r w:rsidRPr="00EE020F">
        <w:rPr>
          <w:rFonts w:ascii="Times New Roman" w:eastAsia="Calibri" w:hAnsi="Times New Roman"/>
          <w:sz w:val="24"/>
          <w:szCs w:val="24"/>
          <w:lang w:val="en-US"/>
        </w:rPr>
        <w:t xml:space="preserve"> due to the unbearable phenomenon (poor performance). The government and other beneficiaries </w:t>
      </w:r>
      <w:r w:rsidR="00190CF3" w:rsidRPr="00EE020F">
        <w:rPr>
          <w:rFonts w:ascii="Times New Roman" w:eastAsia="Calibri" w:hAnsi="Times New Roman"/>
          <w:sz w:val="24"/>
          <w:szCs w:val="24"/>
          <w:lang w:val="en-US"/>
        </w:rPr>
        <w:t xml:space="preserve">intervene in improving outcomes in mathematics learning. </w:t>
      </w:r>
      <w:r w:rsidR="007D75A1" w:rsidRPr="00EE020F">
        <w:rPr>
          <w:rFonts w:ascii="Times New Roman" w:eastAsia="Calibri" w:hAnsi="Times New Roman"/>
          <w:sz w:val="24"/>
          <w:szCs w:val="24"/>
          <w:lang w:val="en-US"/>
        </w:rPr>
        <w:t xml:space="preserve">Mathematics Performance indicators are usually seen as numerical measures of achievement that are easy to collect and use. In </w:t>
      </w:r>
      <w:r w:rsidR="00DA7565" w:rsidRPr="00EE020F">
        <w:rPr>
          <w:rFonts w:ascii="Times New Roman" w:eastAsia="Calibri" w:hAnsi="Times New Roman"/>
          <w:sz w:val="24"/>
          <w:szCs w:val="24"/>
          <w:lang w:val="en-US"/>
        </w:rPr>
        <w:t>theory,</w:t>
      </w:r>
      <w:r w:rsidR="007D75A1" w:rsidRPr="00EE020F">
        <w:rPr>
          <w:rFonts w:ascii="Times New Roman" w:eastAsia="Calibri" w:hAnsi="Times New Roman"/>
          <w:sz w:val="24"/>
          <w:szCs w:val="24"/>
          <w:lang w:val="en-US"/>
        </w:rPr>
        <w:t xml:space="preserve"> they can only be derived for things over which you have </w:t>
      </w:r>
      <w:proofErr w:type="gramStart"/>
      <w:r w:rsidR="007D75A1" w:rsidRPr="00EE020F">
        <w:rPr>
          <w:rFonts w:ascii="Times New Roman" w:eastAsia="Calibri" w:hAnsi="Times New Roman"/>
          <w:sz w:val="24"/>
          <w:szCs w:val="24"/>
          <w:lang w:val="en-US"/>
        </w:rPr>
        <w:t>control,</w:t>
      </w:r>
      <w:proofErr w:type="gramEnd"/>
      <w:r w:rsidR="007D75A1" w:rsidRPr="00EE020F">
        <w:rPr>
          <w:rFonts w:ascii="Times New Roman" w:eastAsia="Calibri" w:hAnsi="Times New Roman"/>
          <w:sz w:val="24"/>
          <w:szCs w:val="24"/>
          <w:lang w:val="en-US"/>
        </w:rPr>
        <w:t xml:space="preserve"> however in practice people don’t have absolute control.</w:t>
      </w:r>
    </w:p>
    <w:p w:rsidR="001B28FF" w:rsidRPr="00EE020F" w:rsidRDefault="001B28FF" w:rsidP="0038546F">
      <w:pPr>
        <w:spacing w:after="240" w:line="480" w:lineRule="auto"/>
        <w:rPr>
          <w:rFonts w:ascii="Times New Roman" w:eastAsia="Calibri" w:hAnsi="Times New Roman"/>
          <w:b/>
          <w:sz w:val="24"/>
          <w:szCs w:val="24"/>
          <w:lang w:val="en-US"/>
        </w:rPr>
      </w:pPr>
      <w:r w:rsidRPr="00EE020F">
        <w:rPr>
          <w:rFonts w:ascii="Times New Roman" w:hAnsi="Times New Roman"/>
          <w:sz w:val="24"/>
          <w:szCs w:val="24"/>
          <w:lang w:val="en-US"/>
        </w:rPr>
        <w:t xml:space="preserve">Curriculum implementation determination uses a combination of sensors and mathematical models to collect vector components in the body and inertial reference frames. These components are used in one of several different algorithms to determine the attitude, typically in the form of a quaternion, Euler angles, or a rotation </w:t>
      </w:r>
      <w:r w:rsidR="00AC7EB9" w:rsidRPr="00EE020F">
        <w:rPr>
          <w:rFonts w:ascii="Times New Roman" w:hAnsi="Times New Roman"/>
          <w:sz w:val="24"/>
          <w:szCs w:val="24"/>
          <w:lang w:val="en-US"/>
        </w:rPr>
        <w:t>matrix.</w:t>
      </w:r>
      <w:r w:rsidR="00AC7EB9" w:rsidRPr="00EE020F">
        <w:rPr>
          <w:rFonts w:ascii="Times New Roman" w:hAnsi="Times New Roman"/>
          <w:color w:val="000000"/>
          <w:sz w:val="24"/>
          <w:szCs w:val="24"/>
          <w:shd w:val="clear" w:color="auto" w:fill="FFFFFF"/>
          <w:lang w:val="en-US"/>
        </w:rPr>
        <w:t xml:space="preserve"> In</w:t>
      </w:r>
      <w:r w:rsidRPr="00EE020F">
        <w:rPr>
          <w:rFonts w:ascii="Times New Roman" w:hAnsi="Times New Roman"/>
          <w:color w:val="000000"/>
          <w:sz w:val="24"/>
          <w:szCs w:val="24"/>
          <w:shd w:val="clear" w:color="auto" w:fill="FFFFFF"/>
          <w:lang w:val="en-US"/>
        </w:rPr>
        <w:t xml:space="preserve"> general, however, it is regarded as a preparation or readiness for response.</w:t>
      </w:r>
    </w:p>
    <w:p w:rsidR="00C0610B" w:rsidRPr="00EE020F" w:rsidRDefault="00714617" w:rsidP="00436E20">
      <w:pPr>
        <w:spacing w:line="480" w:lineRule="auto"/>
        <w:rPr>
          <w:rFonts w:ascii="Times New Roman" w:eastAsia="Calibri" w:hAnsi="Times New Roman"/>
          <w:i/>
          <w:sz w:val="24"/>
          <w:szCs w:val="24"/>
        </w:rPr>
      </w:pPr>
      <w:r w:rsidRPr="00EE020F">
        <w:rPr>
          <w:rFonts w:ascii="Times New Roman" w:eastAsia="Calibri" w:hAnsi="Times New Roman"/>
          <w:i/>
          <w:sz w:val="24"/>
          <w:szCs w:val="24"/>
        </w:rPr>
        <w:lastRenderedPageBreak/>
        <w:t>Null Hypothesis</w:t>
      </w:r>
    </w:p>
    <w:p w:rsidR="00C0610B" w:rsidRPr="00EE020F" w:rsidRDefault="00C0610B" w:rsidP="00436E20">
      <w:pPr>
        <w:widowControl w:val="0"/>
        <w:spacing w:line="480" w:lineRule="auto"/>
        <w:ind w:right="360"/>
        <w:rPr>
          <w:rFonts w:ascii="Times New Roman" w:hAnsi="Times New Roman"/>
          <w:b/>
          <w:sz w:val="24"/>
          <w:szCs w:val="24"/>
        </w:rPr>
      </w:pPr>
      <w:r w:rsidRPr="00EE020F">
        <w:rPr>
          <w:rFonts w:ascii="Times New Roman" w:hAnsi="Times New Roman"/>
          <w:b/>
          <w:sz w:val="24"/>
          <w:szCs w:val="24"/>
        </w:rPr>
        <w:t xml:space="preserve">There is </w:t>
      </w:r>
      <w:r w:rsidR="004E769B" w:rsidRPr="00EE020F">
        <w:rPr>
          <w:rFonts w:ascii="Times New Roman" w:hAnsi="Times New Roman"/>
          <w:b/>
          <w:sz w:val="24"/>
          <w:szCs w:val="24"/>
        </w:rPr>
        <w:t xml:space="preserve">no </w:t>
      </w:r>
      <w:r w:rsidRPr="00EE020F">
        <w:rPr>
          <w:rFonts w:ascii="Times New Roman" w:hAnsi="Times New Roman"/>
          <w:b/>
          <w:sz w:val="24"/>
          <w:szCs w:val="24"/>
        </w:rPr>
        <w:t xml:space="preserve">significant difference between the implementation of the learner-centred </w:t>
      </w:r>
      <w:proofErr w:type="spellStart"/>
      <w:r w:rsidRPr="00EE020F">
        <w:rPr>
          <w:rFonts w:ascii="Times New Roman" w:hAnsi="Times New Roman"/>
          <w:b/>
          <w:sz w:val="24"/>
          <w:szCs w:val="24"/>
        </w:rPr>
        <w:t>BGCSE</w:t>
      </w:r>
      <w:proofErr w:type="spellEnd"/>
      <w:r w:rsidRPr="00EE020F">
        <w:rPr>
          <w:rFonts w:ascii="Times New Roman" w:hAnsi="Times New Roman"/>
          <w:b/>
          <w:sz w:val="24"/>
          <w:szCs w:val="24"/>
        </w:rPr>
        <w:t xml:space="preserve"> mathematics syllabus and student performance thereof.</w:t>
      </w:r>
    </w:p>
    <w:p w:rsidR="00714617" w:rsidRPr="00EE020F" w:rsidRDefault="00714617" w:rsidP="0038546F">
      <w:pPr>
        <w:spacing w:line="480" w:lineRule="auto"/>
        <w:rPr>
          <w:rFonts w:ascii="Times New Roman" w:eastAsia="Calibri" w:hAnsi="Times New Roman"/>
          <w:sz w:val="24"/>
          <w:szCs w:val="24"/>
        </w:rPr>
      </w:pPr>
      <w:r w:rsidRPr="00EE020F">
        <w:rPr>
          <w:rFonts w:ascii="Times New Roman" w:eastAsia="Calibri" w:hAnsi="Times New Roman"/>
          <w:sz w:val="24"/>
          <w:szCs w:val="24"/>
        </w:rPr>
        <w:t xml:space="preserve">The Pearson Product Moment Correlation Coefficient will be used for hypothesis testing.  According to </w:t>
      </w:r>
      <w:r w:rsidR="00D01326" w:rsidRPr="00EE020F">
        <w:rPr>
          <w:rFonts w:ascii="Times New Roman" w:eastAsia="Calibri" w:hAnsi="Times New Roman"/>
          <w:sz w:val="24"/>
          <w:szCs w:val="24"/>
        </w:rPr>
        <w:fldChar w:fldCharType="begin"/>
      </w:r>
      <w:r w:rsidRPr="00EE020F">
        <w:rPr>
          <w:rFonts w:ascii="Times New Roman" w:eastAsia="Calibri" w:hAnsi="Times New Roman"/>
          <w:sz w:val="24"/>
          <w:szCs w:val="24"/>
        </w:rPr>
        <w:instrText xml:space="preserve"> ADDIN EN.CITE &lt;EndNote&gt;&lt;Cite&gt;&lt;Author&gt;Kenny&lt;/Author&gt;&lt;Year&gt;2014&lt;/Year&gt;&lt;RecNum&gt;149&lt;/RecNum&gt;&lt;DisplayText&gt;(Kenny, 2014)&lt;/DisplayText&gt;&lt;record&gt;&lt;rec-number&gt;149&lt;/rec-number&gt;&lt;foreign-keys&gt;&lt;key app="EN" db-id="avp5watrr05tzpe2r9o52w5k5ra0t9fzdrr0" timestamp="1456229713"&gt;149&lt;/key&gt;&lt;/foreign-keys&gt;&lt;ref-type name="Book Section"&gt;5&lt;/ref-type&gt;&lt;contributors&gt;&lt;authors&gt;&lt;author&gt;Kenny, Peter&lt;/author&gt;&lt;/authors&gt;&lt;/contributors&gt;&lt;titles&gt;&lt;title&gt;Relationships with Descriptive Data&lt;/title&gt;&lt;secondary-title&gt;Better Business Decisions from Data&lt;/secondary-title&gt;&lt;/titles&gt;&lt;pages&gt;149-153&lt;/pages&gt;&lt;dates&gt;&lt;year&gt;2014&lt;/year&gt;&lt;/dates&gt;&lt;publisher&gt;Springer&lt;/publisher&gt;&lt;isbn&gt;148420185X&lt;/isbn&gt;&lt;urls&gt;&lt;/urls&gt;&lt;/record&gt;&lt;/Cite&gt;&lt;/EndNote&gt;</w:instrText>
      </w:r>
      <w:r w:rsidR="00D01326" w:rsidRPr="00EE020F">
        <w:rPr>
          <w:rFonts w:ascii="Times New Roman" w:eastAsia="Calibri" w:hAnsi="Times New Roman"/>
          <w:sz w:val="24"/>
          <w:szCs w:val="24"/>
        </w:rPr>
        <w:fldChar w:fldCharType="separate"/>
      </w:r>
      <w:r w:rsidRPr="00EE020F">
        <w:rPr>
          <w:rFonts w:ascii="Times New Roman" w:eastAsia="Calibri" w:hAnsi="Times New Roman"/>
          <w:noProof/>
          <w:sz w:val="24"/>
          <w:szCs w:val="24"/>
        </w:rPr>
        <w:t>(Kenny, 2014)</w:t>
      </w:r>
      <w:r w:rsidR="00D01326" w:rsidRPr="00EE020F">
        <w:rPr>
          <w:rFonts w:ascii="Times New Roman" w:eastAsia="Calibri" w:hAnsi="Times New Roman"/>
          <w:sz w:val="24"/>
          <w:szCs w:val="24"/>
        </w:rPr>
        <w:fldChar w:fldCharType="end"/>
      </w:r>
      <w:r w:rsidRPr="00EE020F">
        <w:rPr>
          <w:rFonts w:ascii="Times New Roman" w:eastAsia="Calibri" w:hAnsi="Times New Roman"/>
          <w:sz w:val="24"/>
          <w:szCs w:val="24"/>
        </w:rPr>
        <w:t xml:space="preserve"> a correlation coefficient is a measure of the degree of relationship between two variables; it can vary between -1.00 and +1.00. The stronger the relationship between the variables, the closer the coefficient is to either -1.00 or +1.00. The weaker the relationship between the variables, the closer the coefficient is to 0. (</w:t>
      </w:r>
      <w:proofErr w:type="spellStart"/>
      <w:r w:rsidRPr="00EE020F">
        <w:rPr>
          <w:rFonts w:ascii="Times New Roman" w:eastAsia="Calibri" w:hAnsi="Times New Roman"/>
          <w:sz w:val="24"/>
          <w:szCs w:val="24"/>
        </w:rPr>
        <w:t>p.142</w:t>
      </w:r>
      <w:proofErr w:type="spellEnd"/>
      <w:r w:rsidR="00DA7565" w:rsidRPr="00EE020F">
        <w:rPr>
          <w:rFonts w:ascii="Times New Roman" w:eastAsia="Calibri" w:hAnsi="Times New Roman"/>
          <w:sz w:val="24"/>
          <w:szCs w:val="24"/>
        </w:rPr>
        <w:t>). The</w:t>
      </w:r>
      <w:r w:rsidRPr="00EE020F">
        <w:rPr>
          <w:rFonts w:ascii="Times New Roman" w:eastAsia="Calibri" w:hAnsi="Times New Roman"/>
          <w:sz w:val="24"/>
          <w:szCs w:val="24"/>
        </w:rPr>
        <w:t xml:space="preserve"> null hypotheses will be tested at the probability level of .05 (α =.05), that </w:t>
      </w:r>
      <w:r w:rsidR="00D80EDC" w:rsidRPr="00EE020F">
        <w:rPr>
          <w:rFonts w:ascii="Times New Roman" w:eastAsia="Calibri" w:hAnsi="Times New Roman"/>
          <w:sz w:val="24"/>
          <w:szCs w:val="24"/>
        </w:rPr>
        <w:t xml:space="preserve">is the amount of error that </w:t>
      </w:r>
      <w:proofErr w:type="gramStart"/>
      <w:r w:rsidR="00D80EDC" w:rsidRPr="00EE020F">
        <w:rPr>
          <w:rFonts w:ascii="Times New Roman" w:eastAsia="Calibri" w:hAnsi="Times New Roman"/>
          <w:sz w:val="24"/>
          <w:szCs w:val="24"/>
        </w:rPr>
        <w:t xml:space="preserve">was </w:t>
      </w:r>
      <w:r w:rsidRPr="00EE020F">
        <w:rPr>
          <w:rFonts w:ascii="Times New Roman" w:eastAsia="Calibri" w:hAnsi="Times New Roman"/>
          <w:sz w:val="24"/>
          <w:szCs w:val="24"/>
        </w:rPr>
        <w:t xml:space="preserve"> tol</w:t>
      </w:r>
      <w:r w:rsidR="00D80EDC" w:rsidRPr="00EE020F">
        <w:rPr>
          <w:rFonts w:ascii="Times New Roman" w:eastAsia="Calibri" w:hAnsi="Times New Roman"/>
          <w:sz w:val="24"/>
          <w:szCs w:val="24"/>
        </w:rPr>
        <w:t>erated</w:t>
      </w:r>
      <w:proofErr w:type="gramEnd"/>
      <w:r w:rsidR="00D80EDC" w:rsidRPr="00EE020F">
        <w:rPr>
          <w:rFonts w:ascii="Times New Roman" w:eastAsia="Calibri" w:hAnsi="Times New Roman"/>
          <w:sz w:val="24"/>
          <w:szCs w:val="24"/>
        </w:rPr>
        <w:t xml:space="preserve"> in this study</w:t>
      </w:r>
      <w:r w:rsidRPr="00EE020F">
        <w:rPr>
          <w:rFonts w:ascii="Times New Roman" w:eastAsia="Calibri" w:hAnsi="Times New Roman"/>
          <w:sz w:val="24"/>
          <w:szCs w:val="24"/>
        </w:rPr>
        <w:t xml:space="preserve">. The idea behind this test </w:t>
      </w:r>
      <w:r w:rsidR="00D80EDC" w:rsidRPr="00EE020F">
        <w:rPr>
          <w:rFonts w:ascii="Times New Roman" w:eastAsia="Calibri" w:hAnsi="Times New Roman"/>
          <w:sz w:val="24"/>
          <w:szCs w:val="24"/>
        </w:rPr>
        <w:t>was</w:t>
      </w:r>
      <w:r w:rsidRPr="00EE020F">
        <w:rPr>
          <w:rFonts w:ascii="Times New Roman" w:eastAsia="Calibri" w:hAnsi="Times New Roman"/>
          <w:sz w:val="24"/>
          <w:szCs w:val="24"/>
        </w:rPr>
        <w:t xml:space="preserve"> to gather evidence that is substantial enough to reject the null hypothesis so that the research hypothesis stands.</w:t>
      </w:r>
    </w:p>
    <w:p w:rsidR="00C902EE" w:rsidRPr="00EE020F" w:rsidRDefault="00C902EE" w:rsidP="00436E20">
      <w:pPr>
        <w:pStyle w:val="Heading1"/>
        <w:widowControl w:val="0"/>
        <w:tabs>
          <w:tab w:val="clear" w:pos="0"/>
          <w:tab w:val="clear" w:pos="1620"/>
        </w:tabs>
        <w:spacing w:line="480" w:lineRule="auto"/>
        <w:rPr>
          <w:rFonts w:ascii="Times New Roman" w:hAnsi="Times New Roman"/>
          <w:sz w:val="24"/>
          <w:szCs w:val="24"/>
        </w:rPr>
      </w:pPr>
      <w:bookmarkStart w:id="7" w:name="_Toc487623192"/>
      <w:r w:rsidRPr="00EE020F">
        <w:rPr>
          <w:rFonts w:ascii="Times New Roman" w:hAnsi="Times New Roman"/>
          <w:sz w:val="24"/>
          <w:szCs w:val="24"/>
        </w:rPr>
        <w:t xml:space="preserve">The Theoretical </w:t>
      </w:r>
      <w:r w:rsidR="00C0610B" w:rsidRPr="00EE020F">
        <w:rPr>
          <w:rFonts w:ascii="Times New Roman" w:hAnsi="Times New Roman"/>
          <w:sz w:val="24"/>
          <w:szCs w:val="24"/>
        </w:rPr>
        <w:t xml:space="preserve">and Conceptual </w:t>
      </w:r>
      <w:r w:rsidRPr="00EE020F">
        <w:rPr>
          <w:rFonts w:ascii="Times New Roman" w:hAnsi="Times New Roman"/>
          <w:sz w:val="24"/>
          <w:szCs w:val="24"/>
        </w:rPr>
        <w:t>Framework</w:t>
      </w:r>
      <w:bookmarkEnd w:id="7"/>
    </w:p>
    <w:p w:rsidR="00C902EE" w:rsidRPr="00EE020F" w:rsidRDefault="00D80EDC" w:rsidP="0038546F">
      <w:pPr>
        <w:spacing w:line="480" w:lineRule="auto"/>
        <w:rPr>
          <w:rFonts w:ascii="Times New Roman" w:hAnsi="Times New Roman"/>
          <w:sz w:val="24"/>
          <w:szCs w:val="24"/>
        </w:rPr>
      </w:pPr>
      <w:r w:rsidRPr="00EE020F">
        <w:rPr>
          <w:rFonts w:ascii="Times New Roman" w:hAnsi="Times New Roman"/>
          <w:sz w:val="24"/>
          <w:szCs w:val="24"/>
        </w:rPr>
        <w:t>The</w:t>
      </w:r>
      <w:r w:rsidR="00C902EE" w:rsidRPr="00EE020F">
        <w:rPr>
          <w:rFonts w:ascii="Times New Roman" w:hAnsi="Times New Roman"/>
          <w:sz w:val="24"/>
          <w:szCs w:val="24"/>
        </w:rPr>
        <w:t xml:space="preserve"> study investigate</w:t>
      </w:r>
      <w:r w:rsidRPr="00EE020F">
        <w:rPr>
          <w:rFonts w:ascii="Times New Roman" w:hAnsi="Times New Roman"/>
          <w:sz w:val="24"/>
          <w:szCs w:val="24"/>
        </w:rPr>
        <w:t>d</w:t>
      </w:r>
      <w:r w:rsidR="00C902EE" w:rsidRPr="00EE020F">
        <w:rPr>
          <w:rFonts w:ascii="Times New Roman" w:hAnsi="Times New Roman"/>
          <w:sz w:val="24"/>
          <w:szCs w:val="24"/>
        </w:rPr>
        <w:t xml:space="preserve"> the process of implementation with regard to the </w:t>
      </w:r>
      <w:proofErr w:type="spellStart"/>
      <w:r w:rsidR="00C902EE" w:rsidRPr="00EE020F">
        <w:rPr>
          <w:rFonts w:ascii="Times New Roman" w:hAnsi="Times New Roman"/>
          <w:sz w:val="24"/>
          <w:szCs w:val="24"/>
        </w:rPr>
        <w:t>BGCSE</w:t>
      </w:r>
      <w:proofErr w:type="spellEnd"/>
      <w:r w:rsidR="00C902EE" w:rsidRPr="00EE020F">
        <w:rPr>
          <w:rFonts w:ascii="Times New Roman" w:hAnsi="Times New Roman"/>
          <w:sz w:val="24"/>
          <w:szCs w:val="24"/>
        </w:rPr>
        <w:t xml:space="preserve"> mathematics syllabus following the decision by Ministry of Education to localise the syllabus from the CUES. This requires some understanding of the process of curriculum implementation with specific reference to the social constructivist pedagogical rhetoric (i.e.</w:t>
      </w:r>
      <w:r w:rsidR="00C902EE" w:rsidRPr="00EE020F">
        <w:rPr>
          <w:rFonts w:ascii="Times New Roman" w:hAnsi="Times New Roman"/>
          <w:i/>
          <w:sz w:val="24"/>
          <w:szCs w:val="24"/>
        </w:rPr>
        <w:t xml:space="preserve"> ‘leaner-centred methodology’</w:t>
      </w:r>
      <w:r w:rsidR="00C902EE" w:rsidRPr="00EE020F">
        <w:rPr>
          <w:rFonts w:ascii="Times New Roman" w:hAnsi="Times New Roman"/>
          <w:sz w:val="24"/>
          <w:szCs w:val="24"/>
        </w:rPr>
        <w:t xml:space="preserve">) which informed the localisation process. </w:t>
      </w:r>
    </w:p>
    <w:p w:rsidR="00C902EE" w:rsidRPr="00EE020F" w:rsidRDefault="00D80EDC" w:rsidP="00436E20">
      <w:pPr>
        <w:spacing w:line="480" w:lineRule="auto"/>
        <w:rPr>
          <w:rFonts w:ascii="Times New Roman" w:hAnsi="Times New Roman"/>
          <w:sz w:val="24"/>
          <w:szCs w:val="24"/>
        </w:rPr>
      </w:pPr>
      <w:r w:rsidRPr="00EE020F">
        <w:rPr>
          <w:rFonts w:ascii="Times New Roman" w:hAnsi="Times New Roman"/>
          <w:sz w:val="24"/>
          <w:szCs w:val="24"/>
        </w:rPr>
        <w:t>This study adopted the</w:t>
      </w:r>
      <w:r w:rsidR="00C902EE" w:rsidRPr="00EE020F">
        <w:rPr>
          <w:rFonts w:ascii="Times New Roman" w:hAnsi="Times New Roman"/>
          <w:sz w:val="24"/>
          <w:szCs w:val="24"/>
        </w:rPr>
        <w:t xml:space="preserve"> </w:t>
      </w:r>
      <w:proofErr w:type="spellStart"/>
      <w:r w:rsidR="00C902EE" w:rsidRPr="00EE020F">
        <w:rPr>
          <w:rFonts w:ascii="Times New Roman" w:hAnsi="Times New Roman"/>
          <w:sz w:val="24"/>
          <w:szCs w:val="24"/>
        </w:rPr>
        <w:t>G</w:t>
      </w:r>
      <w:r w:rsidR="00190CF3" w:rsidRPr="00EE020F">
        <w:rPr>
          <w:rFonts w:ascii="Times New Roman" w:hAnsi="Times New Roman"/>
          <w:sz w:val="24"/>
          <w:szCs w:val="24"/>
        </w:rPr>
        <w:t>oodlad</w:t>
      </w:r>
      <w:proofErr w:type="spellEnd"/>
      <w:r w:rsidR="00190CF3" w:rsidRPr="00EE020F">
        <w:rPr>
          <w:rFonts w:ascii="Times New Roman" w:hAnsi="Times New Roman"/>
          <w:sz w:val="24"/>
          <w:szCs w:val="24"/>
        </w:rPr>
        <w:t>, Klein and</w:t>
      </w:r>
      <w:r w:rsidR="00C902EE" w:rsidRPr="00EE020F">
        <w:rPr>
          <w:rFonts w:ascii="Times New Roman" w:hAnsi="Times New Roman"/>
          <w:sz w:val="24"/>
          <w:szCs w:val="24"/>
        </w:rPr>
        <w:t xml:space="preserve"> </w:t>
      </w:r>
      <w:proofErr w:type="spellStart"/>
      <w:r w:rsidR="00C902EE" w:rsidRPr="00EE020F">
        <w:rPr>
          <w:rFonts w:ascii="Times New Roman" w:hAnsi="Times New Roman"/>
          <w:sz w:val="24"/>
          <w:szCs w:val="24"/>
        </w:rPr>
        <w:t>Tyle</w:t>
      </w:r>
      <w:proofErr w:type="spellEnd"/>
      <w:r w:rsidR="00C902EE" w:rsidRPr="00EE020F">
        <w:rPr>
          <w:rFonts w:ascii="Times New Roman" w:hAnsi="Times New Roman"/>
          <w:sz w:val="24"/>
          <w:szCs w:val="24"/>
        </w:rPr>
        <w:t xml:space="preserve"> (1979</w:t>
      </w:r>
      <w:r w:rsidRPr="00EE020F">
        <w:rPr>
          <w:rFonts w:ascii="Times New Roman" w:hAnsi="Times New Roman"/>
          <w:sz w:val="24"/>
          <w:szCs w:val="24"/>
        </w:rPr>
        <w:t>) theoretical framework and used</w:t>
      </w:r>
      <w:r w:rsidR="00C902EE" w:rsidRPr="00EE020F">
        <w:rPr>
          <w:rFonts w:ascii="Times New Roman" w:hAnsi="Times New Roman"/>
          <w:sz w:val="24"/>
          <w:szCs w:val="24"/>
        </w:rPr>
        <w:t xml:space="preserve"> a typology of curricular representations to conceptually underpin the framework. This theoretical framework includes:</w:t>
      </w:r>
    </w:p>
    <w:p w:rsidR="00C902EE" w:rsidRPr="00EE020F" w:rsidRDefault="00C902EE"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ideal or intended curriculum (original ideas of the designers)</w:t>
      </w:r>
    </w:p>
    <w:p w:rsidR="00C902EE" w:rsidRPr="00EE020F" w:rsidRDefault="00C902EE"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formal curriculum (documents, materials)</w:t>
      </w:r>
    </w:p>
    <w:p w:rsidR="00C902EE" w:rsidRPr="00EE020F" w:rsidRDefault="00C902EE"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perceived curriculum (especially by the teachers)</w:t>
      </w:r>
    </w:p>
    <w:p w:rsidR="00C902EE" w:rsidRPr="00EE020F" w:rsidRDefault="00C902EE"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lastRenderedPageBreak/>
        <w:t>operational (actual instructional process in classroom)</w:t>
      </w:r>
    </w:p>
    <w:p w:rsidR="00C902EE" w:rsidRPr="00EE020F" w:rsidRDefault="00C902EE"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experiential (reaction and outcomes of the learners)</w:t>
      </w:r>
    </w:p>
    <w:p w:rsidR="00C902EE" w:rsidRPr="00EE020F" w:rsidRDefault="00C902EE" w:rsidP="0038546F">
      <w:pPr>
        <w:shd w:val="clear" w:color="auto" w:fill="FDFDFD"/>
        <w:spacing w:after="240" w:line="480" w:lineRule="auto"/>
        <w:textAlignment w:val="baseline"/>
        <w:rPr>
          <w:rFonts w:ascii="Times New Roman" w:hAnsi="Times New Roman"/>
          <w:sz w:val="24"/>
          <w:szCs w:val="24"/>
          <w:lang w:eastAsia="en-ZA"/>
        </w:rPr>
      </w:pPr>
      <w:r w:rsidRPr="00EE020F">
        <w:rPr>
          <w:rFonts w:ascii="Times New Roman" w:hAnsi="Times New Roman"/>
          <w:sz w:val="24"/>
          <w:szCs w:val="24"/>
        </w:rPr>
        <w:t xml:space="preserve">There </w:t>
      </w:r>
      <w:r w:rsidR="00D80EDC" w:rsidRPr="00EE020F">
        <w:rPr>
          <w:rFonts w:ascii="Times New Roman" w:hAnsi="Times New Roman"/>
          <w:sz w:val="24"/>
          <w:szCs w:val="24"/>
        </w:rPr>
        <w:t>was</w:t>
      </w:r>
      <w:r w:rsidRPr="00EE020F">
        <w:rPr>
          <w:rFonts w:ascii="Times New Roman" w:hAnsi="Times New Roman"/>
          <w:sz w:val="24"/>
          <w:szCs w:val="24"/>
        </w:rPr>
        <w:t xml:space="preserve"> a careful study of these curricular representations with the aim of building detailed information on the situation surrounding the implementation process. </w:t>
      </w:r>
      <w:r w:rsidRPr="00EE020F">
        <w:rPr>
          <w:rFonts w:ascii="Times New Roman" w:hAnsi="Times New Roman"/>
          <w:sz w:val="24"/>
          <w:szCs w:val="24"/>
          <w:lang w:eastAsia="en-ZA"/>
        </w:rPr>
        <w:t xml:space="preserve">The debate over postmodernism versus rhetoric illusion in education enjoys a long history. The purpose of this section of the paper </w:t>
      </w:r>
      <w:r w:rsidR="00D80EDC" w:rsidRPr="00EE020F">
        <w:rPr>
          <w:rFonts w:ascii="Times New Roman" w:hAnsi="Times New Roman"/>
          <w:sz w:val="24"/>
          <w:szCs w:val="24"/>
          <w:lang w:eastAsia="en-ZA"/>
        </w:rPr>
        <w:t>was</w:t>
      </w:r>
      <w:r w:rsidRPr="00EE020F">
        <w:rPr>
          <w:rFonts w:ascii="Times New Roman" w:hAnsi="Times New Roman"/>
          <w:sz w:val="24"/>
          <w:szCs w:val="24"/>
          <w:lang w:eastAsia="en-ZA"/>
        </w:rPr>
        <w:t xml:space="preserve"> not to take a side in that debate, but rather to consider how mathematics education is envisioned in trying to reach desired outcome</w:t>
      </w:r>
      <w:r w:rsidR="00914FC0" w:rsidRPr="00EE020F">
        <w:rPr>
          <w:rFonts w:ascii="Times New Roman" w:hAnsi="Times New Roman"/>
          <w:sz w:val="24"/>
          <w:szCs w:val="24"/>
          <w:lang w:eastAsia="en-ZA"/>
        </w:rPr>
        <w:t>s</w:t>
      </w:r>
      <w:r w:rsidRPr="00EE020F">
        <w:rPr>
          <w:rFonts w:ascii="Times New Roman" w:hAnsi="Times New Roman"/>
          <w:sz w:val="24"/>
          <w:szCs w:val="24"/>
          <w:lang w:eastAsia="en-ZA"/>
        </w:rPr>
        <w:t> and to situate this view within the range of possible subject organizations of the high school curriculum (Woodbury, 1998). At one end of the spectrum of curriculum organisation and implementation possibilities is a subject-</w:t>
      </w:r>
      <w:r w:rsidR="00190CF3" w:rsidRPr="00EE020F">
        <w:rPr>
          <w:rFonts w:ascii="Times New Roman" w:hAnsi="Times New Roman"/>
          <w:sz w:val="24"/>
          <w:szCs w:val="24"/>
          <w:lang w:eastAsia="en-ZA"/>
        </w:rPr>
        <w:t>centred</w:t>
      </w:r>
      <w:r w:rsidRPr="00EE020F">
        <w:rPr>
          <w:rFonts w:ascii="Times New Roman" w:hAnsi="Times New Roman"/>
          <w:sz w:val="24"/>
          <w:szCs w:val="24"/>
          <w:lang w:eastAsia="en-ZA"/>
        </w:rPr>
        <w:t xml:space="preserve"> approach, in which each subject is understood as discrete. An analogous description can be made of a high school mathematics curriculum where, for example, algebra, geometry, statistics, and business mathematics are taught as separate courses without an organized attempt to develop connections between the mathematical ideas that compose those courses.</w:t>
      </w:r>
    </w:p>
    <w:p w:rsidR="00C902EE" w:rsidRPr="00EE020F" w:rsidRDefault="00C902EE" w:rsidP="0038546F">
      <w:pPr>
        <w:shd w:val="clear" w:color="auto" w:fill="FDFDFD"/>
        <w:spacing w:after="240" w:line="480" w:lineRule="auto"/>
        <w:textAlignment w:val="baseline"/>
        <w:rPr>
          <w:rFonts w:ascii="Times New Roman" w:hAnsi="Times New Roman"/>
          <w:sz w:val="24"/>
          <w:szCs w:val="24"/>
        </w:rPr>
      </w:pPr>
      <w:r w:rsidRPr="00EE020F">
        <w:rPr>
          <w:rFonts w:ascii="Times New Roman" w:hAnsi="Times New Roman"/>
          <w:sz w:val="24"/>
          <w:szCs w:val="24"/>
          <w:lang w:eastAsia="en-ZA"/>
        </w:rPr>
        <w:t>At the other end of the curriculum implementation spectrum is full curriculum integration, in which the disciplines of knowledge are not used independently in the planning of learning activities, but are brought to bear as they become useful in problem solving situations. “Curriculum integration, in theory and practice, transcends subject-area and disciplinary identifications; the goal is integrative activities that use knowledge without regard for subject or discipline lines</w:t>
      </w:r>
      <w:r w:rsidR="006654AD" w:rsidRPr="00EE020F">
        <w:rPr>
          <w:rFonts w:ascii="Times New Roman" w:hAnsi="Times New Roman"/>
          <w:sz w:val="24"/>
          <w:szCs w:val="24"/>
          <w:lang w:eastAsia="en-ZA"/>
        </w:rPr>
        <w:t>, (</w:t>
      </w:r>
      <w:proofErr w:type="spellStart"/>
      <w:r w:rsidRPr="00EE020F">
        <w:rPr>
          <w:rFonts w:ascii="Times New Roman" w:hAnsi="Times New Roman"/>
          <w:sz w:val="24"/>
          <w:szCs w:val="24"/>
          <w:lang w:eastAsia="en-ZA"/>
        </w:rPr>
        <w:t>Beane</w:t>
      </w:r>
      <w:proofErr w:type="spellEnd"/>
      <w:r w:rsidR="00190CF3" w:rsidRPr="00EE020F">
        <w:rPr>
          <w:rFonts w:ascii="Times New Roman" w:hAnsi="Times New Roman"/>
          <w:sz w:val="24"/>
          <w:szCs w:val="24"/>
          <w:lang w:eastAsia="en-ZA"/>
        </w:rPr>
        <w:t xml:space="preserve">, 1995 </w:t>
      </w:r>
      <w:r w:rsidR="006654AD" w:rsidRPr="00EE020F">
        <w:rPr>
          <w:rFonts w:ascii="Times New Roman" w:hAnsi="Times New Roman"/>
          <w:sz w:val="24"/>
          <w:szCs w:val="24"/>
          <w:lang w:eastAsia="en-ZA"/>
        </w:rPr>
        <w:t>cited</w:t>
      </w:r>
      <w:r w:rsidRPr="00EE020F">
        <w:rPr>
          <w:rFonts w:ascii="Times New Roman" w:hAnsi="Times New Roman"/>
          <w:sz w:val="24"/>
          <w:szCs w:val="24"/>
          <w:lang w:eastAsia="en-ZA"/>
        </w:rPr>
        <w:t xml:space="preserve"> in </w:t>
      </w:r>
      <w:r w:rsidR="006654AD" w:rsidRPr="00EE020F">
        <w:rPr>
          <w:rFonts w:ascii="Times New Roman" w:hAnsi="Times New Roman"/>
          <w:sz w:val="24"/>
          <w:szCs w:val="24"/>
          <w:lang w:eastAsia="en-ZA"/>
        </w:rPr>
        <w:t>Woodbury</w:t>
      </w:r>
      <w:r w:rsidRPr="00EE020F">
        <w:rPr>
          <w:rFonts w:ascii="Times New Roman" w:hAnsi="Times New Roman"/>
          <w:sz w:val="24"/>
          <w:szCs w:val="24"/>
          <w:lang w:eastAsia="en-ZA"/>
        </w:rPr>
        <w:t xml:space="preserve"> 1998).</w:t>
      </w:r>
    </w:p>
    <w:p w:rsidR="00C902EE" w:rsidRPr="00EE020F" w:rsidRDefault="00C902EE" w:rsidP="0038546F">
      <w:pPr>
        <w:widowControl w:val="0"/>
        <w:spacing w:after="240" w:line="480" w:lineRule="auto"/>
        <w:rPr>
          <w:rFonts w:ascii="Times New Roman" w:hAnsi="Times New Roman"/>
          <w:sz w:val="24"/>
          <w:szCs w:val="24"/>
        </w:rPr>
      </w:pPr>
      <w:r w:rsidRPr="00EE020F">
        <w:rPr>
          <w:rFonts w:ascii="Times New Roman" w:hAnsi="Times New Roman"/>
          <w:sz w:val="24"/>
          <w:szCs w:val="24"/>
        </w:rPr>
        <w:t>It is also envisaged that the</w:t>
      </w:r>
      <w:r w:rsidR="00914FC0" w:rsidRPr="00EE020F">
        <w:rPr>
          <w:rFonts w:ascii="Times New Roman" w:hAnsi="Times New Roman"/>
          <w:sz w:val="24"/>
          <w:szCs w:val="24"/>
        </w:rPr>
        <w:t xml:space="preserve"> concepts of</w:t>
      </w:r>
      <w:r w:rsidRPr="00EE020F">
        <w:rPr>
          <w:rFonts w:ascii="Times New Roman" w:hAnsi="Times New Roman"/>
          <w:sz w:val="24"/>
          <w:szCs w:val="24"/>
        </w:rPr>
        <w:t xml:space="preserve"> ‘</w:t>
      </w:r>
      <w:r w:rsidRPr="00EE020F">
        <w:rPr>
          <w:rFonts w:ascii="Times New Roman" w:hAnsi="Times New Roman"/>
          <w:i/>
          <w:sz w:val="24"/>
          <w:szCs w:val="24"/>
        </w:rPr>
        <w:t>learner- centred methodology’</w:t>
      </w:r>
      <w:r w:rsidRPr="00EE020F">
        <w:rPr>
          <w:rFonts w:ascii="Times New Roman" w:hAnsi="Times New Roman"/>
          <w:sz w:val="24"/>
          <w:szCs w:val="24"/>
        </w:rPr>
        <w:t>; ‘</w:t>
      </w:r>
      <w:r w:rsidRPr="00EE020F">
        <w:rPr>
          <w:rFonts w:ascii="Times New Roman" w:hAnsi="Times New Roman"/>
          <w:i/>
          <w:sz w:val="24"/>
          <w:szCs w:val="24"/>
        </w:rPr>
        <w:t>core</w:t>
      </w:r>
      <w:r w:rsidRPr="00EE020F">
        <w:rPr>
          <w:rFonts w:ascii="Times New Roman" w:hAnsi="Times New Roman"/>
          <w:sz w:val="24"/>
          <w:szCs w:val="24"/>
        </w:rPr>
        <w:t>’ and ‘</w:t>
      </w:r>
      <w:r w:rsidRPr="00EE020F">
        <w:rPr>
          <w:rFonts w:ascii="Times New Roman" w:hAnsi="Times New Roman"/>
          <w:i/>
          <w:sz w:val="24"/>
          <w:szCs w:val="24"/>
        </w:rPr>
        <w:t xml:space="preserve">extension’ </w:t>
      </w:r>
      <w:r w:rsidRPr="00EE020F">
        <w:rPr>
          <w:rFonts w:ascii="Times New Roman" w:hAnsi="Times New Roman"/>
          <w:sz w:val="24"/>
          <w:szCs w:val="24"/>
        </w:rPr>
        <w:t xml:space="preserve">parts of the syllabus which formed the curriculum implementation rhetoric </w:t>
      </w:r>
      <w:r w:rsidR="002942BF" w:rsidRPr="00EE020F">
        <w:rPr>
          <w:rFonts w:ascii="Times New Roman" w:hAnsi="Times New Roman"/>
          <w:sz w:val="24"/>
          <w:szCs w:val="24"/>
        </w:rPr>
        <w:t>were</w:t>
      </w:r>
      <w:r w:rsidRPr="00EE020F">
        <w:rPr>
          <w:rFonts w:ascii="Times New Roman" w:hAnsi="Times New Roman"/>
          <w:sz w:val="24"/>
          <w:szCs w:val="24"/>
        </w:rPr>
        <w:t xml:space="preserve"> investigated with respect to their underpinning philosophies, how they were </w:t>
      </w:r>
      <w:r w:rsidR="006654AD" w:rsidRPr="00EE020F">
        <w:rPr>
          <w:rFonts w:ascii="Times New Roman" w:hAnsi="Times New Roman"/>
          <w:sz w:val="24"/>
          <w:szCs w:val="24"/>
        </w:rPr>
        <w:t>operationalized</w:t>
      </w:r>
      <w:r w:rsidRPr="00EE020F">
        <w:rPr>
          <w:rFonts w:ascii="Times New Roman" w:hAnsi="Times New Roman"/>
          <w:sz w:val="24"/>
          <w:szCs w:val="24"/>
        </w:rPr>
        <w:t xml:space="preserve"> and hence, how they impinged on the implementation process. </w:t>
      </w:r>
    </w:p>
    <w:p w:rsidR="002B136B" w:rsidRPr="00EE020F" w:rsidRDefault="002B136B" w:rsidP="00436E20">
      <w:pPr>
        <w:widowControl w:val="0"/>
        <w:autoSpaceDE w:val="0"/>
        <w:autoSpaceDN w:val="0"/>
        <w:adjustRightInd w:val="0"/>
        <w:spacing w:line="480" w:lineRule="auto"/>
        <w:rPr>
          <w:rFonts w:ascii="Times New Roman" w:hAnsi="Times New Roman"/>
          <w:sz w:val="24"/>
          <w:szCs w:val="24"/>
          <w:lang w:val="en-US"/>
        </w:rPr>
      </w:pPr>
      <w:r w:rsidRPr="00EE020F">
        <w:rPr>
          <w:rFonts w:ascii="Times New Roman" w:hAnsi="Times New Roman"/>
          <w:sz w:val="24"/>
          <w:szCs w:val="24"/>
          <w:lang w:val="en-US"/>
        </w:rPr>
        <w:lastRenderedPageBreak/>
        <w:t>The theories define the route of knowledge from basic to refined knowledge through logic. The environment always contributes as a factor in attitude modeling.</w:t>
      </w:r>
    </w:p>
    <w:p w:rsidR="002B136B" w:rsidRPr="00EE020F" w:rsidRDefault="00D01326" w:rsidP="00436E20">
      <w:pPr>
        <w:spacing w:after="200" w:line="480" w:lineRule="auto"/>
        <w:rPr>
          <w:rFonts w:ascii="Times New Roman" w:hAnsi="Times New Roman"/>
          <w:b/>
          <w:bCs/>
          <w:sz w:val="24"/>
          <w:szCs w:val="24"/>
          <w:lang w:val="en-US"/>
        </w:rPr>
      </w:pPr>
      <w:r w:rsidRPr="00EE020F">
        <w:rPr>
          <w:rFonts w:ascii="Times New Roman" w:hAnsi="Times New Roman"/>
          <w:noProof/>
          <w:sz w:val="24"/>
          <w:szCs w:val="24"/>
          <w:lang w:val="en-ZA" w:eastAsia="en-ZA"/>
        </w:rPr>
        <w:pict>
          <v:rect id="Rectangle 5" o:spid="_x0000_s1026" style="position:absolute;left:0;text-align:left;margin-left:113pt;margin-top:.3pt;width:85pt;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">
            <v:textbox>
              <w:txbxContent>
                <w:p w:rsidR="00460130" w:rsidRDefault="00460130" w:rsidP="002B136B">
                  <w:r>
                    <w:t>Core Syllabus</w:t>
                  </w:r>
                </w:p>
              </w:txbxContent>
            </v:textbox>
          </v:rect>
        </w:pict>
      </w:r>
    </w:p>
    <w:p w:rsidR="002B136B" w:rsidRPr="00EE020F" w:rsidRDefault="00D01326" w:rsidP="00436E20">
      <w:pPr>
        <w:spacing w:after="200" w:line="480" w:lineRule="auto"/>
        <w:rPr>
          <w:rFonts w:ascii="Times New Roman" w:hAnsi="Times New Roman"/>
          <w:b/>
          <w:bCs/>
          <w:sz w:val="24"/>
          <w:szCs w:val="24"/>
          <w:lang w:val="en-US"/>
        </w:rPr>
      </w:pPr>
      <w:r w:rsidRPr="00EE020F">
        <w:rPr>
          <w:rFonts w:ascii="Times New Roman" w:hAnsi="Times New Roman"/>
          <w:noProof/>
          <w:sz w:val="24"/>
          <w:szCs w:val="24"/>
          <w:lang w:val="en-ZA" w:eastAsia="en-ZA"/>
        </w:rPr>
        <w:pict>
          <v:rect id="Rectangle 7" o:spid="_x0000_s1027" style="position:absolute;left:0;text-align:left;margin-left:408.75pt;margin-top:8.8pt;width:83.25pt;height:66.75pt;z-index:2516546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">
            <v:textbox>
              <w:txbxContent>
                <w:p w:rsidR="00460130" w:rsidRDefault="00460130" w:rsidP="002953FA">
                  <w:pPr>
                    <w:jc w:val="left"/>
                  </w:pPr>
                  <w:r>
                    <w:t>More Positive Performance Outcomes</w:t>
                  </w:r>
                </w:p>
                <w:p w:rsidR="00460130" w:rsidRDefault="00460130" w:rsidP="002953FA">
                  <w:pPr>
                    <w:jc w:val="left"/>
                  </w:pPr>
                </w:p>
              </w:txbxContent>
            </v:textbox>
            <w10:wrap anchorx="margin"/>
          </v:rect>
        </w:pict>
      </w:r>
      <w:r w:rsidRPr="00EE020F">
        <w:rPr>
          <w:rFonts w:ascii="Times New Roman" w:hAnsi="Times New Roman"/>
          <w:noProof/>
          <w:sz w:val="24"/>
          <w:szCs w:val="24"/>
          <w:lang w:val="en-ZA" w:eastAsia="en-ZA"/>
        </w:rPr>
        <w:pict>
          <v:rect id="Rectangle 6" o:spid="_x0000_s1028" style="position:absolute;left:0;text-align:left;margin-left:318.45pt;margin-top:13.3pt;width:68.25pt;height:60.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">
            <v:textbox>
              <w:txbxContent>
                <w:p w:rsidR="00460130" w:rsidRDefault="00460130" w:rsidP="002B136B">
                  <w:r>
                    <w:t>Construction &amp;</w:t>
                  </w:r>
                </w:p>
                <w:p w:rsidR="00460130" w:rsidRDefault="00460130" w:rsidP="002B136B">
                  <w:r>
                    <w:t>Codifying Ideas</w:t>
                  </w:r>
                </w:p>
              </w:txbxContent>
            </v:textbox>
          </v:rect>
        </w:pict>
      </w:r>
      <w:r w:rsidRPr="00EE020F">
        <w:rPr>
          <w:rFonts w:ascii="Times New Roman" w:hAnsi="Times New Roman"/>
          <w:noProof/>
          <w:sz w:val="24"/>
          <w:szCs w:val="24"/>
          <w:lang w:val="en-ZA" w:eastAsia="en-ZA"/>
        </w:rPr>
        <w:pict>
          <v:shapetype id="_x0000_t32" coordsize="21600,21600" o:spt="32" o:oned="t" path="m,l21600,21600e" filled="f">
            <v:path arrowok="t" fillok="f" o:connecttype="none"/>
            <o:lock v:ext="edit" shapetype="t"/>
          </v:shapetype>
          <v:shape id="Straight Arrow Connector 2" o:spid="_x0000_s1037" type="#_x0000_t32" style="position:absolute;left:0;text-align:left;margin-left:198.25pt;margin-top:4.3pt;width:20.75pt;height:1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">
            <v:stroke endarrow="block"/>
          </v:shape>
        </w:pict>
      </w:r>
      <w:r w:rsidRPr="00EE020F">
        <w:rPr>
          <w:rFonts w:ascii="Times New Roman" w:hAnsi="Times New Roman"/>
          <w:noProof/>
          <w:sz w:val="24"/>
          <w:szCs w:val="24"/>
          <w:lang w:val="en-ZA" w:eastAsia="en-ZA"/>
        </w:rPr>
        <w:pict>
          <v:rect id="Rectangle 11" o:spid="_x0000_s1029" style="position:absolute;left:0;text-align:left;margin-left:218.25pt;margin-top:9.25pt;width:85pt;height:72.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">
            <v:textbox>
              <w:txbxContent>
                <w:p w:rsidR="00460130" w:rsidRDefault="00460130" w:rsidP="002953FA">
                  <w:r>
                    <w:t>Motivation</w:t>
                  </w:r>
                </w:p>
                <w:p w:rsidR="00460130" w:rsidRDefault="00460130" w:rsidP="002953FA">
                  <w:pPr>
                    <w:jc w:val="left"/>
                  </w:pPr>
                  <w:r>
                    <w:t>T/Methods/ Collaborations/ self-driven</w:t>
                  </w:r>
                </w:p>
              </w:txbxContent>
            </v:textbox>
          </v:rect>
        </w:pict>
      </w:r>
      <w:r w:rsidRPr="00EE020F">
        <w:rPr>
          <w:rFonts w:ascii="Times New Roman" w:hAnsi="Times New Roman"/>
          <w:noProof/>
          <w:sz w:val="24"/>
          <w:szCs w:val="24"/>
          <w:lang w:val="en-ZA" w:eastAsia="en-ZA"/>
        </w:rPr>
        <w:pict>
          <v:shape id="Straight Arrow Connector 13" o:spid="_x0000_s1036" type="#_x0000_t32" style="position:absolute;left:0;text-align:left;margin-left:75pt;margin-top:8.8pt;width:37.5pt;height:21.75pt;flip:y;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">
            <v:stroke endarrow="block"/>
          </v:shape>
        </w:pict>
      </w:r>
      <w:r w:rsidRPr="00EE020F">
        <w:rPr>
          <w:rFonts w:ascii="Times New Roman" w:hAnsi="Times New Roman"/>
          <w:noProof/>
          <w:sz w:val="24"/>
          <w:szCs w:val="24"/>
          <w:lang w:val="en-ZA" w:eastAsia="en-ZA"/>
        </w:rPr>
        <w:pict>
          <v:rect id="Rectangle 4" o:spid="_x0000_s1030" style="position:absolute;left:0;text-align:left;margin-left:-17.25pt;margin-top:22.3pt;width:90.75pt;height:42.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">
            <v:textbox>
              <w:txbxContent>
                <w:p w:rsidR="00460130" w:rsidRDefault="00460130" w:rsidP="002953FA">
                  <w:pPr>
                    <w:jc w:val="left"/>
                  </w:pPr>
                  <w:r>
                    <w:t>Lack of Competencies</w:t>
                  </w:r>
                </w:p>
                <w:p w:rsidR="00460130" w:rsidRDefault="00460130" w:rsidP="002B136B"/>
              </w:txbxContent>
            </v:textbox>
          </v:rect>
        </w:pict>
      </w:r>
    </w:p>
    <w:p w:rsidR="002953FA" w:rsidRPr="00EE020F" w:rsidRDefault="00D01326" w:rsidP="00436E20">
      <w:pPr>
        <w:spacing w:after="200" w:line="480" w:lineRule="auto"/>
        <w:rPr>
          <w:rFonts w:ascii="Times New Roman" w:hAnsi="Times New Roman"/>
          <w:b/>
          <w:bCs/>
          <w:i/>
          <w:sz w:val="24"/>
          <w:szCs w:val="24"/>
          <w:lang w:val="en-US"/>
        </w:rPr>
      </w:pPr>
      <w:r w:rsidRPr="00EE020F">
        <w:rPr>
          <w:rFonts w:ascii="Times New Roman" w:hAnsi="Times New Roman"/>
          <w:noProof/>
          <w:sz w:val="24"/>
          <w:szCs w:val="24"/>
          <w:lang w:val="en-ZA" w:eastAsia="en-ZA"/>
        </w:rPr>
        <w:pict>
          <v:shape id="Straight Arrow Connector 23" o:spid="_x0000_s1035" type="#_x0000_t32" style="position:absolute;left:0;text-align:left;margin-left:387.75pt;margin-top:6.7pt;width:17.25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">
            <v:stroke endarrow="block"/>
          </v:shape>
        </w:pict>
      </w:r>
      <w:r w:rsidRPr="00EE020F">
        <w:rPr>
          <w:rFonts w:ascii="Times New Roman" w:hAnsi="Times New Roman"/>
          <w:noProof/>
          <w:sz w:val="24"/>
          <w:szCs w:val="24"/>
          <w:lang w:val="en-ZA" w:eastAsia="en-ZA"/>
        </w:rPr>
        <w:pict>
          <v:shape id="Straight Arrow Connector 22" o:spid="_x0000_s1034" type="#_x0000_t32" style="position:absolute;left:0;text-align:left;margin-left:303pt;margin-top:6.7pt;width:18.75pt;height:.75pt;flip:y;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">
            <v:stroke endarrow="block"/>
          </v:shape>
        </w:pict>
      </w:r>
      <w:r w:rsidRPr="00EE020F">
        <w:rPr>
          <w:rFonts w:ascii="Times New Roman" w:hAnsi="Times New Roman"/>
          <w:noProof/>
          <w:sz w:val="24"/>
          <w:szCs w:val="24"/>
          <w:lang w:val="en-ZA" w:eastAsia="en-ZA"/>
        </w:rPr>
        <w:pict>
          <v:shape id="Straight Arrow Connector 20" o:spid="_x0000_s1033" type="#_x0000_t32" style="position:absolute;left:0;text-align:left;margin-left:195.75pt;margin-top:22.95pt;width:24pt;height:18pt;flip:y;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">
            <v:stroke endarrow="block"/>
          </v:shape>
        </w:pict>
      </w:r>
      <w:r w:rsidRPr="00EE020F">
        <w:rPr>
          <w:rFonts w:ascii="Times New Roman" w:hAnsi="Times New Roman"/>
          <w:noProof/>
          <w:sz w:val="24"/>
          <w:szCs w:val="24"/>
          <w:lang w:val="en-ZA" w:eastAsia="en-ZA"/>
        </w:rPr>
        <w:pict>
          <v:shape id="Straight Arrow Connector 8" o:spid="_x0000_s1032" type="#_x0000_t32" style="position:absolute;left:0;text-align:left;margin-left:74.25pt;margin-top:18.1pt;width:37.5pt;height:32.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">
            <v:stroke endarrow="block"/>
          </v:shape>
        </w:pict>
      </w:r>
      <w:r w:rsidRPr="00EE020F">
        <w:rPr>
          <w:rFonts w:ascii="Times New Roman" w:hAnsi="Times New Roman"/>
          <w:noProof/>
          <w:sz w:val="24"/>
          <w:szCs w:val="24"/>
          <w:lang w:val="en-ZA" w:eastAsia="en-ZA"/>
        </w:rPr>
        <w:pict>
          <v:rect id="Rectangle 9" o:spid="_x0000_s1031" style="position:absolute;left:0;text-align:left;margin-left:112.5pt;margin-top:13.2pt;width:85pt;height:72.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">
            <v:textbox>
              <w:txbxContent>
                <w:p w:rsidR="00460130" w:rsidRDefault="00460130" w:rsidP="002953FA">
                  <w:r>
                    <w:t>Extended Syllabus</w:t>
                  </w:r>
                </w:p>
              </w:txbxContent>
            </v:textbox>
          </v:rect>
        </w:pict>
      </w:r>
    </w:p>
    <w:p w:rsidR="009C33D9" w:rsidRPr="00EE020F" w:rsidRDefault="009C33D9" w:rsidP="00436E20">
      <w:pPr>
        <w:spacing w:after="200" w:line="480" w:lineRule="auto"/>
        <w:rPr>
          <w:rFonts w:ascii="Times New Roman" w:hAnsi="Times New Roman"/>
          <w:b/>
          <w:bCs/>
          <w:i/>
          <w:sz w:val="24"/>
          <w:szCs w:val="24"/>
          <w:lang w:val="en-US"/>
        </w:rPr>
      </w:pPr>
    </w:p>
    <w:p w:rsidR="002953FA" w:rsidRPr="00EE020F" w:rsidRDefault="002953FA" w:rsidP="0038546F">
      <w:pPr>
        <w:spacing w:after="200" w:line="480" w:lineRule="auto"/>
        <w:jc w:val="right"/>
        <w:rPr>
          <w:rFonts w:ascii="Times New Roman" w:hAnsi="Times New Roman"/>
          <w:b/>
          <w:bCs/>
          <w:i/>
          <w:sz w:val="24"/>
          <w:szCs w:val="24"/>
          <w:lang w:val="en-US"/>
        </w:rPr>
      </w:pPr>
    </w:p>
    <w:p w:rsidR="002B136B" w:rsidRPr="00EE020F" w:rsidRDefault="002B136B" w:rsidP="00436E20">
      <w:pPr>
        <w:spacing w:after="200" w:line="480" w:lineRule="auto"/>
        <w:rPr>
          <w:rFonts w:ascii="Times New Roman" w:hAnsi="Times New Roman"/>
          <w:b/>
          <w:bCs/>
          <w:sz w:val="24"/>
          <w:szCs w:val="24"/>
          <w:lang w:val="en-US"/>
        </w:rPr>
      </w:pPr>
      <w:r w:rsidRPr="00EE020F">
        <w:rPr>
          <w:rFonts w:ascii="Times New Roman" w:hAnsi="Times New Roman"/>
          <w:b/>
          <w:bCs/>
          <w:i/>
          <w:sz w:val="24"/>
          <w:szCs w:val="24"/>
          <w:lang w:val="en-US"/>
        </w:rPr>
        <w:t xml:space="preserve">Figure </w:t>
      </w:r>
      <w:r w:rsidR="009C33D9" w:rsidRPr="00EE020F">
        <w:rPr>
          <w:rFonts w:ascii="Times New Roman" w:hAnsi="Times New Roman"/>
          <w:b/>
          <w:bCs/>
          <w:i/>
          <w:sz w:val="24"/>
          <w:szCs w:val="24"/>
          <w:lang w:val="en-US"/>
        </w:rPr>
        <w:t>2</w:t>
      </w:r>
      <w:r w:rsidRPr="00EE020F">
        <w:rPr>
          <w:rFonts w:ascii="Times New Roman" w:hAnsi="Times New Roman"/>
          <w:b/>
          <w:bCs/>
          <w:i/>
          <w:iCs/>
          <w:sz w:val="24"/>
          <w:szCs w:val="24"/>
          <w:lang w:val="en-US"/>
        </w:rPr>
        <w:t xml:space="preserve">: </w:t>
      </w:r>
      <w:r w:rsidRPr="00EE020F">
        <w:rPr>
          <w:rFonts w:ascii="Times New Roman" w:hAnsi="Times New Roman"/>
          <w:b/>
          <w:bCs/>
          <w:i/>
          <w:sz w:val="24"/>
          <w:szCs w:val="24"/>
          <w:lang w:val="en-US"/>
        </w:rPr>
        <w:t>Route of desirable outcomes</w:t>
      </w:r>
      <w:r w:rsidRPr="00EE020F">
        <w:rPr>
          <w:rFonts w:ascii="Times New Roman" w:hAnsi="Times New Roman"/>
          <w:b/>
          <w:bCs/>
          <w:sz w:val="24"/>
          <w:szCs w:val="24"/>
          <w:lang w:val="en-US"/>
        </w:rPr>
        <w:t>.</w:t>
      </w:r>
    </w:p>
    <w:p w:rsidR="002B136B" w:rsidRPr="00EE020F" w:rsidRDefault="002B136B" w:rsidP="00F706D7">
      <w:pPr>
        <w:widowControl w:val="0"/>
        <w:overflowPunct w:val="0"/>
        <w:autoSpaceDE w:val="0"/>
        <w:autoSpaceDN w:val="0"/>
        <w:adjustRightInd w:val="0"/>
        <w:spacing w:after="240" w:line="480" w:lineRule="auto"/>
        <w:ind w:right="697"/>
        <w:rPr>
          <w:rFonts w:ascii="Times New Roman" w:hAnsi="Times New Roman"/>
          <w:sz w:val="24"/>
          <w:szCs w:val="24"/>
          <w:lang w:val="en-US"/>
        </w:rPr>
      </w:pPr>
      <w:r w:rsidRPr="00EE020F">
        <w:rPr>
          <w:rFonts w:ascii="Times New Roman" w:hAnsi="Times New Roman"/>
          <w:sz w:val="24"/>
          <w:szCs w:val="24"/>
          <w:lang w:val="en-US"/>
        </w:rPr>
        <w:t xml:space="preserve">It is </w:t>
      </w:r>
      <w:r w:rsidR="002953FA" w:rsidRPr="00EE020F">
        <w:rPr>
          <w:rFonts w:ascii="Times New Roman" w:hAnsi="Times New Roman"/>
          <w:sz w:val="24"/>
          <w:szCs w:val="24"/>
          <w:lang w:val="en-US"/>
        </w:rPr>
        <w:t>assumed</w:t>
      </w:r>
      <w:r w:rsidR="00190CF3" w:rsidRPr="00EE020F">
        <w:rPr>
          <w:rFonts w:ascii="Times New Roman" w:hAnsi="Times New Roman"/>
          <w:sz w:val="24"/>
          <w:szCs w:val="24"/>
          <w:lang w:val="en-US"/>
        </w:rPr>
        <w:t xml:space="preserve"> that these theories are child-</w:t>
      </w:r>
      <w:r w:rsidRPr="00EE020F">
        <w:rPr>
          <w:rFonts w:ascii="Times New Roman" w:hAnsi="Times New Roman"/>
          <w:sz w:val="24"/>
          <w:szCs w:val="24"/>
          <w:lang w:val="en-US"/>
        </w:rPr>
        <w:t>centered and they enhance learner’s social skills as they all require learners to take a larger potion during class activities. The theories are socio-cultural as learners are engaged collectively and individually to judge unrealistic responses in mathematics. Theories of learning complement each other</w:t>
      </w:r>
      <w:r w:rsidR="00190CF3" w:rsidRPr="00EE020F">
        <w:rPr>
          <w:rFonts w:ascii="Times New Roman" w:hAnsi="Times New Roman"/>
          <w:sz w:val="24"/>
          <w:szCs w:val="24"/>
          <w:lang w:val="en-US"/>
        </w:rPr>
        <w:t xml:space="preserve"> as</w:t>
      </w:r>
      <w:r w:rsidRPr="00EE020F">
        <w:rPr>
          <w:rFonts w:ascii="Times New Roman" w:hAnsi="Times New Roman"/>
          <w:sz w:val="24"/>
          <w:szCs w:val="24"/>
          <w:lang w:val="en-US"/>
        </w:rPr>
        <w:t xml:space="preserve"> they represent their outcomes and the activities. </w:t>
      </w:r>
    </w:p>
    <w:p w:rsidR="002C10EB" w:rsidRPr="00EE020F" w:rsidRDefault="00C902EE"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The conceptualisation of the ‘learner-centred’ methodology as the driving force in the implementation process is vital because it is through the teachers’ understanding of the methods of curricula implementation that proper instructional practice could take place. The conceptual framework therefore guide</w:t>
      </w:r>
      <w:r w:rsidR="004842B8" w:rsidRPr="00EE020F">
        <w:rPr>
          <w:rFonts w:ascii="Times New Roman" w:hAnsi="Times New Roman"/>
          <w:sz w:val="24"/>
          <w:szCs w:val="24"/>
        </w:rPr>
        <w:t>d</w:t>
      </w:r>
      <w:r w:rsidRPr="00EE020F">
        <w:rPr>
          <w:rFonts w:ascii="Times New Roman" w:hAnsi="Times New Roman"/>
          <w:sz w:val="24"/>
          <w:szCs w:val="24"/>
        </w:rPr>
        <w:t xml:space="preserve"> the investigation on how teachers </w:t>
      </w:r>
      <w:r w:rsidR="006654AD" w:rsidRPr="00EE020F">
        <w:rPr>
          <w:rFonts w:ascii="Times New Roman" w:hAnsi="Times New Roman"/>
          <w:sz w:val="24"/>
          <w:szCs w:val="24"/>
        </w:rPr>
        <w:t>operationalized</w:t>
      </w:r>
      <w:r w:rsidRPr="00EE020F">
        <w:rPr>
          <w:rFonts w:ascii="Times New Roman" w:hAnsi="Times New Roman"/>
          <w:sz w:val="24"/>
          <w:szCs w:val="24"/>
        </w:rPr>
        <w:t xml:space="preserve"> the learner-centred methodology as advocated for in the syllabus. In the process, the concepts of ‘core’ and ‘extended’ syllabi </w:t>
      </w:r>
      <w:r w:rsidR="004842B8" w:rsidRPr="00EE020F">
        <w:rPr>
          <w:rFonts w:ascii="Times New Roman" w:hAnsi="Times New Roman"/>
          <w:sz w:val="24"/>
          <w:szCs w:val="24"/>
        </w:rPr>
        <w:t>were</w:t>
      </w:r>
      <w:r w:rsidRPr="00EE020F">
        <w:rPr>
          <w:rFonts w:ascii="Times New Roman" w:hAnsi="Times New Roman"/>
          <w:sz w:val="24"/>
          <w:szCs w:val="24"/>
        </w:rPr>
        <w:t xml:space="preserve"> investigated with a view to shed light on their </w:t>
      </w:r>
      <w:proofErr w:type="spellStart"/>
      <w:r w:rsidR="006654AD" w:rsidRPr="00EE020F">
        <w:rPr>
          <w:rFonts w:ascii="Times New Roman" w:hAnsi="Times New Roman"/>
          <w:sz w:val="24"/>
          <w:szCs w:val="24"/>
        </w:rPr>
        <w:t>operationalization</w:t>
      </w:r>
      <w:proofErr w:type="spellEnd"/>
      <w:r w:rsidRPr="00EE020F">
        <w:rPr>
          <w:rFonts w:ascii="Times New Roman" w:hAnsi="Times New Roman"/>
          <w:sz w:val="24"/>
          <w:szCs w:val="24"/>
        </w:rPr>
        <w:t xml:space="preserve"> in the curriculum implementation process. </w:t>
      </w:r>
    </w:p>
    <w:p w:rsidR="00ED5C13" w:rsidRPr="00EE020F" w:rsidRDefault="00C902EE" w:rsidP="00436E20">
      <w:pPr>
        <w:pStyle w:val="Heading1"/>
        <w:rPr>
          <w:rFonts w:ascii="Times New Roman" w:hAnsi="Times New Roman"/>
          <w:sz w:val="24"/>
          <w:szCs w:val="24"/>
        </w:rPr>
      </w:pPr>
      <w:bookmarkStart w:id="8" w:name="_Toc487623193"/>
      <w:r w:rsidRPr="00EE020F">
        <w:rPr>
          <w:rFonts w:ascii="Times New Roman" w:hAnsi="Times New Roman"/>
          <w:sz w:val="24"/>
          <w:szCs w:val="24"/>
        </w:rPr>
        <w:lastRenderedPageBreak/>
        <w:t>Significance of the study</w:t>
      </w:r>
      <w:bookmarkEnd w:id="8"/>
    </w:p>
    <w:p w:rsidR="00914FC0" w:rsidRPr="00EE020F" w:rsidRDefault="004842B8" w:rsidP="00F706D7">
      <w:pPr>
        <w:widowControl w:val="0"/>
        <w:spacing w:line="480" w:lineRule="auto"/>
        <w:rPr>
          <w:rFonts w:ascii="Times New Roman" w:hAnsi="Times New Roman"/>
          <w:b/>
          <w:sz w:val="24"/>
          <w:szCs w:val="24"/>
        </w:rPr>
      </w:pPr>
      <w:r w:rsidRPr="00EE020F">
        <w:rPr>
          <w:rFonts w:ascii="Times New Roman" w:hAnsi="Times New Roman"/>
          <w:sz w:val="24"/>
          <w:szCs w:val="24"/>
        </w:rPr>
        <w:t>T</w:t>
      </w:r>
      <w:r w:rsidR="00C902EE" w:rsidRPr="00EE020F">
        <w:rPr>
          <w:rFonts w:ascii="Times New Roman" w:hAnsi="Times New Roman"/>
          <w:sz w:val="24"/>
          <w:szCs w:val="24"/>
        </w:rPr>
        <w:t xml:space="preserve">he research findings </w:t>
      </w:r>
      <w:r w:rsidRPr="00EE020F">
        <w:rPr>
          <w:rFonts w:ascii="Times New Roman" w:hAnsi="Times New Roman"/>
          <w:sz w:val="24"/>
          <w:szCs w:val="24"/>
        </w:rPr>
        <w:t>reflect</w:t>
      </w:r>
      <w:r w:rsidR="002942BF" w:rsidRPr="00EE020F">
        <w:rPr>
          <w:rFonts w:ascii="Times New Roman" w:hAnsi="Times New Roman"/>
          <w:sz w:val="24"/>
          <w:szCs w:val="24"/>
        </w:rPr>
        <w:t xml:space="preserve"> a</w:t>
      </w:r>
      <w:r w:rsidR="00C902EE" w:rsidRPr="00EE020F">
        <w:rPr>
          <w:rFonts w:ascii="Times New Roman" w:hAnsi="Times New Roman"/>
          <w:sz w:val="24"/>
          <w:szCs w:val="24"/>
        </w:rPr>
        <w:t xml:space="preserve"> great significance both </w:t>
      </w:r>
      <w:r w:rsidR="00C902EE" w:rsidRPr="00EE020F">
        <w:rPr>
          <w:rFonts w:ascii="Times New Roman" w:hAnsi="Times New Roman"/>
          <w:i/>
          <w:sz w:val="24"/>
          <w:szCs w:val="24"/>
        </w:rPr>
        <w:t>theoretica</w:t>
      </w:r>
      <w:r w:rsidR="00914FC0" w:rsidRPr="00EE020F">
        <w:rPr>
          <w:rFonts w:ascii="Times New Roman" w:hAnsi="Times New Roman"/>
          <w:i/>
          <w:sz w:val="24"/>
          <w:szCs w:val="24"/>
        </w:rPr>
        <w:t>lly</w:t>
      </w:r>
      <w:r w:rsidR="002942BF" w:rsidRPr="00EE020F">
        <w:rPr>
          <w:rFonts w:ascii="Times New Roman" w:hAnsi="Times New Roman"/>
          <w:i/>
          <w:sz w:val="24"/>
          <w:szCs w:val="24"/>
        </w:rPr>
        <w:t xml:space="preserve"> </w:t>
      </w:r>
      <w:r w:rsidR="00C902EE" w:rsidRPr="00EE020F">
        <w:rPr>
          <w:rFonts w:ascii="Times New Roman" w:hAnsi="Times New Roman"/>
          <w:sz w:val="24"/>
          <w:szCs w:val="24"/>
        </w:rPr>
        <w:t xml:space="preserve">and </w:t>
      </w:r>
      <w:r w:rsidR="00C902EE" w:rsidRPr="00EE020F">
        <w:rPr>
          <w:rFonts w:ascii="Times New Roman" w:hAnsi="Times New Roman"/>
          <w:i/>
          <w:sz w:val="24"/>
          <w:szCs w:val="24"/>
        </w:rPr>
        <w:t>practical</w:t>
      </w:r>
      <w:r w:rsidR="00914FC0" w:rsidRPr="00EE020F">
        <w:rPr>
          <w:rFonts w:ascii="Times New Roman" w:hAnsi="Times New Roman"/>
          <w:i/>
          <w:sz w:val="24"/>
          <w:szCs w:val="24"/>
        </w:rPr>
        <w:t>ly</w:t>
      </w:r>
    </w:p>
    <w:p w:rsidR="00C902EE" w:rsidRPr="00EE020F" w:rsidRDefault="00C902EE" w:rsidP="00F706D7">
      <w:pPr>
        <w:widowControl w:val="0"/>
        <w:spacing w:after="240" w:line="480" w:lineRule="auto"/>
        <w:rPr>
          <w:rFonts w:ascii="Times New Roman" w:hAnsi="Times New Roman"/>
          <w:b/>
          <w:sz w:val="24"/>
          <w:szCs w:val="24"/>
        </w:rPr>
      </w:pPr>
      <w:proofErr w:type="gramStart"/>
      <w:r w:rsidRPr="00EE020F">
        <w:rPr>
          <w:rFonts w:ascii="Times New Roman" w:hAnsi="Times New Roman"/>
          <w:i/>
          <w:sz w:val="24"/>
          <w:szCs w:val="24"/>
        </w:rPr>
        <w:t>Theoretical</w:t>
      </w:r>
      <w:r w:rsidRPr="00EE020F">
        <w:rPr>
          <w:rFonts w:ascii="Times New Roman" w:hAnsi="Times New Roman"/>
          <w:sz w:val="24"/>
          <w:szCs w:val="24"/>
        </w:rPr>
        <w:t>.</w:t>
      </w:r>
      <w:proofErr w:type="gramEnd"/>
      <w:r w:rsidRPr="00EE020F">
        <w:rPr>
          <w:rFonts w:ascii="Times New Roman" w:hAnsi="Times New Roman"/>
          <w:sz w:val="24"/>
          <w:szCs w:val="24"/>
        </w:rPr>
        <w:t xml:space="preserve"> The study will </w:t>
      </w:r>
      <w:r w:rsidR="004842B8" w:rsidRPr="00EE020F">
        <w:rPr>
          <w:rFonts w:ascii="Times New Roman" w:hAnsi="Times New Roman"/>
          <w:sz w:val="24"/>
          <w:szCs w:val="24"/>
        </w:rPr>
        <w:t>contribute</w:t>
      </w:r>
      <w:r w:rsidRPr="00EE020F">
        <w:rPr>
          <w:rFonts w:ascii="Times New Roman" w:hAnsi="Times New Roman"/>
          <w:sz w:val="24"/>
          <w:szCs w:val="24"/>
        </w:rPr>
        <w:t xml:space="preserve"> new knowledge to the already existing body of knowledge</w:t>
      </w:r>
      <w:r w:rsidR="00456F58" w:rsidRPr="00EE020F">
        <w:rPr>
          <w:rFonts w:ascii="Times New Roman" w:hAnsi="Times New Roman"/>
          <w:sz w:val="24"/>
          <w:szCs w:val="24"/>
        </w:rPr>
        <w:t xml:space="preserve"> since</w:t>
      </w:r>
      <w:r w:rsidR="00D549F4" w:rsidRPr="00EE020F">
        <w:rPr>
          <w:rFonts w:ascii="Times New Roman" w:hAnsi="Times New Roman"/>
          <w:sz w:val="24"/>
          <w:szCs w:val="24"/>
        </w:rPr>
        <w:t xml:space="preserve"> study of this nature </w:t>
      </w:r>
      <w:r w:rsidRPr="00EE020F">
        <w:rPr>
          <w:rFonts w:ascii="Times New Roman" w:hAnsi="Times New Roman"/>
          <w:sz w:val="24"/>
          <w:szCs w:val="24"/>
        </w:rPr>
        <w:t xml:space="preserve">has not been widely carried </w:t>
      </w:r>
      <w:r w:rsidR="00D549F4" w:rsidRPr="00EE020F">
        <w:rPr>
          <w:rFonts w:ascii="Times New Roman" w:hAnsi="Times New Roman"/>
          <w:sz w:val="24"/>
          <w:szCs w:val="24"/>
        </w:rPr>
        <w:t xml:space="preserve">out </w:t>
      </w:r>
      <w:r w:rsidRPr="00EE020F">
        <w:rPr>
          <w:rFonts w:ascii="Times New Roman" w:hAnsi="Times New Roman"/>
          <w:sz w:val="24"/>
          <w:szCs w:val="24"/>
        </w:rPr>
        <w:t>hence no possible solution</w:t>
      </w:r>
      <w:r w:rsidR="00AD4397" w:rsidRPr="00EE020F">
        <w:rPr>
          <w:rFonts w:ascii="Times New Roman" w:hAnsi="Times New Roman"/>
          <w:sz w:val="24"/>
          <w:szCs w:val="24"/>
        </w:rPr>
        <w:t>s</w:t>
      </w:r>
      <w:r w:rsidR="00456F58" w:rsidRPr="00EE020F">
        <w:rPr>
          <w:rFonts w:ascii="Times New Roman" w:hAnsi="Times New Roman"/>
          <w:sz w:val="24"/>
          <w:szCs w:val="24"/>
        </w:rPr>
        <w:t xml:space="preserve"> suggested</w:t>
      </w:r>
      <w:r w:rsidRPr="00EE020F">
        <w:rPr>
          <w:rFonts w:ascii="Times New Roman" w:hAnsi="Times New Roman"/>
          <w:sz w:val="24"/>
          <w:szCs w:val="24"/>
        </w:rPr>
        <w:t xml:space="preserve"> yet. This study is therefore significant in that it will generate a body of literature that would bridge the gap </w:t>
      </w:r>
      <w:r w:rsidR="00463BDF" w:rsidRPr="00EE020F">
        <w:rPr>
          <w:rFonts w:ascii="Times New Roman" w:hAnsi="Times New Roman"/>
          <w:sz w:val="24"/>
          <w:szCs w:val="24"/>
        </w:rPr>
        <w:t>currently existing</w:t>
      </w:r>
      <w:r w:rsidR="00AD4397" w:rsidRPr="00EE020F">
        <w:rPr>
          <w:rFonts w:ascii="Times New Roman" w:hAnsi="Times New Roman"/>
          <w:sz w:val="24"/>
          <w:szCs w:val="24"/>
        </w:rPr>
        <w:t xml:space="preserve"> between the rhetoric and reality of postmodernism</w:t>
      </w:r>
      <w:r w:rsidRPr="00EE020F">
        <w:rPr>
          <w:rFonts w:ascii="Times New Roman" w:hAnsi="Times New Roman"/>
          <w:sz w:val="24"/>
          <w:szCs w:val="24"/>
        </w:rPr>
        <w:t xml:space="preserve">. It is also hoped that the findings of the study will aid the proposal of solutions to the underpinning problem of declining and stagnant </w:t>
      </w:r>
      <w:proofErr w:type="spellStart"/>
      <w:r w:rsidRPr="00EE020F">
        <w:rPr>
          <w:rFonts w:ascii="Times New Roman" w:hAnsi="Times New Roman"/>
          <w:sz w:val="24"/>
          <w:szCs w:val="24"/>
        </w:rPr>
        <w:t>BGCSE</w:t>
      </w:r>
      <w:proofErr w:type="spellEnd"/>
      <w:r w:rsidR="004842B8" w:rsidRPr="00EE020F">
        <w:rPr>
          <w:rFonts w:ascii="Times New Roman" w:hAnsi="Times New Roman"/>
          <w:sz w:val="24"/>
          <w:szCs w:val="24"/>
        </w:rPr>
        <w:t xml:space="preserve"> mathematics results</w:t>
      </w:r>
      <w:r w:rsidRPr="00EE020F">
        <w:rPr>
          <w:rFonts w:ascii="Times New Roman" w:hAnsi="Times New Roman"/>
          <w:sz w:val="24"/>
          <w:szCs w:val="24"/>
        </w:rPr>
        <w:t>.</w:t>
      </w:r>
      <w:r w:rsidR="004842B8" w:rsidRPr="00EE020F">
        <w:rPr>
          <w:rFonts w:ascii="Times New Roman" w:hAnsi="Times New Roman"/>
          <w:sz w:val="24"/>
          <w:szCs w:val="24"/>
        </w:rPr>
        <w:t xml:space="preserve"> </w:t>
      </w:r>
      <w:r w:rsidRPr="00EE020F">
        <w:rPr>
          <w:rFonts w:ascii="Times New Roman" w:hAnsi="Times New Roman"/>
          <w:sz w:val="24"/>
          <w:szCs w:val="24"/>
        </w:rPr>
        <w:t xml:space="preserve">It seems nothing has been </w:t>
      </w:r>
      <w:r w:rsidR="00463BDF" w:rsidRPr="00EE020F">
        <w:rPr>
          <w:rFonts w:ascii="Times New Roman" w:hAnsi="Times New Roman"/>
          <w:sz w:val="24"/>
          <w:szCs w:val="24"/>
        </w:rPr>
        <w:t xml:space="preserve">achieved </w:t>
      </w:r>
      <w:r w:rsidRPr="00EE020F">
        <w:rPr>
          <w:rFonts w:ascii="Times New Roman" w:hAnsi="Times New Roman"/>
          <w:sz w:val="24"/>
          <w:szCs w:val="24"/>
        </w:rPr>
        <w:t xml:space="preserve">in </w:t>
      </w:r>
      <w:r w:rsidR="00463BDF" w:rsidRPr="00EE020F">
        <w:rPr>
          <w:rFonts w:ascii="Times New Roman" w:hAnsi="Times New Roman"/>
          <w:sz w:val="24"/>
          <w:szCs w:val="24"/>
        </w:rPr>
        <w:t>alleviating</w:t>
      </w:r>
      <w:r w:rsidRPr="00EE020F">
        <w:rPr>
          <w:rFonts w:ascii="Times New Roman" w:hAnsi="Times New Roman"/>
          <w:sz w:val="24"/>
          <w:szCs w:val="24"/>
        </w:rPr>
        <w:t xml:space="preserve"> this problem since it </w:t>
      </w:r>
      <w:r w:rsidR="00DA7565" w:rsidRPr="00EE020F">
        <w:rPr>
          <w:rFonts w:ascii="Times New Roman" w:hAnsi="Times New Roman"/>
          <w:sz w:val="24"/>
          <w:szCs w:val="24"/>
        </w:rPr>
        <w:t>persists</w:t>
      </w:r>
      <w:r w:rsidR="004842B8" w:rsidRPr="00EE020F">
        <w:rPr>
          <w:rFonts w:ascii="Times New Roman" w:hAnsi="Times New Roman"/>
          <w:sz w:val="24"/>
          <w:szCs w:val="24"/>
        </w:rPr>
        <w:t xml:space="preserve"> </w:t>
      </w:r>
      <w:r w:rsidR="00AD4397" w:rsidRPr="00EE020F">
        <w:rPr>
          <w:rFonts w:ascii="Times New Roman" w:hAnsi="Times New Roman"/>
          <w:sz w:val="24"/>
          <w:szCs w:val="24"/>
        </w:rPr>
        <w:t>at</w:t>
      </w:r>
      <w:r w:rsidRPr="00EE020F">
        <w:rPr>
          <w:rFonts w:ascii="Times New Roman" w:hAnsi="Times New Roman"/>
          <w:sz w:val="24"/>
          <w:szCs w:val="24"/>
        </w:rPr>
        <w:t xml:space="preserve"> an alarming rate in all senior secondary schools. </w:t>
      </w:r>
    </w:p>
    <w:p w:rsidR="00C902EE" w:rsidRPr="00EE020F" w:rsidRDefault="007A3FEA" w:rsidP="00F706D7">
      <w:pPr>
        <w:spacing w:after="240" w:line="480" w:lineRule="auto"/>
        <w:rPr>
          <w:rFonts w:ascii="Times New Roman" w:hAnsi="Times New Roman"/>
          <w:sz w:val="24"/>
          <w:szCs w:val="24"/>
        </w:rPr>
      </w:pPr>
      <w:r w:rsidRPr="00EE020F">
        <w:rPr>
          <w:rFonts w:ascii="Times New Roman" w:hAnsi="Times New Roman"/>
          <w:i/>
          <w:sz w:val="24"/>
          <w:szCs w:val="24"/>
        </w:rPr>
        <w:t>Practical;</w:t>
      </w:r>
      <w:r w:rsidR="00C902EE" w:rsidRPr="00EE020F">
        <w:rPr>
          <w:rFonts w:ascii="Times New Roman" w:hAnsi="Times New Roman"/>
          <w:sz w:val="24"/>
          <w:szCs w:val="24"/>
        </w:rPr>
        <w:t xml:space="preserve"> The study findings will help teachers and policy developers to </w:t>
      </w:r>
      <w:r w:rsidR="00463BDF" w:rsidRPr="00EE020F">
        <w:rPr>
          <w:rFonts w:ascii="Times New Roman" w:hAnsi="Times New Roman"/>
          <w:sz w:val="24"/>
          <w:szCs w:val="24"/>
        </w:rPr>
        <w:t>generate</w:t>
      </w:r>
      <w:r w:rsidR="00C902EE" w:rsidRPr="00EE020F">
        <w:rPr>
          <w:rFonts w:ascii="Times New Roman" w:hAnsi="Times New Roman"/>
          <w:sz w:val="24"/>
          <w:szCs w:val="24"/>
        </w:rPr>
        <w:t xml:space="preserve"> solutions to the problem relating to the outcomes. It is also hoped that the findi</w:t>
      </w:r>
      <w:r w:rsidRPr="00EE020F">
        <w:rPr>
          <w:rFonts w:ascii="Times New Roman" w:hAnsi="Times New Roman"/>
          <w:sz w:val="24"/>
          <w:szCs w:val="24"/>
        </w:rPr>
        <w:t>ngs form part of the basis for Ministry of E</w:t>
      </w:r>
      <w:r w:rsidR="00C902EE" w:rsidRPr="00EE020F">
        <w:rPr>
          <w:rFonts w:ascii="Times New Roman" w:hAnsi="Times New Roman"/>
          <w:sz w:val="24"/>
          <w:szCs w:val="24"/>
        </w:rPr>
        <w:t xml:space="preserve">ducation in addressing </w:t>
      </w:r>
      <w:r w:rsidRPr="00EE020F">
        <w:rPr>
          <w:rFonts w:ascii="Times New Roman" w:hAnsi="Times New Roman"/>
          <w:sz w:val="24"/>
          <w:szCs w:val="24"/>
        </w:rPr>
        <w:t>the problem of poor performance</w:t>
      </w:r>
      <w:r w:rsidR="00463BDF" w:rsidRPr="00EE020F">
        <w:rPr>
          <w:rFonts w:ascii="Times New Roman" w:hAnsi="Times New Roman"/>
          <w:sz w:val="24"/>
          <w:szCs w:val="24"/>
        </w:rPr>
        <w:t>.</w:t>
      </w:r>
      <w:r w:rsidR="00C902EE" w:rsidRPr="00EE020F">
        <w:rPr>
          <w:rFonts w:ascii="Times New Roman" w:hAnsi="Times New Roman"/>
          <w:sz w:val="24"/>
          <w:szCs w:val="24"/>
        </w:rPr>
        <w:t xml:space="preserve"> This will also assist the curriculum designers </w:t>
      </w:r>
      <w:r w:rsidR="00463BDF" w:rsidRPr="00EE020F">
        <w:rPr>
          <w:rFonts w:ascii="Times New Roman" w:hAnsi="Times New Roman"/>
          <w:sz w:val="24"/>
          <w:szCs w:val="24"/>
        </w:rPr>
        <w:t>in</w:t>
      </w:r>
      <w:r w:rsidR="00C902EE" w:rsidRPr="00EE020F">
        <w:rPr>
          <w:rFonts w:ascii="Times New Roman" w:hAnsi="Times New Roman"/>
          <w:sz w:val="24"/>
          <w:szCs w:val="24"/>
        </w:rPr>
        <w:t xml:space="preserve"> curriculum</w:t>
      </w:r>
      <w:r w:rsidR="00463BDF" w:rsidRPr="00EE020F">
        <w:rPr>
          <w:rFonts w:ascii="Times New Roman" w:hAnsi="Times New Roman"/>
          <w:sz w:val="24"/>
          <w:szCs w:val="24"/>
        </w:rPr>
        <w:t xml:space="preserve"> development</w:t>
      </w:r>
      <w:r w:rsidR="00C902EE" w:rsidRPr="00EE020F">
        <w:rPr>
          <w:rFonts w:ascii="Times New Roman" w:hAnsi="Times New Roman"/>
          <w:sz w:val="24"/>
          <w:szCs w:val="24"/>
        </w:rPr>
        <w:t xml:space="preserve">, thus leading to </w:t>
      </w:r>
      <w:r w:rsidR="004842B8" w:rsidRPr="00EE020F">
        <w:rPr>
          <w:rFonts w:ascii="Times New Roman" w:hAnsi="Times New Roman"/>
          <w:sz w:val="24"/>
          <w:szCs w:val="24"/>
        </w:rPr>
        <w:t>proper connections between levels</w:t>
      </w:r>
      <w:r w:rsidR="00C902EE" w:rsidRPr="00EE020F">
        <w:rPr>
          <w:rFonts w:ascii="Times New Roman" w:hAnsi="Times New Roman"/>
          <w:sz w:val="24"/>
          <w:szCs w:val="24"/>
        </w:rPr>
        <w:t xml:space="preserve">. For lower primary and junior schools this information will directly be adopted since it would have already covered the determining </w:t>
      </w:r>
      <w:r w:rsidRPr="00EE020F">
        <w:rPr>
          <w:rFonts w:ascii="Times New Roman" w:hAnsi="Times New Roman"/>
          <w:sz w:val="24"/>
          <w:szCs w:val="24"/>
        </w:rPr>
        <w:t>education level.</w:t>
      </w:r>
    </w:p>
    <w:p w:rsidR="00C902EE" w:rsidRPr="00EE020F" w:rsidRDefault="00C902EE" w:rsidP="00436E20">
      <w:pPr>
        <w:pStyle w:val="Heading1"/>
        <w:rPr>
          <w:rFonts w:ascii="Times New Roman" w:hAnsi="Times New Roman"/>
          <w:sz w:val="24"/>
          <w:szCs w:val="24"/>
        </w:rPr>
      </w:pPr>
      <w:bookmarkStart w:id="9" w:name="_Toc487623194"/>
      <w:r w:rsidRPr="00EE020F">
        <w:rPr>
          <w:rFonts w:ascii="Times New Roman" w:hAnsi="Times New Roman"/>
          <w:sz w:val="24"/>
          <w:szCs w:val="24"/>
        </w:rPr>
        <w:t>Limitations of the Study</w:t>
      </w:r>
      <w:bookmarkEnd w:id="9"/>
    </w:p>
    <w:p w:rsidR="00C902EE" w:rsidRPr="00EE020F" w:rsidRDefault="00C902EE"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It is envisa</w:t>
      </w:r>
      <w:r w:rsidR="002942BF" w:rsidRPr="00EE020F">
        <w:rPr>
          <w:rFonts w:ascii="Times New Roman" w:hAnsi="Times New Roman"/>
          <w:sz w:val="24"/>
          <w:szCs w:val="24"/>
        </w:rPr>
        <w:t xml:space="preserve">ged that the proposed </w:t>
      </w:r>
      <w:r w:rsidR="00083D75" w:rsidRPr="00EE020F">
        <w:rPr>
          <w:rFonts w:ascii="Times New Roman" w:hAnsi="Times New Roman"/>
          <w:sz w:val="24"/>
          <w:szCs w:val="24"/>
        </w:rPr>
        <w:t>study covered</w:t>
      </w:r>
      <w:r w:rsidRPr="00EE020F">
        <w:rPr>
          <w:rFonts w:ascii="Times New Roman" w:hAnsi="Times New Roman"/>
          <w:sz w:val="24"/>
          <w:szCs w:val="24"/>
        </w:rPr>
        <w:t xml:space="preserve"> a </w:t>
      </w:r>
      <w:r w:rsidR="002942BF" w:rsidRPr="00EE020F">
        <w:rPr>
          <w:rFonts w:ascii="Times New Roman" w:hAnsi="Times New Roman"/>
          <w:sz w:val="24"/>
          <w:szCs w:val="24"/>
        </w:rPr>
        <w:t>representative sample of</w:t>
      </w:r>
      <w:r w:rsidR="00D34C37" w:rsidRPr="00EE020F">
        <w:rPr>
          <w:rFonts w:ascii="Times New Roman" w:hAnsi="Times New Roman"/>
          <w:sz w:val="24"/>
          <w:szCs w:val="24"/>
        </w:rPr>
        <w:t xml:space="preserve"> 10 Senior Secondary Schools from a population of 32</w:t>
      </w:r>
      <w:r w:rsidR="002942BF" w:rsidRPr="00EE020F">
        <w:rPr>
          <w:rFonts w:ascii="Times New Roman" w:hAnsi="Times New Roman"/>
          <w:sz w:val="24"/>
          <w:szCs w:val="24"/>
        </w:rPr>
        <w:t xml:space="preserve"> </w:t>
      </w:r>
      <w:r w:rsidRPr="00EE020F">
        <w:rPr>
          <w:rFonts w:ascii="Times New Roman" w:hAnsi="Times New Roman"/>
          <w:sz w:val="24"/>
          <w:szCs w:val="24"/>
        </w:rPr>
        <w:t xml:space="preserve">senior secondary schools in </w:t>
      </w:r>
      <w:r w:rsidR="00D34C37" w:rsidRPr="00EE020F">
        <w:rPr>
          <w:rFonts w:ascii="Times New Roman" w:hAnsi="Times New Roman"/>
          <w:sz w:val="24"/>
          <w:szCs w:val="24"/>
        </w:rPr>
        <w:t xml:space="preserve">Botswana. This was considered because of geographical set up of schools which would have led to budget constraints if all schools were to be covered. </w:t>
      </w:r>
      <w:r w:rsidR="00515BF1" w:rsidRPr="00EE020F">
        <w:rPr>
          <w:rFonts w:ascii="Times New Roman" w:hAnsi="Times New Roman"/>
          <w:sz w:val="24"/>
          <w:szCs w:val="24"/>
        </w:rPr>
        <w:t>It</w:t>
      </w:r>
      <w:r w:rsidRPr="00EE020F">
        <w:rPr>
          <w:rFonts w:ascii="Times New Roman" w:hAnsi="Times New Roman"/>
          <w:sz w:val="24"/>
          <w:szCs w:val="24"/>
        </w:rPr>
        <w:t xml:space="preserve"> is however, expected that the outcome will provide the relevant institutions with feedback on how the classroom implementation process of the localised mathematics syllabus could be improved.</w:t>
      </w:r>
    </w:p>
    <w:p w:rsidR="00515BF1" w:rsidRPr="00EE020F" w:rsidRDefault="00515BF1" w:rsidP="00436E20">
      <w:pPr>
        <w:widowControl w:val="0"/>
        <w:spacing w:line="480" w:lineRule="auto"/>
        <w:rPr>
          <w:rFonts w:ascii="Times New Roman" w:hAnsi="Times New Roman"/>
          <w:b/>
          <w:sz w:val="24"/>
          <w:szCs w:val="24"/>
        </w:rPr>
      </w:pPr>
      <w:r w:rsidRPr="00EE020F">
        <w:rPr>
          <w:rFonts w:ascii="Times New Roman" w:hAnsi="Times New Roman"/>
          <w:b/>
          <w:sz w:val="24"/>
          <w:szCs w:val="24"/>
        </w:rPr>
        <w:lastRenderedPageBreak/>
        <w:t>Delimitation of the study</w:t>
      </w:r>
    </w:p>
    <w:p w:rsidR="00AA10A9" w:rsidRPr="00EE020F" w:rsidRDefault="002942BF"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The study </w:t>
      </w:r>
      <w:r w:rsidR="004842B8" w:rsidRPr="00EE020F">
        <w:rPr>
          <w:rFonts w:ascii="Times New Roman" w:hAnsi="Times New Roman"/>
          <w:sz w:val="24"/>
          <w:szCs w:val="24"/>
        </w:rPr>
        <w:t xml:space="preserve">was </w:t>
      </w:r>
      <w:r w:rsidRPr="00EE020F">
        <w:rPr>
          <w:rFonts w:ascii="Times New Roman" w:hAnsi="Times New Roman"/>
          <w:sz w:val="24"/>
          <w:szCs w:val="24"/>
        </w:rPr>
        <w:t>delimited</w:t>
      </w:r>
      <w:r w:rsidR="00515BF1" w:rsidRPr="00EE020F">
        <w:rPr>
          <w:rFonts w:ascii="Times New Roman" w:hAnsi="Times New Roman"/>
          <w:sz w:val="24"/>
          <w:szCs w:val="24"/>
        </w:rPr>
        <w:t xml:space="preserve"> to administering the questionnaires to all mathematics teachers of sampled schools because of their small number.</w:t>
      </w:r>
      <w:r w:rsidRPr="00EE020F">
        <w:rPr>
          <w:rFonts w:ascii="Times New Roman" w:hAnsi="Times New Roman"/>
          <w:sz w:val="24"/>
          <w:szCs w:val="24"/>
        </w:rPr>
        <w:t xml:space="preserve"> The sample also detected </w:t>
      </w:r>
      <w:r w:rsidR="00263F21" w:rsidRPr="00EE020F">
        <w:rPr>
          <w:rFonts w:ascii="Times New Roman" w:hAnsi="Times New Roman"/>
          <w:sz w:val="24"/>
          <w:szCs w:val="24"/>
        </w:rPr>
        <w:t xml:space="preserve">the sample of 10 senior secondary schools </w:t>
      </w:r>
      <w:r w:rsidR="00DA7565" w:rsidRPr="00EE020F">
        <w:rPr>
          <w:rFonts w:ascii="Times New Roman" w:hAnsi="Times New Roman"/>
          <w:sz w:val="24"/>
          <w:szCs w:val="24"/>
        </w:rPr>
        <w:t>to</w:t>
      </w:r>
      <w:r w:rsidR="00263F21" w:rsidRPr="00EE020F">
        <w:rPr>
          <w:rFonts w:ascii="Times New Roman" w:hAnsi="Times New Roman"/>
          <w:sz w:val="24"/>
          <w:szCs w:val="24"/>
        </w:rPr>
        <w:t xml:space="preserve"> repres</w:t>
      </w:r>
      <w:r w:rsidRPr="00EE020F">
        <w:rPr>
          <w:rFonts w:ascii="Times New Roman" w:hAnsi="Times New Roman"/>
          <w:sz w:val="24"/>
          <w:szCs w:val="24"/>
        </w:rPr>
        <w:t xml:space="preserve">ent </w:t>
      </w:r>
      <w:r w:rsidR="00263F21" w:rsidRPr="00EE020F">
        <w:rPr>
          <w:rFonts w:ascii="Times New Roman" w:hAnsi="Times New Roman"/>
          <w:sz w:val="24"/>
          <w:szCs w:val="24"/>
        </w:rPr>
        <w:t>all regions in Botswana.</w:t>
      </w:r>
    </w:p>
    <w:p w:rsidR="00F004BB" w:rsidRPr="00EE020F" w:rsidRDefault="00F004BB" w:rsidP="00F706D7">
      <w:pPr>
        <w:pStyle w:val="Heading1"/>
        <w:widowControl w:val="0"/>
        <w:tabs>
          <w:tab w:val="clear" w:pos="0"/>
          <w:tab w:val="clear" w:pos="1620"/>
        </w:tabs>
        <w:spacing w:line="480" w:lineRule="auto"/>
        <w:rPr>
          <w:rFonts w:ascii="Times New Roman" w:hAnsi="Times New Roman"/>
          <w:sz w:val="24"/>
          <w:szCs w:val="24"/>
        </w:rPr>
      </w:pPr>
      <w:bookmarkStart w:id="10" w:name="_Toc479202458"/>
      <w:bookmarkStart w:id="11" w:name="_Toc487623196"/>
      <w:r w:rsidRPr="00EE020F">
        <w:rPr>
          <w:rFonts w:ascii="Times New Roman" w:hAnsi="Times New Roman"/>
          <w:sz w:val="24"/>
          <w:szCs w:val="24"/>
        </w:rPr>
        <w:t>REVIEW OF LITERATURE</w:t>
      </w:r>
      <w:bookmarkEnd w:id="10"/>
      <w:bookmarkEnd w:id="11"/>
    </w:p>
    <w:p w:rsidR="001B243A" w:rsidRPr="00EE020F" w:rsidRDefault="00C902EE" w:rsidP="00F706D7">
      <w:pPr>
        <w:spacing w:line="480" w:lineRule="auto"/>
        <w:rPr>
          <w:rFonts w:ascii="Times New Roman" w:hAnsi="Times New Roman"/>
          <w:sz w:val="24"/>
          <w:szCs w:val="24"/>
        </w:rPr>
      </w:pPr>
      <w:r w:rsidRPr="00EE020F">
        <w:rPr>
          <w:rFonts w:ascii="Times New Roman" w:hAnsi="Times New Roman"/>
          <w:sz w:val="24"/>
          <w:szCs w:val="24"/>
        </w:rPr>
        <w:t xml:space="preserve">The literature paints a pessimistic picture of the </w:t>
      </w:r>
      <w:r w:rsidRPr="00EE020F">
        <w:rPr>
          <w:rFonts w:ascii="Times New Roman" w:hAnsi="Times New Roman"/>
          <w:i/>
          <w:sz w:val="24"/>
          <w:szCs w:val="24"/>
        </w:rPr>
        <w:t>status quo</w:t>
      </w:r>
      <w:r w:rsidRPr="00EE020F">
        <w:rPr>
          <w:rFonts w:ascii="Times New Roman" w:hAnsi="Times New Roman"/>
          <w:sz w:val="24"/>
          <w:szCs w:val="24"/>
        </w:rPr>
        <w:t xml:space="preserve"> in African classrooms with </w:t>
      </w:r>
    </w:p>
    <w:p w:rsidR="00BC089A" w:rsidRPr="00EE020F" w:rsidRDefault="006654AD" w:rsidP="00F706D7">
      <w:pPr>
        <w:spacing w:after="240" w:line="480" w:lineRule="auto"/>
        <w:rPr>
          <w:rFonts w:ascii="Times New Roman" w:hAnsi="Times New Roman"/>
          <w:sz w:val="24"/>
          <w:szCs w:val="24"/>
        </w:rPr>
      </w:pPr>
      <w:r w:rsidRPr="00EE020F">
        <w:rPr>
          <w:rFonts w:ascii="Times New Roman" w:hAnsi="Times New Roman"/>
          <w:sz w:val="24"/>
          <w:szCs w:val="24"/>
        </w:rPr>
        <w:t>Regard</w:t>
      </w:r>
      <w:r w:rsidR="00C902EE" w:rsidRPr="00EE020F">
        <w:rPr>
          <w:rFonts w:ascii="Times New Roman" w:hAnsi="Times New Roman"/>
          <w:sz w:val="24"/>
          <w:szCs w:val="24"/>
        </w:rPr>
        <w:t xml:space="preserve"> to pedagogy. In </w:t>
      </w:r>
      <w:r w:rsidR="00DA7565" w:rsidRPr="00EE020F">
        <w:rPr>
          <w:rFonts w:ascii="Times New Roman" w:hAnsi="Times New Roman"/>
          <w:sz w:val="24"/>
          <w:szCs w:val="24"/>
        </w:rPr>
        <w:t>Botswana,</w:t>
      </w:r>
      <w:r w:rsidR="00C902EE" w:rsidRPr="00EE020F">
        <w:rPr>
          <w:rFonts w:ascii="Times New Roman" w:hAnsi="Times New Roman"/>
          <w:sz w:val="24"/>
          <w:szCs w:val="24"/>
        </w:rPr>
        <w:t xml:space="preserve"> it is the traditional norm for teachers to stand in front of the class with an emphasis on teacher-centred whole-class teachi</w:t>
      </w:r>
      <w:r w:rsidR="000C6FAE" w:rsidRPr="00EE020F">
        <w:rPr>
          <w:rFonts w:ascii="Times New Roman" w:hAnsi="Times New Roman"/>
          <w:sz w:val="24"/>
          <w:szCs w:val="24"/>
        </w:rPr>
        <w:t xml:space="preserve">ng strategies. The researcher’s </w:t>
      </w:r>
      <w:r w:rsidR="00C902EE" w:rsidRPr="00EE020F">
        <w:rPr>
          <w:rFonts w:ascii="Times New Roman" w:hAnsi="Times New Roman"/>
          <w:sz w:val="24"/>
          <w:szCs w:val="24"/>
        </w:rPr>
        <w:t xml:space="preserve">observations on visits to schools during teaching over the years suggest that learners are generally silent and there is minimal verbal participation (see also Prophet, 1993; </w:t>
      </w:r>
      <w:proofErr w:type="spellStart"/>
      <w:r w:rsidR="00C902EE" w:rsidRPr="00EE020F">
        <w:rPr>
          <w:rFonts w:ascii="Times New Roman" w:hAnsi="Times New Roman"/>
          <w:sz w:val="24"/>
          <w:szCs w:val="24"/>
        </w:rPr>
        <w:t>Marope</w:t>
      </w:r>
      <w:proofErr w:type="spellEnd"/>
      <w:r w:rsidR="00C902EE" w:rsidRPr="00EE020F">
        <w:rPr>
          <w:rFonts w:ascii="Times New Roman" w:hAnsi="Times New Roman"/>
          <w:sz w:val="24"/>
          <w:szCs w:val="24"/>
        </w:rPr>
        <w:t xml:space="preserve">, 1995; </w:t>
      </w:r>
      <w:proofErr w:type="spellStart"/>
      <w:r w:rsidR="00C902EE" w:rsidRPr="00EE020F">
        <w:rPr>
          <w:rFonts w:ascii="Times New Roman" w:hAnsi="Times New Roman"/>
          <w:sz w:val="24"/>
          <w:szCs w:val="24"/>
        </w:rPr>
        <w:t>Tabulawa</w:t>
      </w:r>
      <w:proofErr w:type="spellEnd"/>
      <w:r w:rsidR="00C902EE" w:rsidRPr="00EE020F">
        <w:rPr>
          <w:rFonts w:ascii="Times New Roman" w:hAnsi="Times New Roman"/>
          <w:sz w:val="24"/>
          <w:szCs w:val="24"/>
        </w:rPr>
        <w:t>, 1996). Teachers are aware of postmodern approaches to teaching mathematics, but there remains limited evidence of implementation. For those teachers who try to</w:t>
      </w:r>
      <w:r w:rsidR="00195222" w:rsidRPr="00EE020F">
        <w:rPr>
          <w:rFonts w:ascii="Times New Roman" w:hAnsi="Times New Roman"/>
          <w:sz w:val="24"/>
          <w:szCs w:val="24"/>
        </w:rPr>
        <w:t xml:space="preserve"> engage students in discussion and </w:t>
      </w:r>
      <w:r w:rsidR="00C902EE" w:rsidRPr="00EE020F">
        <w:rPr>
          <w:rFonts w:ascii="Times New Roman" w:hAnsi="Times New Roman"/>
          <w:sz w:val="24"/>
          <w:szCs w:val="24"/>
        </w:rPr>
        <w:t>mathematical reasoning, they continue to lead students on a predetermined solution pathway rather than allowing more open investigation and exploration of mathematical ideas (</w:t>
      </w:r>
      <w:proofErr w:type="spellStart"/>
      <w:r w:rsidR="00C902EE" w:rsidRPr="00EE020F">
        <w:rPr>
          <w:rFonts w:ascii="Times New Roman" w:hAnsi="Times New Roman"/>
          <w:sz w:val="24"/>
          <w:szCs w:val="24"/>
        </w:rPr>
        <w:t>Mok</w:t>
      </w:r>
      <w:proofErr w:type="spellEnd"/>
      <w:r w:rsidR="00C902EE" w:rsidRPr="00EE020F">
        <w:rPr>
          <w:rFonts w:ascii="Times New Roman" w:hAnsi="Times New Roman"/>
          <w:sz w:val="24"/>
          <w:szCs w:val="24"/>
        </w:rPr>
        <w:t xml:space="preserve">, </w:t>
      </w:r>
      <w:proofErr w:type="gramStart"/>
      <w:r w:rsidR="00C902EE" w:rsidRPr="00EE020F">
        <w:rPr>
          <w:rFonts w:ascii="Times New Roman" w:hAnsi="Times New Roman"/>
          <w:sz w:val="24"/>
          <w:szCs w:val="24"/>
        </w:rPr>
        <w:t>Cai</w:t>
      </w:r>
      <w:proofErr w:type="gramEnd"/>
      <w:r w:rsidR="00C902EE" w:rsidRPr="00EE020F">
        <w:rPr>
          <w:rFonts w:ascii="Times New Roman" w:hAnsi="Times New Roman"/>
          <w:sz w:val="24"/>
          <w:szCs w:val="24"/>
        </w:rPr>
        <w:t>,</w:t>
      </w:r>
      <w:r w:rsidR="000C6FAE" w:rsidRPr="00EE020F">
        <w:rPr>
          <w:rFonts w:ascii="Times New Roman" w:hAnsi="Times New Roman"/>
          <w:sz w:val="24"/>
          <w:szCs w:val="24"/>
        </w:rPr>
        <w:t xml:space="preserve"> and</w:t>
      </w:r>
      <w:r w:rsidR="00C902EE" w:rsidRPr="00EE020F">
        <w:rPr>
          <w:rFonts w:ascii="Times New Roman" w:hAnsi="Times New Roman"/>
          <w:sz w:val="24"/>
          <w:szCs w:val="24"/>
        </w:rPr>
        <w:t xml:space="preserve"> Fung, 2005). Observations in Year 1 classrooms were characterised by “whole-class teacher- pupil’s interaction and highly structured group/pair work” (</w:t>
      </w:r>
      <w:proofErr w:type="spellStart"/>
      <w:r w:rsidR="00C902EE" w:rsidRPr="00EE020F">
        <w:rPr>
          <w:rFonts w:ascii="Times New Roman" w:hAnsi="Times New Roman"/>
          <w:sz w:val="24"/>
          <w:szCs w:val="24"/>
        </w:rPr>
        <w:t>Mok</w:t>
      </w:r>
      <w:proofErr w:type="spellEnd"/>
      <w:r w:rsidR="00C902EE" w:rsidRPr="00EE020F">
        <w:rPr>
          <w:rFonts w:ascii="Times New Roman" w:hAnsi="Times New Roman"/>
          <w:sz w:val="24"/>
          <w:szCs w:val="24"/>
        </w:rPr>
        <w:t xml:space="preserve"> &amp; Morris, 2001). </w:t>
      </w:r>
      <w:proofErr w:type="spellStart"/>
      <w:r w:rsidR="00C902EE" w:rsidRPr="00EE020F">
        <w:rPr>
          <w:rFonts w:ascii="Times New Roman" w:hAnsi="Times New Roman"/>
          <w:sz w:val="24"/>
          <w:szCs w:val="24"/>
        </w:rPr>
        <w:t>Mok</w:t>
      </w:r>
      <w:proofErr w:type="spellEnd"/>
      <w:r w:rsidR="00C902EE" w:rsidRPr="00EE020F">
        <w:rPr>
          <w:rFonts w:ascii="Times New Roman" w:hAnsi="Times New Roman"/>
          <w:sz w:val="24"/>
          <w:szCs w:val="24"/>
        </w:rPr>
        <w:t xml:space="preserve"> and Lopez-Real (2006) noted little use of group work or open-ended questions suitable for exploratory math</w:t>
      </w:r>
      <w:r w:rsidR="00195222" w:rsidRPr="00EE020F">
        <w:rPr>
          <w:rFonts w:ascii="Times New Roman" w:hAnsi="Times New Roman"/>
          <w:sz w:val="24"/>
          <w:szCs w:val="24"/>
        </w:rPr>
        <w:t>ematics</w:t>
      </w:r>
      <w:r w:rsidR="00C902EE" w:rsidRPr="00EE020F">
        <w:rPr>
          <w:rFonts w:ascii="Times New Roman" w:hAnsi="Times New Roman"/>
          <w:sz w:val="24"/>
          <w:szCs w:val="24"/>
        </w:rPr>
        <w:t xml:space="preserve"> during instructions.</w:t>
      </w:r>
    </w:p>
    <w:p w:rsidR="0010776C" w:rsidRPr="00EE020F" w:rsidRDefault="00C902EE" w:rsidP="00F706D7">
      <w:pPr>
        <w:spacing w:after="240" w:line="480" w:lineRule="auto"/>
        <w:rPr>
          <w:rFonts w:ascii="Times New Roman" w:hAnsi="Times New Roman"/>
          <w:sz w:val="24"/>
          <w:szCs w:val="24"/>
        </w:rPr>
      </w:pPr>
      <w:r w:rsidRPr="00EE020F">
        <w:rPr>
          <w:rFonts w:ascii="Times New Roman" w:hAnsi="Times New Roman"/>
          <w:sz w:val="24"/>
          <w:szCs w:val="24"/>
        </w:rPr>
        <w:t>It seems there is no consensus in the scientific literature about the existing relations between perfor</w:t>
      </w:r>
      <w:r w:rsidR="00195222" w:rsidRPr="00EE020F">
        <w:rPr>
          <w:rFonts w:ascii="Times New Roman" w:hAnsi="Times New Roman"/>
          <w:sz w:val="24"/>
          <w:szCs w:val="24"/>
        </w:rPr>
        <w:t xml:space="preserve">mance and postmodern </w:t>
      </w:r>
      <w:proofErr w:type="spellStart"/>
      <w:r w:rsidR="00195222" w:rsidRPr="00EE020F">
        <w:rPr>
          <w:rFonts w:ascii="Times New Roman" w:hAnsi="Times New Roman"/>
          <w:sz w:val="24"/>
          <w:szCs w:val="24"/>
        </w:rPr>
        <w:t>strategies.While</w:t>
      </w:r>
      <w:proofErr w:type="spellEnd"/>
      <w:r w:rsidRPr="00EE020F">
        <w:rPr>
          <w:rFonts w:ascii="Times New Roman" w:hAnsi="Times New Roman"/>
          <w:sz w:val="24"/>
          <w:szCs w:val="24"/>
        </w:rPr>
        <w:t xml:space="preserve"> some research does not find evidence of significant relations between performance in mathematics and attitudes towards this subject (</w:t>
      </w:r>
      <w:proofErr w:type="spellStart"/>
      <w:r w:rsidRPr="00EE020F">
        <w:rPr>
          <w:rFonts w:ascii="Times New Roman" w:hAnsi="Times New Roman"/>
          <w:sz w:val="24"/>
          <w:szCs w:val="24"/>
        </w:rPr>
        <w:t>Kulubya</w:t>
      </w:r>
      <w:proofErr w:type="spellEnd"/>
      <w:r w:rsidRPr="00EE020F">
        <w:rPr>
          <w:rFonts w:ascii="Times New Roman" w:hAnsi="Times New Roman"/>
          <w:sz w:val="24"/>
          <w:szCs w:val="24"/>
        </w:rPr>
        <w:t xml:space="preserve"> </w:t>
      </w:r>
      <w:r w:rsidR="000C6FAE" w:rsidRPr="00EE020F">
        <w:rPr>
          <w:rFonts w:ascii="Times New Roman" w:hAnsi="Times New Roman"/>
          <w:sz w:val="24"/>
          <w:szCs w:val="24"/>
        </w:rPr>
        <w:t>and</w:t>
      </w:r>
      <w:r w:rsidRPr="00EE020F">
        <w:rPr>
          <w:rFonts w:ascii="Times New Roman" w:hAnsi="Times New Roman"/>
          <w:sz w:val="24"/>
          <w:szCs w:val="24"/>
        </w:rPr>
        <w:t xml:space="preserve"> </w:t>
      </w:r>
      <w:proofErr w:type="spellStart"/>
      <w:r w:rsidRPr="00EE020F">
        <w:rPr>
          <w:rFonts w:ascii="Times New Roman" w:hAnsi="Times New Roman"/>
          <w:sz w:val="24"/>
          <w:szCs w:val="24"/>
        </w:rPr>
        <w:t>Glencross</w:t>
      </w:r>
      <w:proofErr w:type="spellEnd"/>
      <w:r w:rsidRPr="00EE020F">
        <w:rPr>
          <w:rFonts w:ascii="Times New Roman" w:hAnsi="Times New Roman"/>
          <w:sz w:val="24"/>
          <w:szCs w:val="24"/>
        </w:rPr>
        <w:t xml:space="preserve">, 1997); others (Kloosterman </w:t>
      </w:r>
      <w:r w:rsidR="000C6FAE" w:rsidRPr="00EE020F">
        <w:rPr>
          <w:rFonts w:ascii="Times New Roman" w:hAnsi="Times New Roman"/>
          <w:sz w:val="24"/>
          <w:szCs w:val="24"/>
        </w:rPr>
        <w:t xml:space="preserve">and </w:t>
      </w:r>
      <w:proofErr w:type="spellStart"/>
      <w:r w:rsidR="000C6FAE" w:rsidRPr="00EE020F">
        <w:rPr>
          <w:rFonts w:ascii="Times New Roman" w:hAnsi="Times New Roman"/>
          <w:sz w:val="24"/>
          <w:szCs w:val="24"/>
        </w:rPr>
        <w:t>Cougan</w:t>
      </w:r>
      <w:proofErr w:type="spellEnd"/>
      <w:r w:rsidR="000C6FAE" w:rsidRPr="00EE020F">
        <w:rPr>
          <w:rFonts w:ascii="Times New Roman" w:hAnsi="Times New Roman"/>
          <w:sz w:val="24"/>
          <w:szCs w:val="24"/>
        </w:rPr>
        <w:t>, 1994; Ma and</w:t>
      </w:r>
      <w:r w:rsidRPr="00EE020F">
        <w:rPr>
          <w:rFonts w:ascii="Times New Roman" w:hAnsi="Times New Roman"/>
          <w:sz w:val="24"/>
          <w:szCs w:val="24"/>
        </w:rPr>
        <w:t xml:space="preserve"> </w:t>
      </w:r>
      <w:proofErr w:type="spellStart"/>
      <w:r w:rsidRPr="00EE020F">
        <w:rPr>
          <w:rFonts w:ascii="Times New Roman" w:hAnsi="Times New Roman"/>
          <w:sz w:val="24"/>
          <w:szCs w:val="24"/>
        </w:rPr>
        <w:t>Kishor</w:t>
      </w:r>
      <w:proofErr w:type="spellEnd"/>
      <w:r w:rsidRPr="00EE020F">
        <w:rPr>
          <w:rFonts w:ascii="Times New Roman" w:hAnsi="Times New Roman"/>
          <w:sz w:val="24"/>
          <w:szCs w:val="24"/>
        </w:rPr>
        <w:t xml:space="preserve">, 1997; Norwich, 1994) have confirmed the existence of strong relationships between postmodern </w:t>
      </w:r>
      <w:r w:rsidRPr="00EE020F">
        <w:rPr>
          <w:rFonts w:ascii="Times New Roman" w:hAnsi="Times New Roman"/>
          <w:sz w:val="24"/>
          <w:szCs w:val="24"/>
        </w:rPr>
        <w:lastRenderedPageBreak/>
        <w:t xml:space="preserve">variables and school performance. </w:t>
      </w:r>
      <w:r w:rsidR="0010776C" w:rsidRPr="00EE020F">
        <w:rPr>
          <w:rFonts w:ascii="Times New Roman" w:hAnsi="Times New Roman"/>
          <w:sz w:val="24"/>
          <w:szCs w:val="24"/>
        </w:rPr>
        <w:t>The</w:t>
      </w:r>
      <w:r w:rsidR="001A72AF" w:rsidRPr="00EE020F">
        <w:rPr>
          <w:rFonts w:ascii="Times New Roman" w:hAnsi="Times New Roman"/>
          <w:sz w:val="24"/>
          <w:szCs w:val="24"/>
        </w:rPr>
        <w:t>re</w:t>
      </w:r>
      <w:r w:rsidR="0010776C" w:rsidRPr="00EE020F">
        <w:rPr>
          <w:rFonts w:ascii="Times New Roman" w:hAnsi="Times New Roman"/>
          <w:sz w:val="24"/>
          <w:szCs w:val="24"/>
        </w:rPr>
        <w:t xml:space="preserve"> is still a reflective gap in literature which determine</w:t>
      </w:r>
      <w:r w:rsidR="000C6FAE" w:rsidRPr="00EE020F">
        <w:rPr>
          <w:rFonts w:ascii="Times New Roman" w:hAnsi="Times New Roman"/>
          <w:sz w:val="24"/>
          <w:szCs w:val="24"/>
        </w:rPr>
        <w:t>s</w:t>
      </w:r>
      <w:r w:rsidR="0010776C" w:rsidRPr="00EE020F">
        <w:rPr>
          <w:rFonts w:ascii="Times New Roman" w:hAnsi="Times New Roman"/>
          <w:sz w:val="24"/>
          <w:szCs w:val="24"/>
        </w:rPr>
        <w:t xml:space="preserve"> classroom teaching and learning through </w:t>
      </w:r>
      <w:r w:rsidR="006654AD" w:rsidRPr="00EE020F">
        <w:rPr>
          <w:rFonts w:ascii="Times New Roman" w:hAnsi="Times New Roman"/>
          <w:sz w:val="24"/>
          <w:szCs w:val="24"/>
        </w:rPr>
        <w:t>syllabus</w:t>
      </w:r>
      <w:r w:rsidR="000C6FAE" w:rsidRPr="00EE020F">
        <w:rPr>
          <w:rFonts w:ascii="Times New Roman" w:hAnsi="Times New Roman"/>
          <w:sz w:val="24"/>
          <w:szCs w:val="24"/>
        </w:rPr>
        <w:t xml:space="preserve"> prescription on learner-</w:t>
      </w:r>
      <w:r w:rsidR="0010776C" w:rsidRPr="00EE020F">
        <w:rPr>
          <w:rFonts w:ascii="Times New Roman" w:hAnsi="Times New Roman"/>
          <w:sz w:val="24"/>
          <w:szCs w:val="24"/>
        </w:rPr>
        <w:t xml:space="preserve">centred in mathematics education. Several studies </w:t>
      </w:r>
      <w:r w:rsidR="006654AD" w:rsidRPr="00EE020F">
        <w:rPr>
          <w:rFonts w:ascii="Times New Roman" w:hAnsi="Times New Roman"/>
          <w:sz w:val="24"/>
          <w:szCs w:val="24"/>
        </w:rPr>
        <w:t>have</w:t>
      </w:r>
      <w:r w:rsidR="000C6FAE" w:rsidRPr="00EE020F">
        <w:rPr>
          <w:rFonts w:ascii="Times New Roman" w:hAnsi="Times New Roman"/>
          <w:sz w:val="24"/>
          <w:szCs w:val="24"/>
        </w:rPr>
        <w:t xml:space="preserve"> been carried</w:t>
      </w:r>
      <w:r w:rsidR="008224A0" w:rsidRPr="00EE020F">
        <w:rPr>
          <w:rFonts w:ascii="Times New Roman" w:hAnsi="Times New Roman"/>
          <w:sz w:val="24"/>
          <w:szCs w:val="24"/>
        </w:rPr>
        <w:t xml:space="preserve"> out</w:t>
      </w:r>
      <w:r w:rsidR="000C6FAE" w:rsidRPr="00EE020F">
        <w:rPr>
          <w:rFonts w:ascii="Times New Roman" w:hAnsi="Times New Roman"/>
          <w:sz w:val="24"/>
          <w:szCs w:val="24"/>
        </w:rPr>
        <w:t xml:space="preserve"> (</w:t>
      </w:r>
      <w:proofErr w:type="spellStart"/>
      <w:r w:rsidR="0010776C" w:rsidRPr="00EE020F">
        <w:rPr>
          <w:rFonts w:ascii="Times New Roman" w:hAnsi="Times New Roman"/>
          <w:sz w:val="24"/>
          <w:szCs w:val="24"/>
        </w:rPr>
        <w:t>R</w:t>
      </w:r>
      <w:r w:rsidR="00611472" w:rsidRPr="00EE020F">
        <w:rPr>
          <w:rFonts w:ascii="Times New Roman" w:hAnsi="Times New Roman"/>
          <w:sz w:val="24"/>
          <w:szCs w:val="24"/>
        </w:rPr>
        <w:t>a</w:t>
      </w:r>
      <w:r w:rsidR="0010776C" w:rsidRPr="00EE020F">
        <w:rPr>
          <w:rFonts w:ascii="Times New Roman" w:hAnsi="Times New Roman"/>
          <w:sz w:val="24"/>
          <w:szCs w:val="24"/>
        </w:rPr>
        <w:t>ntabe</w:t>
      </w:r>
      <w:proofErr w:type="spellEnd"/>
      <w:r w:rsidR="000C6FAE" w:rsidRPr="00EE020F">
        <w:rPr>
          <w:rFonts w:ascii="Times New Roman" w:hAnsi="Times New Roman"/>
          <w:sz w:val="24"/>
          <w:szCs w:val="24"/>
        </w:rPr>
        <w:t>, 1992</w:t>
      </w:r>
      <w:r w:rsidR="006654AD" w:rsidRPr="00EE020F">
        <w:rPr>
          <w:rFonts w:ascii="Times New Roman" w:hAnsi="Times New Roman"/>
          <w:sz w:val="24"/>
          <w:szCs w:val="24"/>
        </w:rPr>
        <w:t xml:space="preserve">, </w:t>
      </w:r>
      <w:proofErr w:type="spellStart"/>
      <w:r w:rsidR="006654AD" w:rsidRPr="00EE020F">
        <w:rPr>
          <w:rFonts w:ascii="Times New Roman" w:hAnsi="Times New Roman"/>
          <w:sz w:val="24"/>
          <w:szCs w:val="24"/>
        </w:rPr>
        <w:t>Tabulawa</w:t>
      </w:r>
      <w:proofErr w:type="spellEnd"/>
      <w:r w:rsidR="000C6FAE" w:rsidRPr="00EE020F">
        <w:rPr>
          <w:rFonts w:ascii="Times New Roman" w:hAnsi="Times New Roman"/>
          <w:sz w:val="24"/>
          <w:szCs w:val="24"/>
        </w:rPr>
        <w:t xml:space="preserve">, </w:t>
      </w:r>
      <w:r w:rsidR="0010776C" w:rsidRPr="00EE020F">
        <w:rPr>
          <w:rFonts w:ascii="Times New Roman" w:hAnsi="Times New Roman"/>
          <w:sz w:val="24"/>
          <w:szCs w:val="24"/>
        </w:rPr>
        <w:t>1996</w:t>
      </w:r>
      <w:r w:rsidR="006654AD" w:rsidRPr="00EE020F">
        <w:rPr>
          <w:rFonts w:ascii="Times New Roman" w:hAnsi="Times New Roman"/>
          <w:sz w:val="24"/>
          <w:szCs w:val="24"/>
        </w:rPr>
        <w:t xml:space="preserve">, </w:t>
      </w:r>
      <w:proofErr w:type="spellStart"/>
      <w:r w:rsidR="006654AD" w:rsidRPr="00EE020F">
        <w:rPr>
          <w:rFonts w:ascii="Times New Roman" w:hAnsi="Times New Roman"/>
          <w:sz w:val="24"/>
          <w:szCs w:val="24"/>
        </w:rPr>
        <w:t>Ramorogo</w:t>
      </w:r>
      <w:proofErr w:type="spellEnd"/>
      <w:r w:rsidR="000C6FAE" w:rsidRPr="00EE020F">
        <w:rPr>
          <w:rFonts w:ascii="Times New Roman" w:hAnsi="Times New Roman"/>
          <w:sz w:val="24"/>
          <w:szCs w:val="24"/>
        </w:rPr>
        <w:t xml:space="preserve"> 1994 </w:t>
      </w:r>
      <w:r w:rsidR="0010776C" w:rsidRPr="00EE020F">
        <w:rPr>
          <w:rFonts w:ascii="Times New Roman" w:hAnsi="Times New Roman"/>
          <w:sz w:val="24"/>
          <w:szCs w:val="24"/>
        </w:rPr>
        <w:t>and Prophet and Rowell</w:t>
      </w:r>
      <w:r w:rsidR="000C6FAE" w:rsidRPr="00EE020F">
        <w:rPr>
          <w:rFonts w:ascii="Times New Roman" w:hAnsi="Times New Roman"/>
          <w:sz w:val="24"/>
          <w:szCs w:val="24"/>
        </w:rPr>
        <w:t>,</w:t>
      </w:r>
      <w:r w:rsidR="0010776C" w:rsidRPr="00EE020F">
        <w:rPr>
          <w:rFonts w:ascii="Times New Roman" w:hAnsi="Times New Roman"/>
          <w:sz w:val="24"/>
          <w:szCs w:val="24"/>
        </w:rPr>
        <w:t xml:space="preserve"> 1993) in different </w:t>
      </w:r>
      <w:r w:rsidR="006654AD" w:rsidRPr="00EE020F">
        <w:rPr>
          <w:rFonts w:ascii="Times New Roman" w:hAnsi="Times New Roman"/>
          <w:sz w:val="24"/>
          <w:szCs w:val="24"/>
        </w:rPr>
        <w:t>disciplines</w:t>
      </w:r>
      <w:r w:rsidR="0010776C" w:rsidRPr="00EE020F">
        <w:rPr>
          <w:rFonts w:ascii="Times New Roman" w:hAnsi="Times New Roman"/>
          <w:sz w:val="24"/>
          <w:szCs w:val="24"/>
        </w:rPr>
        <w:t xml:space="preserve"> of mathematics and science but to the best appreciation of the researcher limited literature has been reported since the </w:t>
      </w:r>
      <w:r w:rsidR="00611472" w:rsidRPr="00EE020F">
        <w:rPr>
          <w:rFonts w:ascii="Times New Roman" w:hAnsi="Times New Roman"/>
          <w:sz w:val="24"/>
          <w:szCs w:val="24"/>
        </w:rPr>
        <w:t xml:space="preserve">new </w:t>
      </w:r>
      <w:proofErr w:type="spellStart"/>
      <w:r w:rsidR="0010776C" w:rsidRPr="00EE020F">
        <w:rPr>
          <w:rFonts w:ascii="Times New Roman" w:hAnsi="Times New Roman"/>
          <w:sz w:val="24"/>
          <w:szCs w:val="24"/>
        </w:rPr>
        <w:t>BGCSE</w:t>
      </w:r>
      <w:proofErr w:type="spellEnd"/>
      <w:r w:rsidR="0010776C" w:rsidRPr="00EE020F">
        <w:rPr>
          <w:rFonts w:ascii="Times New Roman" w:hAnsi="Times New Roman"/>
          <w:sz w:val="24"/>
          <w:szCs w:val="24"/>
        </w:rPr>
        <w:t xml:space="preserve"> mathematics </w:t>
      </w:r>
      <w:r w:rsidR="006654AD" w:rsidRPr="00EE020F">
        <w:rPr>
          <w:rFonts w:ascii="Times New Roman" w:hAnsi="Times New Roman"/>
          <w:sz w:val="24"/>
          <w:szCs w:val="24"/>
        </w:rPr>
        <w:t>syllabi</w:t>
      </w:r>
      <w:r w:rsidR="0010776C" w:rsidRPr="00EE020F">
        <w:rPr>
          <w:rFonts w:ascii="Times New Roman" w:hAnsi="Times New Roman"/>
          <w:sz w:val="24"/>
          <w:szCs w:val="24"/>
        </w:rPr>
        <w:t>. In view of the available</w:t>
      </w:r>
      <w:r w:rsidR="00611472" w:rsidRPr="00EE020F">
        <w:rPr>
          <w:rFonts w:ascii="Times New Roman" w:hAnsi="Times New Roman"/>
          <w:sz w:val="24"/>
          <w:szCs w:val="24"/>
        </w:rPr>
        <w:t xml:space="preserve"> literature </w:t>
      </w:r>
      <w:proofErr w:type="spellStart"/>
      <w:r w:rsidR="00611472" w:rsidRPr="00EE020F">
        <w:rPr>
          <w:rFonts w:ascii="Times New Roman" w:hAnsi="Times New Roman"/>
          <w:sz w:val="24"/>
          <w:szCs w:val="24"/>
        </w:rPr>
        <w:t>Yan</w:t>
      </w:r>
      <w:r w:rsidR="0010776C" w:rsidRPr="00EE020F">
        <w:rPr>
          <w:rFonts w:ascii="Times New Roman" w:hAnsi="Times New Roman"/>
          <w:sz w:val="24"/>
          <w:szCs w:val="24"/>
        </w:rPr>
        <w:t>dila</w:t>
      </w:r>
      <w:proofErr w:type="spellEnd"/>
      <w:r w:rsidR="0010776C" w:rsidRPr="00EE020F">
        <w:rPr>
          <w:rFonts w:ascii="Times New Roman" w:hAnsi="Times New Roman"/>
          <w:sz w:val="24"/>
          <w:szCs w:val="24"/>
        </w:rPr>
        <w:t xml:space="preserve"> (1999) and </w:t>
      </w:r>
      <w:proofErr w:type="spellStart"/>
      <w:r w:rsidR="0010776C" w:rsidRPr="00EE020F">
        <w:rPr>
          <w:rFonts w:ascii="Times New Roman" w:hAnsi="Times New Roman"/>
          <w:sz w:val="24"/>
          <w:szCs w:val="24"/>
        </w:rPr>
        <w:t>Rammung</w:t>
      </w:r>
      <w:proofErr w:type="spellEnd"/>
      <w:r w:rsidR="0010776C" w:rsidRPr="00EE020F">
        <w:rPr>
          <w:rFonts w:ascii="Times New Roman" w:hAnsi="Times New Roman"/>
          <w:sz w:val="24"/>
          <w:szCs w:val="24"/>
        </w:rPr>
        <w:t xml:space="preserve"> (2000)</w:t>
      </w:r>
      <w:r w:rsidR="00611472" w:rsidRPr="00EE020F">
        <w:rPr>
          <w:rFonts w:ascii="Times New Roman" w:hAnsi="Times New Roman"/>
          <w:sz w:val="24"/>
          <w:szCs w:val="24"/>
        </w:rPr>
        <w:t xml:space="preserve"> carried</w:t>
      </w:r>
      <w:r w:rsidR="00EF2461" w:rsidRPr="00EE020F">
        <w:rPr>
          <w:rFonts w:ascii="Times New Roman" w:hAnsi="Times New Roman"/>
          <w:sz w:val="24"/>
          <w:szCs w:val="24"/>
        </w:rPr>
        <w:t xml:space="preserve"> out</w:t>
      </w:r>
      <w:r w:rsidR="00611472" w:rsidRPr="00EE020F">
        <w:rPr>
          <w:rFonts w:ascii="Times New Roman" w:hAnsi="Times New Roman"/>
          <w:sz w:val="24"/>
          <w:szCs w:val="24"/>
        </w:rPr>
        <w:t xml:space="preserve"> a study on learner centred approach in Biology but only used questionnaire as their instrument. Limited or no robust </w:t>
      </w:r>
      <w:r w:rsidR="006654AD" w:rsidRPr="00EE020F">
        <w:rPr>
          <w:rFonts w:ascii="Times New Roman" w:hAnsi="Times New Roman"/>
          <w:sz w:val="24"/>
          <w:szCs w:val="24"/>
        </w:rPr>
        <w:t>study has</w:t>
      </w:r>
      <w:r w:rsidR="00611472" w:rsidRPr="00EE020F">
        <w:rPr>
          <w:rFonts w:ascii="Times New Roman" w:hAnsi="Times New Roman"/>
          <w:sz w:val="24"/>
          <w:szCs w:val="24"/>
        </w:rPr>
        <w:t xml:space="preserve"> been re</w:t>
      </w:r>
      <w:r w:rsidR="00EF2461" w:rsidRPr="00EE020F">
        <w:rPr>
          <w:rFonts w:ascii="Times New Roman" w:hAnsi="Times New Roman"/>
          <w:sz w:val="24"/>
          <w:szCs w:val="24"/>
        </w:rPr>
        <w:t>ported</w:t>
      </w:r>
      <w:r w:rsidR="00611472" w:rsidRPr="00EE020F">
        <w:rPr>
          <w:rFonts w:ascii="Times New Roman" w:hAnsi="Times New Roman"/>
          <w:sz w:val="24"/>
          <w:szCs w:val="24"/>
        </w:rPr>
        <w:t xml:space="preserve"> in mathematics education and learner-</w:t>
      </w:r>
      <w:proofErr w:type="spellStart"/>
      <w:r w:rsidR="00611472" w:rsidRPr="00EE020F">
        <w:rPr>
          <w:rFonts w:ascii="Times New Roman" w:hAnsi="Times New Roman"/>
          <w:sz w:val="24"/>
          <w:szCs w:val="24"/>
        </w:rPr>
        <w:t>centered</w:t>
      </w:r>
      <w:proofErr w:type="spellEnd"/>
      <w:r w:rsidR="00611472" w:rsidRPr="00EE020F">
        <w:rPr>
          <w:rFonts w:ascii="Times New Roman" w:hAnsi="Times New Roman"/>
          <w:sz w:val="24"/>
          <w:szCs w:val="24"/>
        </w:rPr>
        <w:t xml:space="preserve"> model of learning. This observation brings a big gap in mathematics education literature. Walshaw (</w:t>
      </w:r>
      <w:proofErr w:type="spellStart"/>
      <w:r w:rsidR="00611472" w:rsidRPr="00EE020F">
        <w:rPr>
          <w:rFonts w:ascii="Times New Roman" w:hAnsi="Times New Roman"/>
          <w:sz w:val="24"/>
          <w:szCs w:val="24"/>
        </w:rPr>
        <w:t>2004c</w:t>
      </w:r>
      <w:proofErr w:type="spellEnd"/>
      <w:r w:rsidR="00611472" w:rsidRPr="00EE020F">
        <w:rPr>
          <w:rFonts w:ascii="Times New Roman" w:hAnsi="Times New Roman"/>
          <w:sz w:val="24"/>
          <w:szCs w:val="24"/>
        </w:rPr>
        <w:t xml:space="preserve">) </w:t>
      </w:r>
      <w:r w:rsidR="000C6FAE" w:rsidRPr="00EE020F">
        <w:rPr>
          <w:rFonts w:ascii="Times New Roman" w:hAnsi="Times New Roman"/>
          <w:sz w:val="24"/>
          <w:szCs w:val="24"/>
        </w:rPr>
        <w:t>in</w:t>
      </w:r>
      <w:r w:rsidR="00EF2461" w:rsidRPr="00EE020F">
        <w:rPr>
          <w:rFonts w:ascii="Times New Roman" w:hAnsi="Times New Roman"/>
          <w:sz w:val="24"/>
          <w:szCs w:val="24"/>
        </w:rPr>
        <w:t xml:space="preserve"> a study titled ‘</w:t>
      </w:r>
      <w:r w:rsidR="000C6FAE" w:rsidRPr="00EE020F">
        <w:rPr>
          <w:rFonts w:ascii="Times New Roman" w:hAnsi="Times New Roman"/>
          <w:sz w:val="24"/>
          <w:szCs w:val="24"/>
        </w:rPr>
        <w:t>P</w:t>
      </w:r>
      <w:r w:rsidR="00DA7565" w:rsidRPr="00EE020F">
        <w:rPr>
          <w:rFonts w:ascii="Times New Roman" w:hAnsi="Times New Roman"/>
          <w:sz w:val="24"/>
          <w:szCs w:val="24"/>
        </w:rPr>
        <w:t>re-service</w:t>
      </w:r>
      <w:r w:rsidR="00611472" w:rsidRPr="00EE020F">
        <w:rPr>
          <w:rFonts w:ascii="Times New Roman" w:hAnsi="Times New Roman"/>
          <w:sz w:val="24"/>
          <w:szCs w:val="24"/>
        </w:rPr>
        <w:t xml:space="preserve"> mathematics teaching in the context of </w:t>
      </w:r>
      <w:r w:rsidR="006654AD" w:rsidRPr="00EE020F">
        <w:rPr>
          <w:rFonts w:ascii="Times New Roman" w:hAnsi="Times New Roman"/>
          <w:sz w:val="24"/>
          <w:szCs w:val="24"/>
        </w:rPr>
        <w:t>schools: an</w:t>
      </w:r>
      <w:r w:rsidR="00611472" w:rsidRPr="00EE020F">
        <w:rPr>
          <w:rFonts w:ascii="Times New Roman" w:hAnsi="Times New Roman"/>
          <w:sz w:val="24"/>
          <w:szCs w:val="24"/>
        </w:rPr>
        <w:t xml:space="preserve"> exploration into the constitution of identity</w:t>
      </w:r>
      <w:r w:rsidR="00EF2461" w:rsidRPr="00EE020F">
        <w:rPr>
          <w:rFonts w:ascii="Times New Roman" w:hAnsi="Times New Roman"/>
          <w:sz w:val="24"/>
          <w:szCs w:val="24"/>
        </w:rPr>
        <w:t>’</w:t>
      </w:r>
      <w:r w:rsidR="008759B7" w:rsidRPr="00EE020F">
        <w:rPr>
          <w:rFonts w:ascii="Times New Roman" w:hAnsi="Times New Roman"/>
          <w:sz w:val="24"/>
          <w:szCs w:val="24"/>
        </w:rPr>
        <w:t xml:space="preserve"> stated </w:t>
      </w:r>
      <w:r w:rsidR="006654AD" w:rsidRPr="00EE020F">
        <w:rPr>
          <w:rFonts w:ascii="Times New Roman" w:hAnsi="Times New Roman"/>
          <w:sz w:val="24"/>
          <w:szCs w:val="24"/>
        </w:rPr>
        <w:t>that “using</w:t>
      </w:r>
      <w:r w:rsidR="008759B7" w:rsidRPr="00EE020F">
        <w:rPr>
          <w:rFonts w:ascii="Times New Roman" w:hAnsi="Times New Roman"/>
          <w:sz w:val="24"/>
          <w:szCs w:val="24"/>
        </w:rPr>
        <w:t xml:space="preserve"> tools </w:t>
      </w:r>
      <w:proofErr w:type="spellStart"/>
      <w:r w:rsidR="008759B7" w:rsidRPr="00EE020F">
        <w:rPr>
          <w:rFonts w:ascii="Times New Roman" w:hAnsi="Times New Roman"/>
          <w:sz w:val="24"/>
          <w:szCs w:val="24"/>
        </w:rPr>
        <w:t>decenters</w:t>
      </w:r>
      <w:proofErr w:type="spellEnd"/>
      <w:r w:rsidR="008759B7" w:rsidRPr="00EE020F">
        <w:rPr>
          <w:rFonts w:ascii="Times New Roman" w:hAnsi="Times New Roman"/>
          <w:sz w:val="24"/>
          <w:szCs w:val="24"/>
        </w:rPr>
        <w:t xml:space="preserve"> the unified and stable teacher identity developed through a personal </w:t>
      </w:r>
      <w:r w:rsidR="006654AD" w:rsidRPr="00EE020F">
        <w:rPr>
          <w:rFonts w:ascii="Times New Roman" w:hAnsi="Times New Roman"/>
          <w:sz w:val="24"/>
          <w:szCs w:val="24"/>
        </w:rPr>
        <w:t>journey</w:t>
      </w:r>
      <w:r w:rsidR="008759B7" w:rsidRPr="00EE020F">
        <w:rPr>
          <w:rFonts w:ascii="Times New Roman" w:hAnsi="Times New Roman"/>
          <w:sz w:val="24"/>
          <w:szCs w:val="24"/>
        </w:rPr>
        <w:t xml:space="preserve"> by replacing it with a fragmented and </w:t>
      </w:r>
      <w:r w:rsidR="006654AD" w:rsidRPr="00EE020F">
        <w:rPr>
          <w:rFonts w:ascii="Times New Roman" w:hAnsi="Times New Roman"/>
          <w:sz w:val="24"/>
          <w:szCs w:val="24"/>
        </w:rPr>
        <w:t>contingent</w:t>
      </w:r>
      <w:r w:rsidR="008759B7" w:rsidRPr="00EE020F">
        <w:rPr>
          <w:rFonts w:ascii="Times New Roman" w:hAnsi="Times New Roman"/>
          <w:sz w:val="24"/>
          <w:szCs w:val="24"/>
        </w:rPr>
        <w:t xml:space="preserve"> one that is constituted in and through discourses and discursive practices” as cited in (Bullock</w:t>
      </w:r>
      <w:r w:rsidR="006654AD" w:rsidRPr="00EE020F">
        <w:rPr>
          <w:rFonts w:ascii="Times New Roman" w:hAnsi="Times New Roman"/>
          <w:sz w:val="24"/>
          <w:szCs w:val="24"/>
        </w:rPr>
        <w:t xml:space="preserve">, Erika, </w:t>
      </w:r>
      <w:proofErr w:type="spellStart"/>
      <w:r w:rsidR="006654AD" w:rsidRPr="00EE020F">
        <w:rPr>
          <w:rFonts w:ascii="Times New Roman" w:hAnsi="Times New Roman"/>
          <w:sz w:val="24"/>
          <w:szCs w:val="24"/>
        </w:rPr>
        <w:t>Stison</w:t>
      </w:r>
      <w:proofErr w:type="spellEnd"/>
      <w:r w:rsidR="008759B7" w:rsidRPr="00EE020F">
        <w:rPr>
          <w:rFonts w:ascii="Times New Roman" w:hAnsi="Times New Roman"/>
          <w:sz w:val="24"/>
          <w:szCs w:val="24"/>
        </w:rPr>
        <w:t xml:space="preserve"> 2012)</w:t>
      </w:r>
      <w:r w:rsidR="00ED5EAF" w:rsidRPr="00EE020F">
        <w:rPr>
          <w:rFonts w:ascii="Times New Roman" w:hAnsi="Times New Roman"/>
          <w:sz w:val="24"/>
          <w:szCs w:val="24"/>
        </w:rPr>
        <w:t xml:space="preserve"> </w:t>
      </w:r>
      <w:proofErr w:type="spellStart"/>
      <w:r w:rsidR="00ED5EAF" w:rsidRPr="00EE020F">
        <w:rPr>
          <w:rFonts w:ascii="Times New Roman" w:hAnsi="Times New Roman"/>
          <w:sz w:val="24"/>
          <w:szCs w:val="24"/>
        </w:rPr>
        <w:t>p201</w:t>
      </w:r>
      <w:proofErr w:type="spellEnd"/>
      <w:r w:rsidR="00ED5EAF" w:rsidRPr="00EE020F">
        <w:rPr>
          <w:rFonts w:ascii="Times New Roman" w:hAnsi="Times New Roman"/>
          <w:sz w:val="24"/>
          <w:szCs w:val="24"/>
        </w:rPr>
        <w:t>.</w:t>
      </w:r>
    </w:p>
    <w:p w:rsidR="008759B7" w:rsidRPr="00EE020F" w:rsidRDefault="008759B7" w:rsidP="00F706D7">
      <w:pPr>
        <w:spacing w:after="240" w:line="480" w:lineRule="auto"/>
        <w:rPr>
          <w:rFonts w:ascii="Times New Roman" w:hAnsi="Times New Roman"/>
          <w:sz w:val="24"/>
          <w:szCs w:val="24"/>
        </w:rPr>
      </w:pPr>
      <w:r w:rsidRPr="00EE020F">
        <w:rPr>
          <w:rFonts w:ascii="Times New Roman" w:hAnsi="Times New Roman"/>
          <w:sz w:val="24"/>
          <w:szCs w:val="24"/>
        </w:rPr>
        <w:t xml:space="preserve">The above scope means that learners explore specific situations </w:t>
      </w:r>
      <w:r w:rsidR="00DA7565" w:rsidRPr="00EE020F">
        <w:rPr>
          <w:rFonts w:ascii="Times New Roman" w:hAnsi="Times New Roman"/>
          <w:sz w:val="24"/>
          <w:szCs w:val="24"/>
        </w:rPr>
        <w:t>to</w:t>
      </w:r>
      <w:r w:rsidR="00BB7D37" w:rsidRPr="00EE020F">
        <w:rPr>
          <w:rFonts w:ascii="Times New Roman" w:hAnsi="Times New Roman"/>
          <w:sz w:val="24"/>
          <w:szCs w:val="24"/>
        </w:rPr>
        <w:t xml:space="preserve"> </w:t>
      </w:r>
      <w:r w:rsidR="006654AD" w:rsidRPr="00EE020F">
        <w:rPr>
          <w:rFonts w:ascii="Times New Roman" w:hAnsi="Times New Roman"/>
          <w:sz w:val="24"/>
          <w:szCs w:val="24"/>
        </w:rPr>
        <w:t>answer</w:t>
      </w:r>
      <w:r w:rsidRPr="00EE020F">
        <w:rPr>
          <w:rFonts w:ascii="Times New Roman" w:hAnsi="Times New Roman"/>
          <w:sz w:val="24"/>
          <w:szCs w:val="24"/>
        </w:rPr>
        <w:t xml:space="preserve"> questions or solve problems.</w:t>
      </w:r>
      <w:r w:rsidR="00D63C36" w:rsidRPr="00EE020F">
        <w:rPr>
          <w:rFonts w:ascii="Times New Roman" w:hAnsi="Times New Roman"/>
          <w:sz w:val="24"/>
          <w:szCs w:val="24"/>
        </w:rPr>
        <w:t xml:space="preserve"> With this kind of </w:t>
      </w:r>
      <w:r w:rsidR="00DA7565" w:rsidRPr="00EE020F">
        <w:rPr>
          <w:rFonts w:ascii="Times New Roman" w:hAnsi="Times New Roman"/>
          <w:sz w:val="24"/>
          <w:szCs w:val="24"/>
        </w:rPr>
        <w:t>activities,</w:t>
      </w:r>
      <w:r w:rsidR="00D63C36" w:rsidRPr="00EE020F">
        <w:rPr>
          <w:rFonts w:ascii="Times New Roman" w:hAnsi="Times New Roman"/>
          <w:sz w:val="24"/>
          <w:szCs w:val="24"/>
        </w:rPr>
        <w:t xml:space="preserve"> it is possible to foster the ability to generalize and develop a deductive </w:t>
      </w:r>
      <w:r w:rsidR="006654AD" w:rsidRPr="00EE020F">
        <w:rPr>
          <w:rFonts w:ascii="Times New Roman" w:hAnsi="Times New Roman"/>
          <w:sz w:val="24"/>
          <w:szCs w:val="24"/>
        </w:rPr>
        <w:t xml:space="preserve">thinking, </w:t>
      </w:r>
      <w:r w:rsidR="00DA7565" w:rsidRPr="00EE020F">
        <w:rPr>
          <w:rFonts w:ascii="Times New Roman" w:hAnsi="Times New Roman"/>
          <w:sz w:val="24"/>
          <w:szCs w:val="24"/>
        </w:rPr>
        <w:t>while</w:t>
      </w:r>
      <w:r w:rsidR="000C6FAE" w:rsidRPr="00EE020F">
        <w:rPr>
          <w:rFonts w:ascii="Times New Roman" w:hAnsi="Times New Roman"/>
          <w:sz w:val="24"/>
          <w:szCs w:val="24"/>
        </w:rPr>
        <w:t xml:space="preserve"> </w:t>
      </w:r>
      <w:r w:rsidR="006654AD" w:rsidRPr="00EE020F">
        <w:rPr>
          <w:rFonts w:ascii="Times New Roman" w:hAnsi="Times New Roman"/>
          <w:sz w:val="24"/>
          <w:szCs w:val="24"/>
        </w:rPr>
        <w:t>learners</w:t>
      </w:r>
      <w:r w:rsidR="00D63C36" w:rsidRPr="00EE020F">
        <w:rPr>
          <w:rFonts w:ascii="Times New Roman" w:hAnsi="Times New Roman"/>
          <w:sz w:val="24"/>
          <w:szCs w:val="24"/>
        </w:rPr>
        <w:t xml:space="preserve"> acquire new knowledge through own discoveries. In supporting the above statements Evans</w:t>
      </w:r>
      <w:r w:rsidR="006654AD" w:rsidRPr="00EE020F">
        <w:rPr>
          <w:rFonts w:ascii="Times New Roman" w:hAnsi="Times New Roman"/>
          <w:sz w:val="24"/>
          <w:szCs w:val="24"/>
        </w:rPr>
        <w:t xml:space="preserve">, Morgan, </w:t>
      </w:r>
      <w:proofErr w:type="spellStart"/>
      <w:r w:rsidR="006654AD" w:rsidRPr="00EE020F">
        <w:rPr>
          <w:rFonts w:ascii="Times New Roman" w:hAnsi="Times New Roman"/>
          <w:sz w:val="24"/>
          <w:szCs w:val="24"/>
        </w:rPr>
        <w:t>Tsatsaroni</w:t>
      </w:r>
      <w:proofErr w:type="spellEnd"/>
      <w:r w:rsidR="00D63C36" w:rsidRPr="00EE020F">
        <w:rPr>
          <w:rFonts w:ascii="Times New Roman" w:hAnsi="Times New Roman"/>
          <w:sz w:val="24"/>
          <w:szCs w:val="24"/>
        </w:rPr>
        <w:t xml:space="preserve"> (2006) cited in Bullock </w:t>
      </w:r>
      <w:proofErr w:type="spellStart"/>
      <w:r w:rsidR="00D63C36" w:rsidRPr="00EE020F">
        <w:rPr>
          <w:rFonts w:ascii="Times New Roman" w:hAnsi="Times New Roman"/>
          <w:sz w:val="24"/>
          <w:szCs w:val="24"/>
        </w:rPr>
        <w:t>etal</w:t>
      </w:r>
      <w:proofErr w:type="spellEnd"/>
      <w:r w:rsidR="00D63C36" w:rsidRPr="00EE020F">
        <w:rPr>
          <w:rFonts w:ascii="Times New Roman" w:hAnsi="Times New Roman"/>
          <w:sz w:val="24"/>
          <w:szCs w:val="24"/>
        </w:rPr>
        <w:t xml:space="preserve"> (2012) in a study </w:t>
      </w:r>
      <w:r w:rsidR="00D07491" w:rsidRPr="00EE020F">
        <w:rPr>
          <w:rFonts w:ascii="Times New Roman" w:hAnsi="Times New Roman"/>
          <w:sz w:val="24"/>
          <w:szCs w:val="24"/>
        </w:rPr>
        <w:t>titled ‘</w:t>
      </w:r>
      <w:r w:rsidR="006654AD" w:rsidRPr="00EE020F">
        <w:rPr>
          <w:rFonts w:ascii="Times New Roman" w:hAnsi="Times New Roman"/>
          <w:sz w:val="24"/>
          <w:szCs w:val="24"/>
        </w:rPr>
        <w:t>Discourse</w:t>
      </w:r>
      <w:r w:rsidR="00D63C36" w:rsidRPr="00EE020F">
        <w:rPr>
          <w:rFonts w:ascii="Times New Roman" w:hAnsi="Times New Roman"/>
          <w:sz w:val="24"/>
          <w:szCs w:val="24"/>
        </w:rPr>
        <w:t xml:space="preserve"> positioning and emotions </w:t>
      </w:r>
      <w:r w:rsidR="00D07491" w:rsidRPr="00EE020F">
        <w:rPr>
          <w:rFonts w:ascii="Times New Roman" w:hAnsi="Times New Roman"/>
          <w:sz w:val="24"/>
          <w:szCs w:val="24"/>
        </w:rPr>
        <w:t>in school mathematics practices’</w:t>
      </w:r>
      <w:r w:rsidR="00D63C36" w:rsidRPr="00EE020F">
        <w:rPr>
          <w:rFonts w:ascii="Times New Roman" w:hAnsi="Times New Roman"/>
          <w:sz w:val="24"/>
          <w:szCs w:val="24"/>
        </w:rPr>
        <w:t xml:space="preserve"> addressed the most ignored dimension of mathematics by adopting the interdisciplinary critical theoretical approach which draws </w:t>
      </w:r>
      <w:r w:rsidR="009E1B7E" w:rsidRPr="00EE020F">
        <w:rPr>
          <w:rFonts w:ascii="Times New Roman" w:hAnsi="Times New Roman"/>
          <w:sz w:val="24"/>
          <w:szCs w:val="24"/>
        </w:rPr>
        <w:t xml:space="preserve">on discourse </w:t>
      </w:r>
      <w:r w:rsidR="006654AD" w:rsidRPr="00EE020F">
        <w:rPr>
          <w:rFonts w:ascii="Times New Roman" w:hAnsi="Times New Roman"/>
          <w:sz w:val="24"/>
          <w:szCs w:val="24"/>
        </w:rPr>
        <w:t>theory, semiotics</w:t>
      </w:r>
      <w:r w:rsidR="009E1B7E" w:rsidRPr="00EE020F">
        <w:rPr>
          <w:rFonts w:ascii="Times New Roman" w:hAnsi="Times New Roman"/>
          <w:sz w:val="24"/>
          <w:szCs w:val="24"/>
        </w:rPr>
        <w:t xml:space="preserve"> and </w:t>
      </w:r>
      <w:r w:rsidR="006654AD" w:rsidRPr="00EE020F">
        <w:rPr>
          <w:rFonts w:ascii="Times New Roman" w:hAnsi="Times New Roman"/>
          <w:sz w:val="24"/>
          <w:szCs w:val="24"/>
        </w:rPr>
        <w:t>psychoanalytic</w:t>
      </w:r>
      <w:r w:rsidR="00BB7D37" w:rsidRPr="00EE020F">
        <w:rPr>
          <w:rFonts w:ascii="Times New Roman" w:hAnsi="Times New Roman"/>
          <w:sz w:val="24"/>
          <w:szCs w:val="24"/>
        </w:rPr>
        <w:t xml:space="preserve"> </w:t>
      </w:r>
      <w:r w:rsidR="006654AD" w:rsidRPr="00EE020F">
        <w:rPr>
          <w:rFonts w:ascii="Times New Roman" w:hAnsi="Times New Roman"/>
          <w:sz w:val="24"/>
          <w:szCs w:val="24"/>
        </w:rPr>
        <w:t>approach, they</w:t>
      </w:r>
      <w:r w:rsidR="009E1B7E" w:rsidRPr="00EE020F">
        <w:rPr>
          <w:rFonts w:ascii="Times New Roman" w:hAnsi="Times New Roman"/>
          <w:sz w:val="24"/>
          <w:szCs w:val="24"/>
        </w:rPr>
        <w:t xml:space="preserve"> reject the individual/social and cognitive/affective.</w:t>
      </w:r>
    </w:p>
    <w:p w:rsidR="009E1B7E" w:rsidRPr="00EE020F" w:rsidRDefault="009E1B7E" w:rsidP="00F706D7">
      <w:pPr>
        <w:spacing w:after="240" w:line="480" w:lineRule="auto"/>
        <w:rPr>
          <w:rFonts w:ascii="Times New Roman" w:hAnsi="Times New Roman"/>
          <w:sz w:val="24"/>
          <w:szCs w:val="24"/>
        </w:rPr>
      </w:pPr>
      <w:r w:rsidRPr="00EE020F">
        <w:rPr>
          <w:rFonts w:ascii="Times New Roman" w:hAnsi="Times New Roman"/>
          <w:sz w:val="24"/>
          <w:szCs w:val="24"/>
        </w:rPr>
        <w:lastRenderedPageBreak/>
        <w:t xml:space="preserve">The </w:t>
      </w:r>
      <w:r w:rsidR="00DA7565" w:rsidRPr="00EE020F">
        <w:rPr>
          <w:rFonts w:ascii="Times New Roman" w:hAnsi="Times New Roman"/>
          <w:sz w:val="24"/>
          <w:szCs w:val="24"/>
        </w:rPr>
        <w:t>above-mentioned</w:t>
      </w:r>
      <w:r w:rsidRPr="00EE020F">
        <w:rPr>
          <w:rFonts w:ascii="Times New Roman" w:hAnsi="Times New Roman"/>
          <w:sz w:val="24"/>
          <w:szCs w:val="24"/>
        </w:rPr>
        <w:t xml:space="preserve"> research demonstrates how </w:t>
      </w:r>
      <w:r w:rsidR="006654AD" w:rsidRPr="00EE020F">
        <w:rPr>
          <w:rFonts w:ascii="Times New Roman" w:hAnsi="Times New Roman"/>
          <w:sz w:val="24"/>
          <w:szCs w:val="24"/>
        </w:rPr>
        <w:t>teachers, students</w:t>
      </w:r>
      <w:r w:rsidRPr="00EE020F">
        <w:rPr>
          <w:rFonts w:ascii="Times New Roman" w:hAnsi="Times New Roman"/>
          <w:sz w:val="24"/>
          <w:szCs w:val="24"/>
        </w:rPr>
        <w:t xml:space="preserve"> and mathematics are no longer reduced to static objects of inquiry but rather dynamic subjects in discursive practices.</w:t>
      </w:r>
      <w:r w:rsidR="00982C24" w:rsidRPr="00EE020F">
        <w:rPr>
          <w:rFonts w:ascii="Times New Roman" w:hAnsi="Times New Roman"/>
          <w:sz w:val="24"/>
          <w:szCs w:val="24"/>
        </w:rPr>
        <w:t xml:space="preserve"> This develop</w:t>
      </w:r>
      <w:r w:rsidR="000C01BA" w:rsidRPr="00EE020F">
        <w:rPr>
          <w:rFonts w:ascii="Times New Roman" w:hAnsi="Times New Roman"/>
          <w:sz w:val="24"/>
          <w:szCs w:val="24"/>
        </w:rPr>
        <w:t>s</w:t>
      </w:r>
      <w:r w:rsidR="00982C24" w:rsidRPr="00EE020F">
        <w:rPr>
          <w:rFonts w:ascii="Times New Roman" w:hAnsi="Times New Roman"/>
          <w:sz w:val="24"/>
          <w:szCs w:val="24"/>
        </w:rPr>
        <w:t xml:space="preserve"> responsibility on own </w:t>
      </w:r>
      <w:r w:rsidR="006654AD" w:rsidRPr="00EE020F">
        <w:rPr>
          <w:rFonts w:ascii="Times New Roman" w:hAnsi="Times New Roman"/>
          <w:sz w:val="24"/>
          <w:szCs w:val="24"/>
        </w:rPr>
        <w:t>knowledge, foster</w:t>
      </w:r>
      <w:r w:rsidR="00982C24" w:rsidRPr="00EE020F">
        <w:rPr>
          <w:rFonts w:ascii="Times New Roman" w:hAnsi="Times New Roman"/>
          <w:sz w:val="24"/>
          <w:szCs w:val="24"/>
        </w:rPr>
        <w:t xml:space="preserve"> basic </w:t>
      </w:r>
      <w:r w:rsidR="006654AD" w:rsidRPr="00EE020F">
        <w:rPr>
          <w:rFonts w:ascii="Times New Roman" w:hAnsi="Times New Roman"/>
          <w:sz w:val="24"/>
          <w:szCs w:val="24"/>
        </w:rPr>
        <w:t>competencies; and</w:t>
      </w:r>
      <w:r w:rsidR="00982C24" w:rsidRPr="00EE020F">
        <w:rPr>
          <w:rFonts w:ascii="Times New Roman" w:hAnsi="Times New Roman"/>
          <w:sz w:val="24"/>
          <w:szCs w:val="24"/>
        </w:rPr>
        <w:t xml:space="preserve"> foster positive human values and attitudes.</w:t>
      </w:r>
      <w:r w:rsidR="000C6FAE" w:rsidRPr="00EE020F">
        <w:rPr>
          <w:rFonts w:ascii="Times New Roman" w:hAnsi="Times New Roman"/>
          <w:sz w:val="24"/>
          <w:szCs w:val="24"/>
        </w:rPr>
        <w:t xml:space="preserve"> Learner-centred method</w:t>
      </w:r>
      <w:r w:rsidR="009A01BC" w:rsidRPr="00EE020F">
        <w:rPr>
          <w:rFonts w:ascii="Times New Roman" w:hAnsi="Times New Roman"/>
          <w:sz w:val="24"/>
          <w:szCs w:val="24"/>
        </w:rPr>
        <w:t xml:space="preserve"> is believed to propose and foster knowledge by allowing the acquisition of a basic culture in mathematics education.</w:t>
      </w:r>
    </w:p>
    <w:p w:rsidR="00C902EE" w:rsidRPr="00EE020F" w:rsidRDefault="00C902EE" w:rsidP="00F706D7">
      <w:pPr>
        <w:spacing w:after="240" w:line="480" w:lineRule="auto"/>
        <w:rPr>
          <w:rFonts w:ascii="Times New Roman" w:hAnsi="Times New Roman"/>
          <w:sz w:val="24"/>
          <w:szCs w:val="24"/>
        </w:rPr>
      </w:pPr>
      <w:r w:rsidRPr="00EE020F">
        <w:rPr>
          <w:rFonts w:ascii="Times New Roman" w:hAnsi="Times New Roman"/>
          <w:sz w:val="24"/>
          <w:szCs w:val="24"/>
        </w:rPr>
        <w:t>It is thus believed that the teachers and the school in general should give special attentio</w:t>
      </w:r>
      <w:r w:rsidR="00195222" w:rsidRPr="00EE020F">
        <w:rPr>
          <w:rFonts w:ascii="Times New Roman" w:hAnsi="Times New Roman"/>
          <w:sz w:val="24"/>
          <w:szCs w:val="24"/>
        </w:rPr>
        <w:t>n to these variables, including</w:t>
      </w:r>
      <w:r w:rsidRPr="00EE020F">
        <w:rPr>
          <w:rFonts w:ascii="Times New Roman" w:hAnsi="Times New Roman"/>
          <w:sz w:val="24"/>
          <w:szCs w:val="24"/>
        </w:rPr>
        <w:t xml:space="preserve"> in its planning, objectives that aim to develop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learners, towards mathematics. Researchers have directed much attention toward the study of the affective domain and the role it plays in persons</w:t>
      </w:r>
      <w:r w:rsidR="006654AD" w:rsidRPr="00EE020F">
        <w:rPr>
          <w:rFonts w:ascii="Times New Roman" w:hAnsi="Times New Roman"/>
          <w:sz w:val="24"/>
          <w:szCs w:val="24"/>
        </w:rPr>
        <w:t>,</w:t>
      </w:r>
      <w:r w:rsidR="005251AD" w:rsidRPr="00EE020F">
        <w:rPr>
          <w:rFonts w:ascii="Times New Roman" w:hAnsi="Times New Roman"/>
          <w:sz w:val="24"/>
          <w:szCs w:val="24"/>
        </w:rPr>
        <w:t xml:space="preserve"> ‘</w:t>
      </w:r>
      <w:r w:rsidRPr="00EE020F">
        <w:rPr>
          <w:rFonts w:ascii="Times New Roman" w:hAnsi="Times New Roman"/>
          <w:sz w:val="24"/>
          <w:szCs w:val="24"/>
        </w:rPr>
        <w:t>learning and persistence with mathematics (</w:t>
      </w:r>
      <w:proofErr w:type="spellStart"/>
      <w:r w:rsidRPr="00EE020F">
        <w:rPr>
          <w:rFonts w:ascii="Times New Roman" w:hAnsi="Times New Roman"/>
          <w:sz w:val="24"/>
          <w:szCs w:val="24"/>
        </w:rPr>
        <w:t>Fennema</w:t>
      </w:r>
      <w:proofErr w:type="spellEnd"/>
      <w:r w:rsidRPr="00EE020F">
        <w:rPr>
          <w:rFonts w:ascii="Times New Roman" w:hAnsi="Times New Roman"/>
          <w:sz w:val="24"/>
          <w:szCs w:val="24"/>
        </w:rPr>
        <w:t xml:space="preserve">, 1989; </w:t>
      </w:r>
      <w:proofErr w:type="spellStart"/>
      <w:r w:rsidRPr="00EE020F">
        <w:rPr>
          <w:rFonts w:ascii="Times New Roman" w:hAnsi="Times New Roman"/>
          <w:sz w:val="24"/>
          <w:szCs w:val="24"/>
        </w:rPr>
        <w:t>Fennema</w:t>
      </w:r>
      <w:proofErr w:type="spellEnd"/>
      <w:r w:rsidRPr="00EE020F">
        <w:rPr>
          <w:rFonts w:ascii="Times New Roman" w:hAnsi="Times New Roman"/>
          <w:sz w:val="24"/>
          <w:szCs w:val="24"/>
        </w:rPr>
        <w:t xml:space="preserve"> </w:t>
      </w:r>
      <w:r w:rsidR="000C6FAE" w:rsidRPr="00EE020F">
        <w:rPr>
          <w:rFonts w:ascii="Times New Roman" w:hAnsi="Times New Roman"/>
          <w:sz w:val="24"/>
          <w:szCs w:val="24"/>
        </w:rPr>
        <w:t>and</w:t>
      </w:r>
      <w:r w:rsidRPr="00EE020F">
        <w:rPr>
          <w:rFonts w:ascii="Times New Roman" w:hAnsi="Times New Roman"/>
          <w:sz w:val="24"/>
          <w:szCs w:val="24"/>
        </w:rPr>
        <w:t xml:space="preserve"> Sherman, 1976)</w:t>
      </w:r>
      <w:r w:rsidR="00195222" w:rsidRPr="00EE020F">
        <w:rPr>
          <w:rFonts w:ascii="Times New Roman" w:hAnsi="Times New Roman"/>
          <w:sz w:val="24"/>
          <w:szCs w:val="24"/>
        </w:rPr>
        <w:t>. I</w:t>
      </w:r>
      <w:r w:rsidRPr="00EE020F">
        <w:rPr>
          <w:rFonts w:ascii="Times New Roman" w:hAnsi="Times New Roman"/>
          <w:sz w:val="24"/>
          <w:szCs w:val="24"/>
        </w:rPr>
        <w:t xml:space="preserve">t is likely that a positive mathematical attitude will be related to </w:t>
      </w:r>
      <w:r w:rsidR="006654AD" w:rsidRPr="00EE020F">
        <w:rPr>
          <w:rFonts w:ascii="Times New Roman" w:hAnsi="Times New Roman"/>
          <w:sz w:val="24"/>
          <w:szCs w:val="24"/>
        </w:rPr>
        <w:t>individuals’</w:t>
      </w:r>
      <w:r w:rsidRPr="00EE020F">
        <w:rPr>
          <w:rFonts w:ascii="Times New Roman" w:hAnsi="Times New Roman"/>
          <w:sz w:val="24"/>
          <w:szCs w:val="24"/>
        </w:rPr>
        <w:t xml:space="preserve"> self-esteem as well as his or her </w:t>
      </w:r>
      <w:r w:rsidR="005251AD" w:rsidRPr="00EE020F">
        <w:rPr>
          <w:rFonts w:ascii="Times New Roman" w:hAnsi="Times New Roman"/>
          <w:sz w:val="24"/>
          <w:szCs w:val="24"/>
        </w:rPr>
        <w:t>pursuit; it</w:t>
      </w:r>
      <w:r w:rsidRPr="00EE020F">
        <w:rPr>
          <w:rFonts w:ascii="Times New Roman" w:hAnsi="Times New Roman"/>
          <w:sz w:val="24"/>
          <w:szCs w:val="24"/>
        </w:rPr>
        <w:t xml:space="preserve"> is worth considering </w:t>
      </w:r>
      <w:r w:rsidR="006654AD" w:rsidRPr="00EE020F">
        <w:rPr>
          <w:rFonts w:ascii="Times New Roman" w:hAnsi="Times New Roman"/>
          <w:sz w:val="24"/>
          <w:szCs w:val="24"/>
        </w:rPr>
        <w:t>a</w:t>
      </w:r>
      <w:r w:rsidR="00BA667D" w:rsidRPr="00EE020F">
        <w:rPr>
          <w:rFonts w:ascii="Times New Roman" w:hAnsi="Times New Roman"/>
          <w:sz w:val="24"/>
          <w:szCs w:val="24"/>
        </w:rPr>
        <w:t xml:space="preserve"> </w:t>
      </w:r>
      <w:proofErr w:type="gramStart"/>
      <w:r w:rsidR="00195222" w:rsidRPr="00EE020F">
        <w:rPr>
          <w:rFonts w:ascii="Times New Roman" w:hAnsi="Times New Roman"/>
          <w:sz w:val="24"/>
          <w:szCs w:val="24"/>
        </w:rPr>
        <w:t>conducive</w:t>
      </w:r>
      <w:proofErr w:type="gramEnd"/>
      <w:r w:rsidRPr="00EE020F">
        <w:rPr>
          <w:rFonts w:ascii="Times New Roman" w:hAnsi="Times New Roman"/>
          <w:sz w:val="24"/>
          <w:szCs w:val="24"/>
        </w:rPr>
        <w:t xml:space="preserve"> environment as an effort of averting some loop holes in developing aspired results towards learning of mathematics.</w:t>
      </w:r>
    </w:p>
    <w:p w:rsidR="00BC089A" w:rsidRPr="00EE020F" w:rsidRDefault="00C902EE"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Teachers ask very few, mostly process, questions and often ignore all but the correct answer (Fuller and Snyder, 1991) with learners mostly allowed to respond in chorus. In comparison, </w:t>
      </w:r>
      <w:proofErr w:type="spellStart"/>
      <w:r w:rsidRPr="00EE020F">
        <w:rPr>
          <w:rFonts w:ascii="Times New Roman" w:hAnsi="Times New Roman"/>
          <w:sz w:val="24"/>
          <w:szCs w:val="24"/>
        </w:rPr>
        <w:t>Mkandawire</w:t>
      </w:r>
      <w:proofErr w:type="spellEnd"/>
      <w:r w:rsidRPr="00EE020F">
        <w:rPr>
          <w:rFonts w:ascii="Times New Roman" w:hAnsi="Times New Roman"/>
          <w:sz w:val="24"/>
          <w:szCs w:val="24"/>
        </w:rPr>
        <w:t xml:space="preserve"> (1993) on a study in Namibia reported that for almost all teachers, the lecturing method was the favourite teaching style, questions mostly focused on reca</w:t>
      </w:r>
      <w:r w:rsidR="00195222" w:rsidRPr="00EE020F">
        <w:rPr>
          <w:rFonts w:ascii="Times New Roman" w:hAnsi="Times New Roman"/>
          <w:sz w:val="24"/>
          <w:szCs w:val="24"/>
        </w:rPr>
        <w:t>ll of factual knowledge and</w:t>
      </w:r>
      <w:r w:rsidRPr="00EE020F">
        <w:rPr>
          <w:rFonts w:ascii="Times New Roman" w:hAnsi="Times New Roman"/>
          <w:sz w:val="24"/>
          <w:szCs w:val="24"/>
        </w:rPr>
        <w:t xml:space="preserve"> teachers were dominant figures in the classroom. The Basic Education reform process in Namibia started in 1991 with the gradual phasing in of subject syllabuses. The emphasis was on a gradual shift in teaching methodology from a teacher-centred to a more learner-centred teaching style.</w:t>
      </w:r>
    </w:p>
    <w:p w:rsidR="00C902EE" w:rsidRPr="00EE020F" w:rsidRDefault="00C902EE"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At the end of every year, a monitoring exercise was carried out by a ministry task force to </w:t>
      </w:r>
      <w:r w:rsidRPr="00EE020F">
        <w:rPr>
          <w:rFonts w:ascii="Times New Roman" w:hAnsi="Times New Roman"/>
          <w:sz w:val="24"/>
          <w:szCs w:val="24"/>
        </w:rPr>
        <w:lastRenderedPageBreak/>
        <w:t xml:space="preserve">evaluate the shift towards learner-centred teaching. The task force was unable to find evidence that little more than a few lessons could be classified as learner-centred (MEC, 1992, 1993). Research reports on teaching practices in a variety of other countries such as Nepal, Thailand and Jamaica have produced similar findings </w:t>
      </w:r>
      <w:r w:rsidR="005251AD" w:rsidRPr="00EE020F">
        <w:rPr>
          <w:rFonts w:ascii="Times New Roman" w:hAnsi="Times New Roman"/>
          <w:sz w:val="24"/>
          <w:szCs w:val="24"/>
        </w:rPr>
        <w:t xml:space="preserve">(Lockheed, </w:t>
      </w:r>
      <w:r w:rsidRPr="00EE020F">
        <w:rPr>
          <w:rFonts w:ascii="Times New Roman" w:hAnsi="Times New Roman"/>
          <w:sz w:val="24"/>
          <w:szCs w:val="24"/>
        </w:rPr>
        <w:t>1993).</w:t>
      </w:r>
    </w:p>
    <w:p w:rsidR="002566C0" w:rsidRPr="00EE020F" w:rsidRDefault="00C902EE" w:rsidP="00F706D7">
      <w:pPr>
        <w:pStyle w:val="Default"/>
        <w:spacing w:after="240" w:line="480" w:lineRule="auto"/>
        <w:jc w:val="both"/>
      </w:pPr>
      <w:r w:rsidRPr="00EE020F">
        <w:t>Some of these observations were carried out after an innovation had been introduced and supported by substantial in-service training activities. The creation of science schools in Nigeria (</w:t>
      </w:r>
      <w:proofErr w:type="spellStart"/>
      <w:r w:rsidRPr="00EE020F">
        <w:t>Adamu</w:t>
      </w:r>
      <w:proofErr w:type="spellEnd"/>
      <w:r w:rsidRPr="00EE020F">
        <w:t xml:space="preserve">, 1989) where resources and qualified personnel as well as the best students were concentrated did not result in better teacher performance. Only 1.5% of classroom time was spent on demonstrations and 1.5% on students carrying out practical activities. No class discussions of activities took place in any of the observed classes in which teachers talked for most of the lesson. In </w:t>
      </w:r>
      <w:r w:rsidR="00DA7565" w:rsidRPr="00EE020F">
        <w:t>addition,</w:t>
      </w:r>
      <w:r w:rsidRPr="00EE020F">
        <w:t xml:space="preserve"> 11.3% of the time was spent on writing notes on the board which the learners needed to copy, an activity which is common in African classrooms (see also Lockheed, 1993). In the Nigerian and Namibian examples, the new curricula put a heavy emphasis on practical work and group work which required a radical shift from the usual </w:t>
      </w:r>
      <w:r w:rsidR="00195222" w:rsidRPr="00EE020F">
        <w:t xml:space="preserve">absolutist </w:t>
      </w:r>
      <w:r w:rsidRPr="00EE020F">
        <w:t>classroom practices.</w:t>
      </w:r>
      <w:r w:rsidR="00116208" w:rsidRPr="00EE020F">
        <w:rPr>
          <w:i/>
          <w:iCs/>
        </w:rPr>
        <w:t xml:space="preserve"> Learner-</w:t>
      </w:r>
      <w:r w:rsidR="002566C0" w:rsidRPr="00EE020F">
        <w:rPr>
          <w:i/>
          <w:iCs/>
        </w:rPr>
        <w:t xml:space="preserve">centered </w:t>
      </w:r>
      <w:r w:rsidR="002566C0" w:rsidRPr="00EE020F">
        <w:rPr>
          <w:iCs/>
        </w:rPr>
        <w:t>is a</w:t>
      </w:r>
      <w:r w:rsidR="002566C0" w:rsidRPr="00EE020F">
        <w:t xml:space="preserve"> teaching proposal in which students are the main characters on the learning process. It arose as a need to improve the teaching of Mathematics taking care of the educational foundations. Learn to Learn, Learn to Do, and Learn to Be (</w:t>
      </w:r>
      <w:proofErr w:type="spellStart"/>
      <w:r w:rsidR="002566C0" w:rsidRPr="00EE020F">
        <w:t>CCH</w:t>
      </w:r>
      <w:proofErr w:type="spellEnd"/>
      <w:r w:rsidR="002566C0" w:rsidRPr="00EE020F">
        <w:t xml:space="preserve">, 1996). It is aimed to foster in students a Basic Culture, defined as the basic knowledge and attitude that allow the acquisition of further knowledge and new attitudes toward it and its applications. </w:t>
      </w:r>
    </w:p>
    <w:p w:rsidR="002566C0" w:rsidRPr="00EE020F" w:rsidRDefault="000C6FAE" w:rsidP="00436E20">
      <w:pPr>
        <w:autoSpaceDE w:val="0"/>
        <w:autoSpaceDN w:val="0"/>
        <w:adjustRightInd w:val="0"/>
        <w:spacing w:line="480" w:lineRule="auto"/>
        <w:ind w:firstLine="72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A</w:t>
      </w:r>
      <w:r w:rsidR="002566C0" w:rsidRPr="00EE020F">
        <w:rPr>
          <w:rFonts w:ascii="Times New Roman" w:eastAsiaTheme="minorHAnsi" w:hAnsi="Times New Roman"/>
          <w:color w:val="000000"/>
          <w:sz w:val="24"/>
          <w:szCs w:val="24"/>
          <w:lang w:val="en-US"/>
        </w:rPr>
        <w:t xml:space="preserve"> person with a Basic Culture in Mathematics possesses </w:t>
      </w:r>
      <w:r w:rsidR="006654AD" w:rsidRPr="00EE020F">
        <w:rPr>
          <w:rFonts w:ascii="Times New Roman" w:eastAsiaTheme="minorHAnsi" w:hAnsi="Times New Roman"/>
          <w:color w:val="000000"/>
          <w:sz w:val="24"/>
          <w:szCs w:val="24"/>
          <w:lang w:val="en-US"/>
        </w:rPr>
        <w:t>(</w:t>
      </w:r>
      <w:r w:rsidR="006654AD" w:rsidRPr="00EE020F">
        <w:rPr>
          <w:rFonts w:ascii="Times New Roman" w:eastAsiaTheme="minorHAnsi" w:hAnsi="Times New Roman"/>
          <w:i/>
          <w:iCs/>
          <w:color w:val="000000"/>
          <w:sz w:val="24"/>
          <w:szCs w:val="24"/>
          <w:lang w:val="en-US"/>
        </w:rPr>
        <w:t>São</w:t>
      </w:r>
      <w:r w:rsidR="002566C0" w:rsidRPr="00EE020F">
        <w:rPr>
          <w:rFonts w:ascii="Times New Roman" w:eastAsiaTheme="minorHAnsi" w:hAnsi="Times New Roman"/>
          <w:i/>
          <w:iCs/>
          <w:color w:val="000000"/>
          <w:sz w:val="24"/>
          <w:szCs w:val="24"/>
          <w:lang w:val="en-US"/>
        </w:rPr>
        <w:t xml:space="preserve"> Paulo, </w:t>
      </w:r>
      <w:proofErr w:type="spellStart"/>
      <w:r w:rsidR="002566C0" w:rsidRPr="00EE020F">
        <w:rPr>
          <w:rFonts w:ascii="Times New Roman" w:eastAsiaTheme="minorHAnsi" w:hAnsi="Times New Roman"/>
          <w:i/>
          <w:iCs/>
          <w:color w:val="000000"/>
          <w:sz w:val="24"/>
          <w:szCs w:val="24"/>
          <w:lang w:val="en-US"/>
        </w:rPr>
        <w:t>v.12</w:t>
      </w:r>
      <w:proofErr w:type="spellEnd"/>
      <w:r w:rsidR="002566C0" w:rsidRPr="00EE020F">
        <w:rPr>
          <w:rFonts w:ascii="Times New Roman" w:eastAsiaTheme="minorHAnsi" w:hAnsi="Times New Roman"/>
          <w:i/>
          <w:iCs/>
          <w:color w:val="000000"/>
          <w:sz w:val="24"/>
          <w:szCs w:val="24"/>
          <w:lang w:val="en-US"/>
        </w:rPr>
        <w:t xml:space="preserve">, </w:t>
      </w:r>
      <w:proofErr w:type="spellStart"/>
      <w:r w:rsidR="002566C0" w:rsidRPr="00EE020F">
        <w:rPr>
          <w:rFonts w:ascii="Times New Roman" w:eastAsiaTheme="minorHAnsi" w:hAnsi="Times New Roman"/>
          <w:i/>
          <w:iCs/>
          <w:color w:val="000000"/>
          <w:sz w:val="24"/>
          <w:szCs w:val="24"/>
          <w:lang w:val="en-US"/>
        </w:rPr>
        <w:t>n.1</w:t>
      </w:r>
      <w:proofErr w:type="spellEnd"/>
      <w:r w:rsidR="002566C0" w:rsidRPr="00EE020F">
        <w:rPr>
          <w:rFonts w:ascii="Times New Roman" w:eastAsiaTheme="minorHAnsi" w:hAnsi="Times New Roman"/>
          <w:i/>
          <w:iCs/>
          <w:color w:val="000000"/>
          <w:sz w:val="24"/>
          <w:szCs w:val="24"/>
          <w:lang w:val="en-US"/>
        </w:rPr>
        <w:t xml:space="preserve">, </w:t>
      </w:r>
      <w:proofErr w:type="spellStart"/>
      <w:r w:rsidR="002566C0" w:rsidRPr="00EE020F">
        <w:rPr>
          <w:rFonts w:ascii="Times New Roman" w:eastAsiaTheme="minorHAnsi" w:hAnsi="Times New Roman"/>
          <w:i/>
          <w:iCs/>
          <w:color w:val="000000"/>
          <w:sz w:val="24"/>
          <w:szCs w:val="24"/>
          <w:lang w:val="en-US"/>
        </w:rPr>
        <w:t>pp.75</w:t>
      </w:r>
      <w:proofErr w:type="spellEnd"/>
      <w:r w:rsidR="002566C0" w:rsidRPr="00EE020F">
        <w:rPr>
          <w:rFonts w:ascii="Times New Roman" w:eastAsiaTheme="minorHAnsi" w:hAnsi="Times New Roman"/>
          <w:i/>
          <w:iCs/>
          <w:color w:val="000000"/>
          <w:sz w:val="24"/>
          <w:szCs w:val="24"/>
          <w:lang w:val="en-US"/>
        </w:rPr>
        <w:t>-87, 2010)</w:t>
      </w:r>
      <w:r w:rsidR="002566C0" w:rsidRPr="00EE020F">
        <w:rPr>
          <w:rFonts w:ascii="Times New Roman" w:eastAsiaTheme="minorHAnsi" w:hAnsi="Times New Roman"/>
          <w:color w:val="000000"/>
          <w:sz w:val="24"/>
          <w:szCs w:val="24"/>
          <w:lang w:val="en-US"/>
        </w:rPr>
        <w:t xml:space="preserve">: </w:t>
      </w:r>
    </w:p>
    <w:p w:rsidR="002566C0" w:rsidRPr="00EE020F" w:rsidRDefault="002566C0" w:rsidP="00436E20">
      <w:pPr>
        <w:numPr>
          <w:ilvl w:val="0"/>
          <w:numId w:val="4"/>
        </w:numPr>
        <w:autoSpaceDE w:val="0"/>
        <w:autoSpaceDN w:val="0"/>
        <w:adjustRightInd w:val="0"/>
        <w:spacing w:line="480" w:lineRule="auto"/>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lastRenderedPageBreak/>
        <w:t xml:space="preserve">A mathematical thinking that allows </w:t>
      </w:r>
      <w:r w:rsidR="006654AD" w:rsidRPr="00EE020F">
        <w:rPr>
          <w:rFonts w:ascii="Times New Roman" w:eastAsiaTheme="minorHAnsi" w:hAnsi="Times New Roman"/>
          <w:color w:val="000000"/>
          <w:sz w:val="24"/>
          <w:szCs w:val="24"/>
          <w:lang w:val="en-US"/>
        </w:rPr>
        <w:t>distinguishing patterns and generalizing</w:t>
      </w:r>
      <w:r w:rsidRPr="00EE020F">
        <w:rPr>
          <w:rFonts w:ascii="Times New Roman" w:eastAsiaTheme="minorHAnsi" w:hAnsi="Times New Roman"/>
          <w:color w:val="000000"/>
          <w:sz w:val="24"/>
          <w:szCs w:val="24"/>
          <w:lang w:val="en-US"/>
        </w:rPr>
        <w:t xml:space="preserve">, justify results with mathematical arguments, and use several representations of a same mathematical object. </w:t>
      </w:r>
    </w:p>
    <w:p w:rsidR="002566C0" w:rsidRPr="00EE020F" w:rsidRDefault="002566C0" w:rsidP="00436E20">
      <w:pPr>
        <w:numPr>
          <w:ilvl w:val="0"/>
          <w:numId w:val="4"/>
        </w:numPr>
        <w:autoSpaceDE w:val="0"/>
        <w:autoSpaceDN w:val="0"/>
        <w:adjustRightInd w:val="0"/>
        <w:spacing w:line="480" w:lineRule="auto"/>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 xml:space="preserve">Problem solving skills that allow him/her to pose and solve problems inside and outside a mathematical context. </w:t>
      </w:r>
    </w:p>
    <w:p w:rsidR="002566C0" w:rsidRPr="00EE020F" w:rsidRDefault="002566C0" w:rsidP="00436E20">
      <w:pPr>
        <w:numPr>
          <w:ilvl w:val="0"/>
          <w:numId w:val="4"/>
        </w:numPr>
        <w:autoSpaceDE w:val="0"/>
        <w:autoSpaceDN w:val="0"/>
        <w:adjustRightInd w:val="0"/>
        <w:spacing w:line="480" w:lineRule="auto"/>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 xml:space="preserve">Positive attitudes toward mathematical tasks that allow him/her to pose and solve problems as his/her responsibility that will abound in his/her own benefit and the benefit of others. </w:t>
      </w:r>
    </w:p>
    <w:p w:rsidR="002566C0" w:rsidRPr="00EE020F" w:rsidRDefault="002566C0" w:rsidP="00436E20">
      <w:pPr>
        <w:numPr>
          <w:ilvl w:val="0"/>
          <w:numId w:val="4"/>
        </w:numPr>
        <w:autoSpaceDE w:val="0"/>
        <w:autoSpaceDN w:val="0"/>
        <w:adjustRightInd w:val="0"/>
        <w:spacing w:line="480" w:lineRule="auto"/>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 xml:space="preserve">Human values that allow him/her to have a better coexistence with other individuals and with the surrounding environment. </w:t>
      </w:r>
    </w:p>
    <w:p w:rsidR="00C74F4A" w:rsidRPr="00EE020F" w:rsidRDefault="00C74F4A"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Thus, the achievement of the</w:t>
      </w:r>
      <w:r w:rsidR="000C6FAE" w:rsidRPr="00EE020F">
        <w:rPr>
          <w:rFonts w:ascii="Times New Roman" w:hAnsi="Times New Roman"/>
          <w:sz w:val="24"/>
          <w:szCs w:val="24"/>
        </w:rPr>
        <w:t xml:space="preserve"> above is</w:t>
      </w:r>
      <w:r w:rsidRPr="00EE020F">
        <w:rPr>
          <w:rFonts w:ascii="Times New Roman" w:hAnsi="Times New Roman"/>
          <w:sz w:val="24"/>
          <w:szCs w:val="24"/>
        </w:rPr>
        <w:t xml:space="preserve"> sought through the acquisition of Competences and Personal Qualities. Mathematical Thinking, Pr</w:t>
      </w:r>
      <w:r w:rsidR="00B47BF2" w:rsidRPr="00EE020F">
        <w:rPr>
          <w:rFonts w:ascii="Times New Roman" w:hAnsi="Times New Roman"/>
          <w:sz w:val="24"/>
          <w:szCs w:val="24"/>
        </w:rPr>
        <w:t xml:space="preserve">oblem Solving and Technology </w:t>
      </w:r>
      <w:r w:rsidRPr="00EE020F">
        <w:rPr>
          <w:rFonts w:ascii="Times New Roman" w:hAnsi="Times New Roman"/>
          <w:sz w:val="24"/>
          <w:szCs w:val="24"/>
        </w:rPr>
        <w:t>constitute the Competence asp</w:t>
      </w:r>
      <w:r w:rsidR="000C6FAE" w:rsidRPr="00EE020F">
        <w:rPr>
          <w:rFonts w:ascii="Times New Roman" w:hAnsi="Times New Roman"/>
          <w:sz w:val="24"/>
          <w:szCs w:val="24"/>
        </w:rPr>
        <w:t xml:space="preserve">ect of the teaching model; and </w:t>
      </w:r>
      <w:r w:rsidRPr="00EE020F">
        <w:rPr>
          <w:rFonts w:ascii="Times New Roman" w:hAnsi="Times New Roman"/>
          <w:sz w:val="24"/>
          <w:szCs w:val="24"/>
        </w:rPr>
        <w:t xml:space="preserve">Positive Attitudes toward Mathematics and Human Values, are the Personal Quality aspect of the model. </w:t>
      </w:r>
    </w:p>
    <w:p w:rsidR="002566C0" w:rsidRPr="00EE020F" w:rsidRDefault="00C74F4A" w:rsidP="00F706D7">
      <w:pPr>
        <w:widowControl w:val="0"/>
        <w:spacing w:after="240" w:line="480" w:lineRule="auto"/>
        <w:rPr>
          <w:rFonts w:ascii="Times New Roman" w:hAnsi="Times New Roman"/>
          <w:sz w:val="24"/>
          <w:szCs w:val="24"/>
        </w:rPr>
      </w:pPr>
      <w:r w:rsidRPr="00EE020F">
        <w:rPr>
          <w:rFonts w:ascii="Times New Roman" w:hAnsi="Times New Roman"/>
          <w:sz w:val="24"/>
          <w:szCs w:val="24"/>
        </w:rPr>
        <w:t>Thus, in Learning Mathematics, Doing Mathematics is proposed a teaching-learning environment (</w:t>
      </w:r>
      <w:proofErr w:type="spellStart"/>
      <w:r w:rsidRPr="00EE020F">
        <w:rPr>
          <w:rFonts w:ascii="Times New Roman" w:hAnsi="Times New Roman"/>
          <w:sz w:val="24"/>
          <w:szCs w:val="24"/>
        </w:rPr>
        <w:t>TLE</w:t>
      </w:r>
      <w:proofErr w:type="spellEnd"/>
      <w:r w:rsidRPr="00EE020F">
        <w:rPr>
          <w:rFonts w:ascii="Times New Roman" w:hAnsi="Times New Roman"/>
          <w:sz w:val="24"/>
          <w:szCs w:val="24"/>
        </w:rPr>
        <w:t>) that foster</w:t>
      </w:r>
      <w:r w:rsidR="003C17C6" w:rsidRPr="00EE020F">
        <w:rPr>
          <w:rFonts w:ascii="Times New Roman" w:hAnsi="Times New Roman"/>
          <w:sz w:val="24"/>
          <w:szCs w:val="24"/>
        </w:rPr>
        <w:t>s</w:t>
      </w:r>
      <w:r w:rsidRPr="00EE020F">
        <w:rPr>
          <w:rFonts w:ascii="Times New Roman" w:hAnsi="Times New Roman"/>
          <w:sz w:val="24"/>
          <w:szCs w:val="24"/>
        </w:rPr>
        <w:t xml:space="preserve"> knowledge and allows the acquisition of a Basic Culture. </w:t>
      </w:r>
      <w:proofErr w:type="spellStart"/>
      <w:r w:rsidRPr="00EE020F">
        <w:rPr>
          <w:rFonts w:ascii="Times New Roman" w:hAnsi="Times New Roman"/>
          <w:sz w:val="24"/>
          <w:szCs w:val="24"/>
        </w:rPr>
        <w:t>TLE</w:t>
      </w:r>
      <w:proofErr w:type="spellEnd"/>
      <w:r w:rsidRPr="00EE020F">
        <w:rPr>
          <w:rFonts w:ascii="Times New Roman" w:hAnsi="Times New Roman"/>
          <w:sz w:val="24"/>
          <w:szCs w:val="24"/>
        </w:rPr>
        <w:t xml:space="preserve"> is shaped by all things that influence the learning process in a classroom: from furniture and its arrangement to learning materials as textbooks and the kind of activities students do in a classroom, and attitudes of teacher toward students, students toward teacher and among students ( São Paulo, </w:t>
      </w:r>
      <w:proofErr w:type="spellStart"/>
      <w:r w:rsidRPr="00EE020F">
        <w:rPr>
          <w:rFonts w:ascii="Times New Roman" w:hAnsi="Times New Roman"/>
          <w:sz w:val="24"/>
          <w:szCs w:val="24"/>
        </w:rPr>
        <w:t>v.12</w:t>
      </w:r>
      <w:proofErr w:type="spellEnd"/>
      <w:r w:rsidRPr="00EE020F">
        <w:rPr>
          <w:rFonts w:ascii="Times New Roman" w:hAnsi="Times New Roman"/>
          <w:sz w:val="24"/>
          <w:szCs w:val="24"/>
        </w:rPr>
        <w:t xml:space="preserve">, </w:t>
      </w:r>
      <w:proofErr w:type="spellStart"/>
      <w:r w:rsidRPr="00EE020F">
        <w:rPr>
          <w:rFonts w:ascii="Times New Roman" w:hAnsi="Times New Roman"/>
          <w:sz w:val="24"/>
          <w:szCs w:val="24"/>
        </w:rPr>
        <w:t>n.1</w:t>
      </w:r>
      <w:proofErr w:type="spellEnd"/>
      <w:r w:rsidRPr="00EE020F">
        <w:rPr>
          <w:rFonts w:ascii="Times New Roman" w:hAnsi="Times New Roman"/>
          <w:sz w:val="24"/>
          <w:szCs w:val="24"/>
        </w:rPr>
        <w:t xml:space="preserve">, </w:t>
      </w:r>
      <w:proofErr w:type="spellStart"/>
      <w:r w:rsidRPr="00EE020F">
        <w:rPr>
          <w:rFonts w:ascii="Times New Roman" w:hAnsi="Times New Roman"/>
          <w:sz w:val="24"/>
          <w:szCs w:val="24"/>
        </w:rPr>
        <w:t>pp.75</w:t>
      </w:r>
      <w:proofErr w:type="spellEnd"/>
      <w:r w:rsidRPr="00EE020F">
        <w:rPr>
          <w:rFonts w:ascii="Times New Roman" w:hAnsi="Times New Roman"/>
          <w:sz w:val="24"/>
          <w:szCs w:val="24"/>
        </w:rPr>
        <w:t>-87, 2010).</w:t>
      </w:r>
    </w:p>
    <w:p w:rsidR="00C902EE" w:rsidRPr="00EE020F" w:rsidRDefault="00C902EE" w:rsidP="004C5DA4">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However, the actual classroom situation resulting from these curriculum implementations appears to be rather different from the one desired by curriculum designers. In Botswana, </w:t>
      </w:r>
      <w:proofErr w:type="spellStart"/>
      <w:r w:rsidRPr="00EE020F">
        <w:rPr>
          <w:rFonts w:ascii="Times New Roman" w:hAnsi="Times New Roman"/>
          <w:sz w:val="24"/>
          <w:szCs w:val="24"/>
        </w:rPr>
        <w:t>Yandila</w:t>
      </w:r>
      <w:proofErr w:type="spellEnd"/>
      <w:r w:rsidRPr="00EE020F">
        <w:rPr>
          <w:rFonts w:ascii="Times New Roman" w:hAnsi="Times New Roman"/>
          <w:sz w:val="24"/>
          <w:szCs w:val="24"/>
        </w:rPr>
        <w:t xml:space="preserve"> (2004) made a small start in collecting data from teachers on how the syllabuses could be improved, but these studies suffer from the lack a coherent theoretical framework. </w:t>
      </w:r>
    </w:p>
    <w:p w:rsidR="00C902EE" w:rsidRPr="00EE020F" w:rsidRDefault="00C902EE" w:rsidP="004C5DA4">
      <w:pPr>
        <w:widowControl w:val="0"/>
        <w:spacing w:after="240" w:line="480" w:lineRule="auto"/>
        <w:rPr>
          <w:rFonts w:ascii="Times New Roman" w:hAnsi="Times New Roman"/>
          <w:sz w:val="24"/>
          <w:szCs w:val="24"/>
        </w:rPr>
      </w:pPr>
      <w:r w:rsidRPr="00EE020F">
        <w:rPr>
          <w:rFonts w:ascii="Times New Roman" w:hAnsi="Times New Roman"/>
          <w:sz w:val="24"/>
          <w:szCs w:val="24"/>
        </w:rPr>
        <w:lastRenderedPageBreak/>
        <w:t xml:space="preserve">Two issues seem to emerge from the literature. First, curriculum innovations are often a quantum leap away from current curriculum and classroom practices. Teachers are often at a loss as to what exactly is required from them to implement the changes in the classroom. They then adapt the new curriculum ideas to fit their normal classroom practices (Prophet, 1995). Examples of how curriculum materials are used in the classroom in a different manner from the intentions of the designers can be found in a literature review by Fuller and Clarke (1994). They call for a ‘cross-cultural study of teacher authority, rules of classroom participation, structure of classroom work and how teaching tools or inputs mediate these social factors. There appears to be </w:t>
      </w:r>
      <w:r w:rsidR="006654AD" w:rsidRPr="00EE020F">
        <w:rPr>
          <w:rFonts w:ascii="Times New Roman" w:hAnsi="Times New Roman"/>
          <w:sz w:val="24"/>
          <w:szCs w:val="24"/>
        </w:rPr>
        <w:t xml:space="preserve">needs for a more sensitive process of curriculum development, </w:t>
      </w:r>
      <w:r w:rsidR="00401E0A" w:rsidRPr="00EE020F">
        <w:rPr>
          <w:rFonts w:ascii="Times New Roman" w:hAnsi="Times New Roman"/>
          <w:sz w:val="24"/>
          <w:szCs w:val="24"/>
        </w:rPr>
        <w:t>considering</w:t>
      </w:r>
      <w:r w:rsidRPr="00EE020F">
        <w:rPr>
          <w:rFonts w:ascii="Times New Roman" w:hAnsi="Times New Roman"/>
          <w:sz w:val="24"/>
          <w:szCs w:val="24"/>
        </w:rPr>
        <w:t xml:space="preserve"> the implementation conditions and teachers’ capacity to change their practices. </w:t>
      </w:r>
    </w:p>
    <w:p w:rsidR="00BA49E7"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t xml:space="preserve">Second, the change to postmodern education classrooms has perhaps more profound implications than one might expect. </w:t>
      </w: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xml:space="preserve"> (1997) traces the introduction of formal education in Botswana back to the arrival of European missionaries, and argues that their top-down approach to education found a willing ear with the local authorities at the time. He uses the metaphor of ‘tissue rejection’ to indicate the likely fate of any attempt to introduce a postmodernist teaching methodology in Botswana because of its contradictory nature to current practices. His arguments support those of Prophet (1995:139) who argued for a “need to document the understanding of ‘teaching’ and ‘learning’ that the teacher (and the students) bring to their work in the classroom”. </w:t>
      </w: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xml:space="preserve"> (1998, 2002) continued with the task of documenting teachers’ and students’ perspectives of life in Botswana secondary school classrooms.</w:t>
      </w:r>
    </w:p>
    <w:p w:rsidR="00BA49E7"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t xml:space="preserve">It is evident that proper guide need to be in place </w:t>
      </w:r>
      <w:r w:rsidR="00401E0A" w:rsidRPr="00EE020F">
        <w:rPr>
          <w:rFonts w:ascii="Times New Roman" w:hAnsi="Times New Roman"/>
          <w:sz w:val="24"/>
          <w:szCs w:val="24"/>
        </w:rPr>
        <w:t>to</w:t>
      </w:r>
      <w:r w:rsidRPr="00EE020F">
        <w:rPr>
          <w:rFonts w:ascii="Times New Roman" w:hAnsi="Times New Roman"/>
          <w:sz w:val="24"/>
          <w:szCs w:val="24"/>
        </w:rPr>
        <w:t xml:space="preserve"> facilitate the gap in mathemacy skills. In addition, </w:t>
      </w:r>
      <w:r w:rsidR="006654AD" w:rsidRPr="00EE020F">
        <w:rPr>
          <w:rFonts w:ascii="Times New Roman" w:hAnsi="Times New Roman"/>
          <w:sz w:val="24"/>
          <w:szCs w:val="24"/>
        </w:rPr>
        <w:t>Breshkovsky</w:t>
      </w:r>
      <w:r w:rsidRPr="00EE020F">
        <w:rPr>
          <w:rFonts w:ascii="Times New Roman" w:hAnsi="Times New Roman"/>
          <w:sz w:val="24"/>
          <w:szCs w:val="24"/>
        </w:rPr>
        <w:t xml:space="preserve"> et al. (2013) stated that "attention is paid especially to the possibilities a teacher </w:t>
      </w:r>
      <w:r w:rsidR="00401E0A" w:rsidRPr="00EE020F">
        <w:rPr>
          <w:rFonts w:ascii="Times New Roman" w:hAnsi="Times New Roman"/>
          <w:sz w:val="24"/>
          <w:szCs w:val="24"/>
        </w:rPr>
        <w:t>must</w:t>
      </w:r>
      <w:r w:rsidRPr="00EE020F">
        <w:rPr>
          <w:rFonts w:ascii="Times New Roman" w:hAnsi="Times New Roman"/>
          <w:sz w:val="24"/>
          <w:szCs w:val="24"/>
        </w:rPr>
        <w:t xml:space="preserve"> change their pupils' approach during mathematics instructions from using </w:t>
      </w:r>
      <w:r w:rsidRPr="00EE020F">
        <w:rPr>
          <w:rFonts w:ascii="Times New Roman" w:hAnsi="Times New Roman"/>
          <w:sz w:val="24"/>
          <w:szCs w:val="24"/>
        </w:rPr>
        <w:lastRenderedPageBreak/>
        <w:t>algorithms they had been told to creative</w:t>
      </w:r>
      <w:r w:rsidR="00195222" w:rsidRPr="00EE020F">
        <w:rPr>
          <w:rFonts w:ascii="Times New Roman" w:hAnsi="Times New Roman"/>
          <w:sz w:val="24"/>
          <w:szCs w:val="24"/>
        </w:rPr>
        <w:t>ly</w:t>
      </w:r>
      <w:r w:rsidRPr="00EE020F">
        <w:rPr>
          <w:rFonts w:ascii="Times New Roman" w:hAnsi="Times New Roman"/>
          <w:sz w:val="24"/>
          <w:szCs w:val="24"/>
        </w:rPr>
        <w:t xml:space="preserve"> search for suitable, albeit "</w:t>
      </w:r>
      <w:proofErr w:type="spellStart"/>
      <w:r w:rsidRPr="00EE020F">
        <w:rPr>
          <w:rFonts w:ascii="Times New Roman" w:hAnsi="Times New Roman"/>
          <w:sz w:val="24"/>
          <w:szCs w:val="24"/>
        </w:rPr>
        <w:t>unschool</w:t>
      </w:r>
      <w:proofErr w:type="spellEnd"/>
      <w:r w:rsidRPr="00EE020F">
        <w:rPr>
          <w:rFonts w:ascii="Times New Roman" w:hAnsi="Times New Roman"/>
          <w:sz w:val="24"/>
          <w:szCs w:val="24"/>
        </w:rPr>
        <w:t>-like" strategies"</w:t>
      </w:r>
      <w:r w:rsidR="005E6807" w:rsidRPr="00EE020F">
        <w:rPr>
          <w:rFonts w:ascii="Times New Roman" w:hAnsi="Times New Roman"/>
          <w:sz w:val="24"/>
          <w:szCs w:val="24"/>
        </w:rPr>
        <w:t xml:space="preserve"> (</w:t>
      </w:r>
      <w:r w:rsidR="00D8628B" w:rsidRPr="00EE020F">
        <w:rPr>
          <w:rFonts w:ascii="Times New Roman" w:hAnsi="Times New Roman"/>
          <w:sz w:val="24"/>
          <w:szCs w:val="24"/>
        </w:rPr>
        <w:t>p</w:t>
      </w:r>
      <w:r w:rsidR="00195222" w:rsidRPr="00EE020F">
        <w:rPr>
          <w:rFonts w:ascii="Times New Roman" w:hAnsi="Times New Roman"/>
          <w:sz w:val="24"/>
          <w:szCs w:val="24"/>
        </w:rPr>
        <w:t>. 1</w:t>
      </w:r>
      <w:r w:rsidR="00401E0A" w:rsidRPr="00EE020F">
        <w:rPr>
          <w:rFonts w:ascii="Times New Roman" w:hAnsi="Times New Roman"/>
          <w:sz w:val="24"/>
          <w:szCs w:val="24"/>
        </w:rPr>
        <w:t>). Traditional</w:t>
      </w:r>
      <w:r w:rsidR="00195222" w:rsidRPr="00EE020F">
        <w:rPr>
          <w:rFonts w:ascii="Times New Roman" w:hAnsi="Times New Roman"/>
          <w:sz w:val="24"/>
          <w:szCs w:val="24"/>
        </w:rPr>
        <w:t xml:space="preserve"> methods have been</w:t>
      </w:r>
      <w:r w:rsidRPr="00EE020F">
        <w:rPr>
          <w:rFonts w:ascii="Times New Roman" w:hAnsi="Times New Roman"/>
          <w:sz w:val="24"/>
          <w:szCs w:val="24"/>
        </w:rPr>
        <w:t xml:space="preserve"> shown to be a challenge in mathematics education and a wide range of research has been conducted to solve this anomaly. Mathematics is composed of information and “knowhow.” Schools focus on the transmission of information to their charges and often neglect the most important area, “know how.” For students to retain information, they must understand and internalize the underlying principles.</w:t>
      </w:r>
    </w:p>
    <w:p w:rsidR="00BA49E7"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t>Polya sees the teacher as the key component adopting a role as a guide or facilitator for mathematics education where the students “discover” and, therefore, remember mathematical concepts to assist in this lear</w:t>
      </w:r>
      <w:r w:rsidR="000C6FAE" w:rsidRPr="00EE020F">
        <w:rPr>
          <w:rFonts w:ascii="Times New Roman" w:hAnsi="Times New Roman"/>
          <w:sz w:val="24"/>
          <w:szCs w:val="24"/>
        </w:rPr>
        <w:t>ning process (Cowan, Morrison, and</w:t>
      </w:r>
      <w:r w:rsidRPr="00EE020F">
        <w:rPr>
          <w:rFonts w:ascii="Times New Roman" w:hAnsi="Times New Roman"/>
          <w:sz w:val="24"/>
          <w:szCs w:val="24"/>
        </w:rPr>
        <w:t xml:space="preserve"> </w:t>
      </w:r>
      <w:proofErr w:type="spellStart"/>
      <w:r w:rsidRPr="00EE020F">
        <w:rPr>
          <w:rFonts w:ascii="Times New Roman" w:hAnsi="Times New Roman"/>
          <w:sz w:val="24"/>
          <w:szCs w:val="24"/>
        </w:rPr>
        <w:t>Mcbridge</w:t>
      </w:r>
      <w:proofErr w:type="spellEnd"/>
      <w:r w:rsidRPr="00EE020F">
        <w:rPr>
          <w:rFonts w:ascii="Times New Roman" w:hAnsi="Times New Roman"/>
          <w:sz w:val="24"/>
          <w:szCs w:val="24"/>
        </w:rPr>
        <w:t>, 2010). To some extent mathematical knowledge is viewed irrelevant to daily living since at some poi</w:t>
      </w:r>
      <w:r w:rsidR="0089741A" w:rsidRPr="00EE020F">
        <w:rPr>
          <w:rFonts w:ascii="Times New Roman" w:hAnsi="Times New Roman"/>
          <w:sz w:val="24"/>
          <w:szCs w:val="24"/>
        </w:rPr>
        <w:t>nt it is not applicable hence does not form</w:t>
      </w:r>
      <w:r w:rsidRPr="00EE020F">
        <w:rPr>
          <w:rFonts w:ascii="Times New Roman" w:hAnsi="Times New Roman"/>
          <w:sz w:val="24"/>
          <w:szCs w:val="24"/>
        </w:rPr>
        <w:t xml:space="preserve"> part of the modern world. Learners find it unnecessary to engage in a lot of mathematical jargon when they cannot use it in their real life problem-solving situations. Collins (1996) supports</w:t>
      </w:r>
      <w:r w:rsidR="0089741A" w:rsidRPr="00EE020F">
        <w:rPr>
          <w:rFonts w:ascii="Times New Roman" w:hAnsi="Times New Roman"/>
          <w:sz w:val="24"/>
          <w:szCs w:val="24"/>
        </w:rPr>
        <w:t xml:space="preserve"> this argument</w:t>
      </w:r>
      <w:r w:rsidRPr="00EE020F">
        <w:rPr>
          <w:rFonts w:ascii="Times New Roman" w:hAnsi="Times New Roman"/>
          <w:sz w:val="24"/>
          <w:szCs w:val="24"/>
        </w:rPr>
        <w:t xml:space="preserve"> by stating that</w:t>
      </w:r>
      <w:r w:rsidR="0089741A" w:rsidRPr="00EE020F">
        <w:rPr>
          <w:rFonts w:ascii="Times New Roman" w:hAnsi="Times New Roman"/>
          <w:sz w:val="24"/>
          <w:szCs w:val="24"/>
        </w:rPr>
        <w:t>,</w:t>
      </w:r>
      <w:r w:rsidRPr="00EE020F">
        <w:rPr>
          <w:rFonts w:ascii="Times New Roman" w:hAnsi="Times New Roman"/>
          <w:sz w:val="24"/>
          <w:szCs w:val="24"/>
        </w:rPr>
        <w:t xml:space="preserve"> “much of what is learned in school is never used because it is often the wrong knowledge for the modern world; even when it is </w:t>
      </w:r>
      <w:r w:rsidR="0089741A" w:rsidRPr="00EE020F">
        <w:rPr>
          <w:rFonts w:ascii="Times New Roman" w:hAnsi="Times New Roman"/>
          <w:sz w:val="24"/>
          <w:szCs w:val="24"/>
        </w:rPr>
        <w:t xml:space="preserve">the </w:t>
      </w:r>
      <w:r w:rsidRPr="00EE020F">
        <w:rPr>
          <w:rFonts w:ascii="Times New Roman" w:hAnsi="Times New Roman"/>
          <w:sz w:val="24"/>
          <w:szCs w:val="24"/>
        </w:rPr>
        <w:t>right knowledge, people</w:t>
      </w:r>
      <w:r w:rsidR="005E6807" w:rsidRPr="00EE020F">
        <w:rPr>
          <w:rFonts w:ascii="Times New Roman" w:hAnsi="Times New Roman"/>
          <w:sz w:val="24"/>
          <w:szCs w:val="24"/>
        </w:rPr>
        <w:t xml:space="preserve"> do not know how to apply it” (</w:t>
      </w:r>
      <w:r w:rsidR="00D8628B" w:rsidRPr="00EE020F">
        <w:rPr>
          <w:rFonts w:ascii="Times New Roman" w:hAnsi="Times New Roman"/>
          <w:sz w:val="24"/>
          <w:szCs w:val="24"/>
        </w:rPr>
        <w:t>p</w:t>
      </w:r>
      <w:r w:rsidRPr="00EE020F">
        <w:rPr>
          <w:rFonts w:ascii="Times New Roman" w:hAnsi="Times New Roman"/>
          <w:sz w:val="24"/>
          <w:szCs w:val="24"/>
        </w:rPr>
        <w:t xml:space="preserve">. 348). </w:t>
      </w:r>
    </w:p>
    <w:p w:rsidR="00BA49E7"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t>A lot need to be</w:t>
      </w:r>
      <w:r w:rsidR="0089741A" w:rsidRPr="00EE020F">
        <w:rPr>
          <w:rFonts w:ascii="Times New Roman" w:hAnsi="Times New Roman"/>
          <w:sz w:val="24"/>
          <w:szCs w:val="24"/>
        </w:rPr>
        <w:t xml:space="preserve"> done </w:t>
      </w:r>
      <w:r w:rsidR="00401E0A" w:rsidRPr="00EE020F">
        <w:rPr>
          <w:rFonts w:ascii="Times New Roman" w:hAnsi="Times New Roman"/>
          <w:sz w:val="24"/>
          <w:szCs w:val="24"/>
        </w:rPr>
        <w:t>to</w:t>
      </w:r>
      <w:r w:rsidR="0089741A" w:rsidRPr="00EE020F">
        <w:rPr>
          <w:rFonts w:ascii="Times New Roman" w:hAnsi="Times New Roman"/>
          <w:sz w:val="24"/>
          <w:szCs w:val="24"/>
        </w:rPr>
        <w:t xml:space="preserve"> avert all these</w:t>
      </w:r>
      <w:r w:rsidRPr="00EE020F">
        <w:rPr>
          <w:rFonts w:ascii="Times New Roman" w:hAnsi="Times New Roman"/>
          <w:sz w:val="24"/>
          <w:szCs w:val="24"/>
        </w:rPr>
        <w:t xml:space="preserve"> misconceptions; </w:t>
      </w:r>
      <w:r w:rsidR="005E6807" w:rsidRPr="00EE020F">
        <w:rPr>
          <w:rFonts w:ascii="Times New Roman" w:hAnsi="Times New Roman"/>
          <w:sz w:val="24"/>
          <w:szCs w:val="24"/>
        </w:rPr>
        <w:t>and it is</w:t>
      </w:r>
      <w:r w:rsidRPr="00EE020F">
        <w:rPr>
          <w:rFonts w:ascii="Times New Roman" w:hAnsi="Times New Roman"/>
          <w:sz w:val="24"/>
          <w:szCs w:val="24"/>
        </w:rPr>
        <w:t xml:space="preserve"> therefore, the role of </w:t>
      </w:r>
      <w:r w:rsidR="006654AD" w:rsidRPr="00EE020F">
        <w:rPr>
          <w:rFonts w:ascii="Times New Roman" w:hAnsi="Times New Roman"/>
          <w:sz w:val="24"/>
          <w:szCs w:val="24"/>
        </w:rPr>
        <w:t>the teacher</w:t>
      </w:r>
      <w:r w:rsidRPr="00EE020F">
        <w:rPr>
          <w:rFonts w:ascii="Times New Roman" w:hAnsi="Times New Roman"/>
          <w:sz w:val="24"/>
          <w:szCs w:val="24"/>
        </w:rPr>
        <w:t xml:space="preserve"> to try </w:t>
      </w:r>
      <w:r w:rsidR="00401E0A" w:rsidRPr="00EE020F">
        <w:rPr>
          <w:rFonts w:ascii="Times New Roman" w:hAnsi="Times New Roman"/>
          <w:sz w:val="24"/>
          <w:szCs w:val="24"/>
        </w:rPr>
        <w:t>to</w:t>
      </w:r>
      <w:r w:rsidRPr="00EE020F">
        <w:rPr>
          <w:rFonts w:ascii="Times New Roman" w:hAnsi="Times New Roman"/>
          <w:sz w:val="24"/>
          <w:szCs w:val="24"/>
        </w:rPr>
        <w:t xml:space="preserve"> triangulate the teaching methods </w:t>
      </w:r>
      <w:r w:rsidR="00401E0A" w:rsidRPr="00EE020F">
        <w:rPr>
          <w:rFonts w:ascii="Times New Roman" w:hAnsi="Times New Roman"/>
          <w:sz w:val="24"/>
          <w:szCs w:val="24"/>
        </w:rPr>
        <w:t>to</w:t>
      </w:r>
      <w:r w:rsidRPr="00EE020F">
        <w:rPr>
          <w:rFonts w:ascii="Times New Roman" w:hAnsi="Times New Roman"/>
          <w:sz w:val="24"/>
          <w:szCs w:val="24"/>
        </w:rPr>
        <w:t xml:space="preserve"> stimulate </w:t>
      </w:r>
      <w:r w:rsidR="0089741A" w:rsidRPr="00EE020F">
        <w:rPr>
          <w:rFonts w:ascii="Times New Roman" w:hAnsi="Times New Roman"/>
          <w:sz w:val="24"/>
          <w:szCs w:val="24"/>
        </w:rPr>
        <w:t>learner’s</w:t>
      </w:r>
      <w:r w:rsidRPr="00EE020F">
        <w:rPr>
          <w:rFonts w:ascii="Times New Roman" w:hAnsi="Times New Roman"/>
          <w:sz w:val="24"/>
          <w:szCs w:val="24"/>
        </w:rPr>
        <w:t xml:space="preserve"> attitudes. Bruner (1996) argued that, all students enter school with a degree of mathematical intuition; that is, they have basic perception of number and arithmetic. Often these ideas are misconceptions, so it is the </w:t>
      </w:r>
      <w:r w:rsidR="0089741A" w:rsidRPr="00EE020F">
        <w:rPr>
          <w:rFonts w:ascii="Times New Roman" w:hAnsi="Times New Roman"/>
          <w:sz w:val="24"/>
          <w:szCs w:val="24"/>
        </w:rPr>
        <w:t>teacher’s</w:t>
      </w:r>
      <w:r w:rsidRPr="00EE020F">
        <w:rPr>
          <w:rFonts w:ascii="Times New Roman" w:hAnsi="Times New Roman"/>
          <w:sz w:val="24"/>
          <w:szCs w:val="24"/>
        </w:rPr>
        <w:t xml:space="preserve"> role to discover and correct these intuitions through challenging the </w:t>
      </w:r>
      <w:r w:rsidR="0089741A" w:rsidRPr="00EE020F">
        <w:rPr>
          <w:rFonts w:ascii="Times New Roman" w:hAnsi="Times New Roman"/>
          <w:sz w:val="24"/>
          <w:szCs w:val="24"/>
        </w:rPr>
        <w:t>student’s</w:t>
      </w:r>
      <w:r w:rsidRPr="00EE020F">
        <w:rPr>
          <w:rFonts w:ascii="Times New Roman" w:hAnsi="Times New Roman"/>
          <w:sz w:val="24"/>
          <w:szCs w:val="24"/>
        </w:rPr>
        <w:t xml:space="preserve"> theories and allowing the student to realise</w:t>
      </w:r>
      <w:r w:rsidR="0089741A" w:rsidRPr="00EE020F">
        <w:rPr>
          <w:rFonts w:ascii="Times New Roman" w:hAnsi="Times New Roman"/>
          <w:sz w:val="24"/>
          <w:szCs w:val="24"/>
        </w:rPr>
        <w:t xml:space="preserve"> that</w:t>
      </w:r>
      <w:r w:rsidRPr="00EE020F">
        <w:rPr>
          <w:rFonts w:ascii="Times New Roman" w:hAnsi="Times New Roman"/>
          <w:sz w:val="24"/>
          <w:szCs w:val="24"/>
        </w:rPr>
        <w:t xml:space="preserve"> these misconceptions must be rejected in favour of his or her new discovery. </w:t>
      </w:r>
      <w:r w:rsidR="00401E0A" w:rsidRPr="00EE020F">
        <w:rPr>
          <w:rFonts w:ascii="Times New Roman" w:hAnsi="Times New Roman"/>
          <w:sz w:val="24"/>
          <w:szCs w:val="24"/>
        </w:rPr>
        <w:t>Therefore,</w:t>
      </w:r>
      <w:r w:rsidRPr="00EE020F">
        <w:rPr>
          <w:rFonts w:ascii="Times New Roman" w:hAnsi="Times New Roman"/>
          <w:sz w:val="24"/>
          <w:szCs w:val="24"/>
        </w:rPr>
        <w:t xml:space="preserve"> pupils must be given opportunities to use mathematics as a mode of inquiry, through access to discovery learning. </w:t>
      </w:r>
    </w:p>
    <w:p w:rsidR="00BA49E7"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lastRenderedPageBreak/>
        <w:t xml:space="preserve">The argument of these cases in mathematics calls for teachers to adopt a variety of approaches which stimulate the learning environment and even enhance the outcomes of the subject matter. The evidences of this problem are clearly reflected by looking at the number of learners who </w:t>
      </w:r>
      <w:r w:rsidR="006654AD" w:rsidRPr="00EE020F">
        <w:rPr>
          <w:rFonts w:ascii="Times New Roman" w:hAnsi="Times New Roman"/>
          <w:sz w:val="24"/>
          <w:szCs w:val="24"/>
        </w:rPr>
        <w:t>enrol</w:t>
      </w:r>
      <w:r w:rsidRPr="00EE020F">
        <w:rPr>
          <w:rFonts w:ascii="Times New Roman" w:hAnsi="Times New Roman"/>
          <w:sz w:val="24"/>
          <w:szCs w:val="24"/>
        </w:rPr>
        <w:t xml:space="preserve"> in Math</w:t>
      </w:r>
      <w:r w:rsidR="0089741A" w:rsidRPr="00EE020F">
        <w:rPr>
          <w:rFonts w:ascii="Times New Roman" w:hAnsi="Times New Roman"/>
          <w:sz w:val="24"/>
          <w:szCs w:val="24"/>
        </w:rPr>
        <w:t>ematics</w:t>
      </w:r>
      <w:r w:rsidRPr="00EE020F">
        <w:rPr>
          <w:rFonts w:ascii="Times New Roman" w:hAnsi="Times New Roman"/>
          <w:sz w:val="24"/>
          <w:szCs w:val="24"/>
        </w:rPr>
        <w:t xml:space="preserve"> related courses as they progress in their ladder of education. Teachers should be fully facilitating </w:t>
      </w:r>
      <w:r w:rsidR="0089741A" w:rsidRPr="00EE020F">
        <w:rPr>
          <w:rFonts w:ascii="Times New Roman" w:hAnsi="Times New Roman"/>
          <w:sz w:val="24"/>
          <w:szCs w:val="24"/>
        </w:rPr>
        <w:t>student’s</w:t>
      </w:r>
      <w:r w:rsidRPr="00EE020F">
        <w:rPr>
          <w:rFonts w:ascii="Times New Roman" w:hAnsi="Times New Roman"/>
          <w:sz w:val="24"/>
          <w:szCs w:val="24"/>
        </w:rPr>
        <w:t xml:space="preserve"> discoveries all the way to bridge the gaps of proximal development. This can only be achieved by engaging </w:t>
      </w:r>
      <w:r w:rsidR="0089741A" w:rsidRPr="00EE020F">
        <w:rPr>
          <w:rFonts w:ascii="Times New Roman" w:hAnsi="Times New Roman"/>
          <w:sz w:val="24"/>
          <w:szCs w:val="24"/>
        </w:rPr>
        <w:t>learner’s</w:t>
      </w:r>
      <w:r w:rsidRPr="00EE020F">
        <w:rPr>
          <w:rFonts w:ascii="Times New Roman" w:hAnsi="Times New Roman"/>
          <w:sz w:val="24"/>
          <w:szCs w:val="24"/>
        </w:rPr>
        <w:t xml:space="preserve"> experiences to motivate their self-esteem. Relating the abstract and concrete world of learners is always advisable to allow learners to learn using all their senses to discover and explore new knowledge. There are </w:t>
      </w:r>
      <w:r w:rsidR="00401E0A" w:rsidRPr="00EE020F">
        <w:rPr>
          <w:rFonts w:ascii="Times New Roman" w:hAnsi="Times New Roman"/>
          <w:sz w:val="24"/>
          <w:szCs w:val="24"/>
        </w:rPr>
        <w:t>several</w:t>
      </w:r>
      <w:r w:rsidRPr="00EE020F">
        <w:rPr>
          <w:rFonts w:ascii="Times New Roman" w:hAnsi="Times New Roman"/>
          <w:sz w:val="24"/>
          <w:szCs w:val="24"/>
        </w:rPr>
        <w:t xml:space="preserve"> scholars who argued explicitly on the possible ways of curbing the symptoms of low performance in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Triangulated instructional atmosphere should b</w:t>
      </w:r>
      <w:r w:rsidR="0089741A" w:rsidRPr="00EE020F">
        <w:rPr>
          <w:rFonts w:ascii="Times New Roman" w:hAnsi="Times New Roman"/>
          <w:sz w:val="24"/>
          <w:szCs w:val="24"/>
        </w:rPr>
        <w:t>e created to stimulat</w:t>
      </w:r>
      <w:r w:rsidR="000C6FAE" w:rsidRPr="00EE020F">
        <w:rPr>
          <w:rFonts w:ascii="Times New Roman" w:hAnsi="Times New Roman"/>
          <w:sz w:val="24"/>
          <w:szCs w:val="24"/>
        </w:rPr>
        <w:t>e learner’s</w:t>
      </w:r>
      <w:r w:rsidRPr="00EE020F">
        <w:rPr>
          <w:rFonts w:ascii="Times New Roman" w:hAnsi="Times New Roman"/>
          <w:sz w:val="24"/>
          <w:szCs w:val="24"/>
        </w:rPr>
        <w:t xml:space="preserve"> interest and willingness to learn challenging concepts. It is key or primary to coach young learners across </w:t>
      </w:r>
      <w:r w:rsidR="00401E0A" w:rsidRPr="00EE020F">
        <w:rPr>
          <w:rFonts w:ascii="Times New Roman" w:hAnsi="Times New Roman"/>
          <w:sz w:val="24"/>
          <w:szCs w:val="24"/>
        </w:rPr>
        <w:t>to</w:t>
      </w:r>
      <w:r w:rsidRPr="00EE020F">
        <w:rPr>
          <w:rFonts w:ascii="Times New Roman" w:hAnsi="Times New Roman"/>
          <w:sz w:val="24"/>
          <w:szCs w:val="24"/>
        </w:rPr>
        <w:t xml:space="preserve"> cater for their emotions and anxiety (attitudes)</w:t>
      </w:r>
      <w:r w:rsidR="0089741A" w:rsidRPr="00EE020F">
        <w:rPr>
          <w:rFonts w:ascii="Times New Roman" w:hAnsi="Times New Roman"/>
          <w:sz w:val="24"/>
          <w:szCs w:val="24"/>
        </w:rPr>
        <w:t>. B</w:t>
      </w:r>
      <w:r w:rsidRPr="00EE020F">
        <w:rPr>
          <w:rFonts w:ascii="Times New Roman" w:hAnsi="Times New Roman"/>
          <w:sz w:val="24"/>
          <w:szCs w:val="24"/>
        </w:rPr>
        <w:t xml:space="preserve">y so doing learners get motivated and they tend to be curious and eager to acquire new information. </w:t>
      </w:r>
    </w:p>
    <w:p w:rsidR="00BA49E7" w:rsidRPr="00EE020F" w:rsidRDefault="0089741A" w:rsidP="004C5DA4">
      <w:pPr>
        <w:spacing w:after="240" w:line="480" w:lineRule="auto"/>
        <w:rPr>
          <w:rFonts w:ascii="Times New Roman" w:hAnsi="Times New Roman"/>
          <w:sz w:val="24"/>
          <w:szCs w:val="24"/>
        </w:rPr>
      </w:pPr>
      <w:r w:rsidRPr="00EE020F">
        <w:rPr>
          <w:rFonts w:ascii="Times New Roman" w:hAnsi="Times New Roman"/>
          <w:sz w:val="24"/>
          <w:szCs w:val="24"/>
        </w:rPr>
        <w:t>There is a</w:t>
      </w:r>
      <w:r w:rsidR="00C902EE" w:rsidRPr="00EE020F">
        <w:rPr>
          <w:rFonts w:ascii="Times New Roman" w:hAnsi="Times New Roman"/>
          <w:sz w:val="24"/>
          <w:szCs w:val="24"/>
        </w:rPr>
        <w:t xml:space="preserve"> five-stage model that most students can easily memorize and put into action and which has direct application </w:t>
      </w:r>
      <w:r w:rsidR="006654AD" w:rsidRPr="00EE020F">
        <w:rPr>
          <w:rFonts w:ascii="Times New Roman" w:hAnsi="Times New Roman"/>
          <w:sz w:val="24"/>
          <w:szCs w:val="24"/>
        </w:rPr>
        <w:t>to concepts</w:t>
      </w:r>
      <w:r w:rsidR="00C902EE" w:rsidRPr="00EE020F">
        <w:rPr>
          <w:rFonts w:ascii="Times New Roman" w:hAnsi="Times New Roman"/>
          <w:sz w:val="24"/>
          <w:szCs w:val="24"/>
        </w:rPr>
        <w:t xml:space="preserve"> and everyday life. Fredericks (2005) identified five steps in the order; (</w:t>
      </w:r>
      <w:proofErr w:type="spellStart"/>
      <w:r w:rsidR="00754C77" w:rsidRPr="00EE020F">
        <w:rPr>
          <w:rFonts w:ascii="Times New Roman" w:hAnsi="Times New Roman"/>
          <w:sz w:val="24"/>
          <w:szCs w:val="24"/>
        </w:rPr>
        <w:t>i</w:t>
      </w:r>
      <w:proofErr w:type="spellEnd"/>
      <w:r w:rsidR="00C902EE" w:rsidRPr="00EE020F">
        <w:rPr>
          <w:rFonts w:ascii="Times New Roman" w:hAnsi="Times New Roman"/>
          <w:sz w:val="24"/>
          <w:szCs w:val="24"/>
        </w:rPr>
        <w:t xml:space="preserve">) understanding the problem, (ii) describing any barriers, (iii) identifying various solutions(create visual images, guesstimates, create a table, use </w:t>
      </w:r>
      <w:r w:rsidR="006654AD" w:rsidRPr="00EE020F">
        <w:rPr>
          <w:rFonts w:ascii="Times New Roman" w:hAnsi="Times New Roman"/>
          <w:sz w:val="24"/>
          <w:szCs w:val="24"/>
        </w:rPr>
        <w:t>manipulative</w:t>
      </w:r>
      <w:r w:rsidR="00C902EE" w:rsidRPr="00EE020F">
        <w:rPr>
          <w:rFonts w:ascii="Times New Roman" w:hAnsi="Times New Roman"/>
          <w:sz w:val="24"/>
          <w:szCs w:val="24"/>
        </w:rPr>
        <w:t>, work backwards, look for a pattern, create a systematic list), (iv) try out solutions (keep accurate and up-to-date records of their thoughts, proceedings, and procedures, try to work through a selected strategy or combination of strategies until it becomes evident that it is not wo</w:t>
      </w:r>
      <w:r w:rsidRPr="00EE020F">
        <w:rPr>
          <w:rFonts w:ascii="Times New Roman" w:hAnsi="Times New Roman"/>
          <w:sz w:val="24"/>
          <w:szCs w:val="24"/>
        </w:rPr>
        <w:t>rking and</w:t>
      </w:r>
      <w:r w:rsidR="00C902EE" w:rsidRPr="00EE020F">
        <w:rPr>
          <w:rFonts w:ascii="Times New Roman" w:hAnsi="Times New Roman"/>
          <w:sz w:val="24"/>
          <w:szCs w:val="24"/>
        </w:rPr>
        <w:t xml:space="preserve"> need</w:t>
      </w:r>
      <w:r w:rsidRPr="00EE020F">
        <w:rPr>
          <w:rFonts w:ascii="Times New Roman" w:hAnsi="Times New Roman"/>
          <w:sz w:val="24"/>
          <w:szCs w:val="24"/>
        </w:rPr>
        <w:t>s</w:t>
      </w:r>
      <w:r w:rsidR="00C902EE" w:rsidRPr="00EE020F">
        <w:rPr>
          <w:rFonts w:ascii="Times New Roman" w:hAnsi="Times New Roman"/>
          <w:sz w:val="24"/>
          <w:szCs w:val="24"/>
        </w:rPr>
        <w:t xml:space="preserve"> to be modified, monitor with great care the steps undertaken as part of the solutions, feel comfortable putting a problem aside for a period of time and tackling it at a later time), (v) evaluate the results.</w:t>
      </w:r>
    </w:p>
    <w:p w:rsidR="00BA49E7"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lastRenderedPageBreak/>
        <w:t xml:space="preserve">Allowing learners to manipulate </w:t>
      </w:r>
      <w:r w:rsidR="00401E0A" w:rsidRPr="00EE020F">
        <w:rPr>
          <w:rFonts w:ascii="Times New Roman" w:hAnsi="Times New Roman"/>
          <w:sz w:val="24"/>
          <w:szCs w:val="24"/>
        </w:rPr>
        <w:t>to</w:t>
      </w:r>
      <w:r w:rsidRPr="00EE020F">
        <w:rPr>
          <w:rFonts w:ascii="Times New Roman" w:hAnsi="Times New Roman"/>
          <w:sz w:val="24"/>
          <w:szCs w:val="24"/>
        </w:rPr>
        <w:t xml:space="preserve"> discover multiple perspectives on concepts motivates them and at the same time it builds their faith and hopes in believing in themselves; "yes I can do it”, learners</w:t>
      </w:r>
      <w:r w:rsidR="00BF5D3C" w:rsidRPr="00EE020F">
        <w:rPr>
          <w:rFonts w:ascii="Times New Roman" w:hAnsi="Times New Roman"/>
          <w:sz w:val="24"/>
          <w:szCs w:val="24"/>
        </w:rPr>
        <w:t>,</w:t>
      </w:r>
      <w:r w:rsidRPr="00EE020F">
        <w:rPr>
          <w:rFonts w:ascii="Times New Roman" w:hAnsi="Times New Roman"/>
          <w:sz w:val="24"/>
          <w:szCs w:val="24"/>
        </w:rPr>
        <w:t xml:space="preserve"> self-esteem is boosted </w:t>
      </w:r>
      <w:r w:rsidR="0069441A" w:rsidRPr="00EE020F">
        <w:rPr>
          <w:rFonts w:ascii="Times New Roman" w:hAnsi="Times New Roman"/>
          <w:sz w:val="24"/>
          <w:szCs w:val="24"/>
        </w:rPr>
        <w:t xml:space="preserve">and </w:t>
      </w:r>
      <w:r w:rsidRPr="00EE020F">
        <w:rPr>
          <w:rFonts w:ascii="Times New Roman" w:hAnsi="Times New Roman"/>
          <w:sz w:val="24"/>
          <w:szCs w:val="24"/>
        </w:rPr>
        <w:t xml:space="preserve">by so doing their attitudes are calmed and </w:t>
      </w:r>
      <w:proofErr w:type="spellStart"/>
      <w:r w:rsidR="000C6FAE" w:rsidRPr="00EE020F">
        <w:rPr>
          <w:rFonts w:ascii="Times New Roman" w:hAnsi="Times New Roman"/>
          <w:sz w:val="24"/>
          <w:szCs w:val="24"/>
        </w:rPr>
        <w:t>positivized</w:t>
      </w:r>
      <w:proofErr w:type="spellEnd"/>
      <w:r w:rsidR="000C6FAE" w:rsidRPr="00EE020F">
        <w:rPr>
          <w:rFonts w:ascii="Times New Roman" w:hAnsi="Times New Roman"/>
          <w:sz w:val="24"/>
          <w:szCs w:val="24"/>
        </w:rPr>
        <w:t xml:space="preserve"> </w:t>
      </w:r>
      <w:r w:rsidRPr="00EE020F">
        <w:rPr>
          <w:rFonts w:ascii="Times New Roman" w:hAnsi="Times New Roman"/>
          <w:sz w:val="24"/>
          <w:szCs w:val="24"/>
        </w:rPr>
        <w:t xml:space="preserve">towards learning mathematics. It should be considered worthwhile to relate curriculum implementation and performance in mathematics </w:t>
      </w:r>
      <w:r w:rsidR="00401E0A" w:rsidRPr="00EE020F">
        <w:rPr>
          <w:rFonts w:ascii="Times New Roman" w:hAnsi="Times New Roman"/>
          <w:sz w:val="24"/>
          <w:szCs w:val="24"/>
        </w:rPr>
        <w:t>to</w:t>
      </w:r>
      <w:r w:rsidRPr="00EE020F">
        <w:rPr>
          <w:rFonts w:ascii="Times New Roman" w:hAnsi="Times New Roman"/>
          <w:sz w:val="24"/>
          <w:szCs w:val="24"/>
        </w:rPr>
        <w:t xml:space="preserve"> cater for other discrepancies that might come as a barrier in math education.</w:t>
      </w:r>
    </w:p>
    <w:p w:rsidR="00C902EE" w:rsidRPr="00EE020F" w:rsidRDefault="00C902EE" w:rsidP="004C5DA4">
      <w:pPr>
        <w:spacing w:after="240" w:line="480" w:lineRule="auto"/>
        <w:rPr>
          <w:rFonts w:ascii="Times New Roman" w:hAnsi="Times New Roman"/>
          <w:sz w:val="24"/>
          <w:szCs w:val="24"/>
        </w:rPr>
      </w:pPr>
      <w:r w:rsidRPr="00EE020F">
        <w:rPr>
          <w:rFonts w:ascii="Times New Roman" w:hAnsi="Times New Roman"/>
          <w:sz w:val="24"/>
          <w:szCs w:val="24"/>
        </w:rPr>
        <w:t xml:space="preserve">Special attention should be given to a variety of aspects which contribute to learning. It requires proper planning </w:t>
      </w:r>
      <w:r w:rsidR="00401E0A" w:rsidRPr="00EE020F">
        <w:rPr>
          <w:rFonts w:ascii="Times New Roman" w:hAnsi="Times New Roman"/>
          <w:sz w:val="24"/>
          <w:szCs w:val="24"/>
        </w:rPr>
        <w:t>to</w:t>
      </w:r>
      <w:r w:rsidRPr="00EE020F">
        <w:rPr>
          <w:rFonts w:ascii="Times New Roman" w:hAnsi="Times New Roman"/>
          <w:sz w:val="24"/>
          <w:szCs w:val="24"/>
        </w:rPr>
        <w:t xml:space="preserve"> be able to deal with </w:t>
      </w:r>
      <w:r w:rsidR="006654AD" w:rsidRPr="00EE020F">
        <w:rPr>
          <w:rFonts w:ascii="Times New Roman" w:hAnsi="Times New Roman"/>
          <w:sz w:val="24"/>
          <w:szCs w:val="24"/>
        </w:rPr>
        <w:t>learners, attitudes</w:t>
      </w:r>
      <w:r w:rsidRPr="00EE020F">
        <w:rPr>
          <w:rFonts w:ascii="Times New Roman" w:hAnsi="Times New Roman"/>
          <w:sz w:val="24"/>
          <w:szCs w:val="24"/>
        </w:rPr>
        <w:t xml:space="preserve"> directly. To add on the above </w:t>
      </w:r>
      <w:r w:rsidR="006654AD" w:rsidRPr="00EE020F">
        <w:rPr>
          <w:rFonts w:ascii="Times New Roman" w:hAnsi="Times New Roman"/>
          <w:sz w:val="24"/>
          <w:szCs w:val="24"/>
        </w:rPr>
        <w:t>suggestions, cooperative</w:t>
      </w:r>
      <w:r w:rsidRPr="00EE020F">
        <w:rPr>
          <w:rFonts w:ascii="Times New Roman" w:hAnsi="Times New Roman"/>
          <w:sz w:val="24"/>
          <w:szCs w:val="24"/>
        </w:rPr>
        <w:t xml:space="preserve"> learning can also be of help since learners will be interacting with peers when attending to assigned tasks. Learners at times enjoy learning from a social set up so that their anxiety is not triggered negatively. </w:t>
      </w:r>
      <w:proofErr w:type="gramStart"/>
      <w:r w:rsidRPr="00EE020F">
        <w:rPr>
          <w:rFonts w:ascii="Times New Roman" w:hAnsi="Times New Roman"/>
          <w:sz w:val="24"/>
          <w:szCs w:val="24"/>
        </w:rPr>
        <w:t xml:space="preserve">“Group activities can be a way to make the development of positive attitude feasible” (Leikin </w:t>
      </w:r>
      <w:r w:rsidR="000C6FAE" w:rsidRPr="00EE020F">
        <w:rPr>
          <w:rFonts w:ascii="Times New Roman" w:hAnsi="Times New Roman"/>
          <w:sz w:val="24"/>
          <w:szCs w:val="24"/>
        </w:rPr>
        <w:t>and</w:t>
      </w:r>
      <w:r w:rsidRPr="00EE020F">
        <w:rPr>
          <w:rFonts w:ascii="Times New Roman" w:hAnsi="Times New Roman"/>
          <w:sz w:val="24"/>
          <w:szCs w:val="24"/>
        </w:rPr>
        <w:t xml:space="preserve"> </w:t>
      </w:r>
      <w:proofErr w:type="spellStart"/>
      <w:r w:rsidRPr="00EE020F">
        <w:rPr>
          <w:rFonts w:ascii="Times New Roman" w:hAnsi="Times New Roman"/>
          <w:sz w:val="24"/>
          <w:szCs w:val="24"/>
        </w:rPr>
        <w:t>Zaslavsky</w:t>
      </w:r>
      <w:proofErr w:type="spellEnd"/>
      <w:r w:rsidRPr="00EE020F">
        <w:rPr>
          <w:rFonts w:ascii="Times New Roman" w:hAnsi="Times New Roman"/>
          <w:sz w:val="24"/>
          <w:szCs w:val="24"/>
        </w:rPr>
        <w:t xml:space="preserve"> as cited in </w:t>
      </w:r>
      <w:proofErr w:type="spellStart"/>
      <w:r w:rsidRPr="00EE020F">
        <w:rPr>
          <w:rFonts w:ascii="Times New Roman" w:hAnsi="Times New Roman"/>
          <w:sz w:val="24"/>
          <w:szCs w:val="24"/>
        </w:rPr>
        <w:t>Utsumi</w:t>
      </w:r>
      <w:proofErr w:type="spellEnd"/>
      <w:r w:rsidRPr="00EE020F">
        <w:rPr>
          <w:rFonts w:ascii="Times New Roman" w:hAnsi="Times New Roman"/>
          <w:sz w:val="24"/>
          <w:szCs w:val="24"/>
        </w:rPr>
        <w:t xml:space="preserve"> </w:t>
      </w:r>
      <w:r w:rsidR="000C6FAE" w:rsidRPr="00EE020F">
        <w:rPr>
          <w:rFonts w:ascii="Times New Roman" w:hAnsi="Times New Roman"/>
          <w:sz w:val="24"/>
          <w:szCs w:val="24"/>
        </w:rPr>
        <w:t>and</w:t>
      </w:r>
      <w:r w:rsidRPr="00EE020F">
        <w:rPr>
          <w:rFonts w:ascii="Times New Roman" w:hAnsi="Times New Roman"/>
          <w:sz w:val="24"/>
          <w:szCs w:val="24"/>
        </w:rPr>
        <w:t xml:space="preserve"> Mendes, 2010, </w:t>
      </w:r>
      <w:proofErr w:type="spellStart"/>
      <w:r w:rsidR="00D8628B" w:rsidRPr="00EE020F">
        <w:rPr>
          <w:rFonts w:ascii="Times New Roman" w:hAnsi="Times New Roman"/>
          <w:sz w:val="24"/>
          <w:szCs w:val="24"/>
        </w:rPr>
        <w:t>p.</w:t>
      </w:r>
      <w:r w:rsidR="006654AD" w:rsidRPr="00EE020F">
        <w:rPr>
          <w:rFonts w:ascii="Times New Roman" w:hAnsi="Times New Roman"/>
          <w:sz w:val="24"/>
          <w:szCs w:val="24"/>
        </w:rPr>
        <w:t>53</w:t>
      </w:r>
      <w:proofErr w:type="spellEnd"/>
      <w:r w:rsidR="006654AD" w:rsidRPr="00EE020F">
        <w:rPr>
          <w:rFonts w:ascii="Times New Roman" w:hAnsi="Times New Roman"/>
          <w:sz w:val="24"/>
          <w:szCs w:val="24"/>
        </w:rPr>
        <w:t>)</w:t>
      </w:r>
      <w:r w:rsidRPr="00EE020F">
        <w:rPr>
          <w:rFonts w:ascii="Times New Roman" w:hAnsi="Times New Roman"/>
          <w:sz w:val="24"/>
          <w:szCs w:val="24"/>
        </w:rPr>
        <w:t>.</w:t>
      </w:r>
      <w:proofErr w:type="gramEnd"/>
      <w:r w:rsidRPr="00EE020F">
        <w:rPr>
          <w:rFonts w:ascii="Times New Roman" w:hAnsi="Times New Roman"/>
          <w:sz w:val="24"/>
          <w:szCs w:val="24"/>
        </w:rPr>
        <w:t xml:space="preserve"> It does not set aside the role of the teacher since he or she still exist</w:t>
      </w:r>
      <w:r w:rsidR="0069441A" w:rsidRPr="00EE020F">
        <w:rPr>
          <w:rFonts w:ascii="Times New Roman" w:hAnsi="Times New Roman"/>
          <w:sz w:val="24"/>
          <w:szCs w:val="24"/>
        </w:rPr>
        <w:t>s</w:t>
      </w:r>
      <w:r w:rsidRPr="00EE020F">
        <w:rPr>
          <w:rFonts w:ascii="Times New Roman" w:hAnsi="Times New Roman"/>
          <w:sz w:val="24"/>
          <w:szCs w:val="24"/>
        </w:rPr>
        <w:t xml:space="preserve"> as a facilitator </w:t>
      </w:r>
      <w:r w:rsidR="00401E0A" w:rsidRPr="00EE020F">
        <w:rPr>
          <w:rFonts w:ascii="Times New Roman" w:hAnsi="Times New Roman"/>
          <w:sz w:val="24"/>
          <w:szCs w:val="24"/>
        </w:rPr>
        <w:t>to</w:t>
      </w:r>
      <w:r w:rsidRPr="00EE020F">
        <w:rPr>
          <w:rFonts w:ascii="Times New Roman" w:hAnsi="Times New Roman"/>
          <w:sz w:val="24"/>
          <w:szCs w:val="24"/>
        </w:rPr>
        <w:t xml:space="preserve"> guide the exploration during postmodern activities.</w:t>
      </w:r>
    </w:p>
    <w:p w:rsidR="00C902EE" w:rsidRPr="00EE020F" w:rsidRDefault="00C902EE" w:rsidP="004C5DA4">
      <w:pPr>
        <w:widowControl w:val="0"/>
        <w:spacing w:line="480" w:lineRule="auto"/>
        <w:rPr>
          <w:rFonts w:ascii="Times New Roman" w:hAnsi="Times New Roman"/>
          <w:sz w:val="24"/>
          <w:szCs w:val="24"/>
        </w:rPr>
      </w:pPr>
      <w:r w:rsidRPr="00EE020F">
        <w:rPr>
          <w:rFonts w:ascii="Times New Roman" w:hAnsi="Times New Roman"/>
          <w:sz w:val="24"/>
          <w:szCs w:val="24"/>
        </w:rPr>
        <w:t xml:space="preserve">There is a final dimension to the issue of curriculum implementation in countries like Botswana. Guthrie (1990) points to a tension between Western innovatory ideas and non-Western cultures which place great value on respect for elders, wisdom and knowledge, as well as religion. He argues in favour of consolidating and upgrading the existing skills of teachers in developing countries who use a more traditional type of teaching, rather than introducing modern Western teaching styles. Others have suggested a similar approach, in which teachers become competent and confident in the basic teaching skills required for effective traditional teaching, but also open minded to deal with more complex goals and student-centred aspects of instruction </w:t>
      </w:r>
      <w:r w:rsidR="00D947D5" w:rsidRPr="00EE020F">
        <w:rPr>
          <w:rFonts w:ascii="Times New Roman" w:hAnsi="Times New Roman"/>
          <w:sz w:val="24"/>
          <w:szCs w:val="24"/>
        </w:rPr>
        <w:t xml:space="preserve">(de </w:t>
      </w:r>
      <w:proofErr w:type="spellStart"/>
      <w:r w:rsidR="00D947D5" w:rsidRPr="00EE020F">
        <w:rPr>
          <w:rFonts w:ascii="Times New Roman" w:hAnsi="Times New Roman"/>
          <w:sz w:val="24"/>
          <w:szCs w:val="24"/>
        </w:rPr>
        <w:t>Feiter</w:t>
      </w:r>
      <w:proofErr w:type="spellEnd"/>
      <w:r w:rsidRPr="00EE020F">
        <w:rPr>
          <w:rFonts w:ascii="Times New Roman" w:hAnsi="Times New Roman"/>
          <w:sz w:val="24"/>
          <w:szCs w:val="24"/>
        </w:rPr>
        <w:t>, 1995).</w:t>
      </w:r>
    </w:p>
    <w:p w:rsidR="00C902EE" w:rsidRPr="00EE020F" w:rsidRDefault="00C902EE" w:rsidP="004C5DA4">
      <w:pPr>
        <w:shd w:val="clear" w:color="auto" w:fill="FDFDFD"/>
        <w:spacing w:after="240" w:line="480" w:lineRule="auto"/>
        <w:textAlignment w:val="baseline"/>
        <w:rPr>
          <w:rFonts w:ascii="Times New Roman" w:hAnsi="Times New Roman"/>
          <w:sz w:val="24"/>
          <w:szCs w:val="24"/>
          <w:lang w:eastAsia="en-ZA"/>
        </w:rPr>
      </w:pPr>
      <w:r w:rsidRPr="00EE020F">
        <w:rPr>
          <w:rFonts w:ascii="Times New Roman" w:hAnsi="Times New Roman"/>
          <w:sz w:val="24"/>
          <w:szCs w:val="24"/>
          <w:lang w:eastAsia="en-ZA"/>
        </w:rPr>
        <w:lastRenderedPageBreak/>
        <w:t>As far as providing a “connected” mathematics education, a Category I separate-</w:t>
      </w:r>
      <w:r w:rsidR="00401E0A" w:rsidRPr="00EE020F">
        <w:rPr>
          <w:rFonts w:ascii="Times New Roman" w:hAnsi="Times New Roman"/>
          <w:sz w:val="24"/>
          <w:szCs w:val="24"/>
          <w:lang w:eastAsia="en-ZA"/>
        </w:rPr>
        <w:t>subject’s</w:t>
      </w:r>
      <w:r w:rsidRPr="00EE020F">
        <w:rPr>
          <w:rFonts w:ascii="Times New Roman" w:hAnsi="Times New Roman"/>
          <w:sz w:val="24"/>
          <w:szCs w:val="24"/>
          <w:lang w:eastAsia="en-ZA"/>
        </w:rPr>
        <w:t xml:space="preserve"> curriculum design could be labelled the “do as I say, not as I do” approach. Teachers may be telling their students to notice the connections and applications of mathematics, but teachers and students are still doing </w:t>
      </w:r>
      <w:r w:rsidR="00444774" w:rsidRPr="00EE020F">
        <w:rPr>
          <w:rFonts w:ascii="Times New Roman" w:hAnsi="Times New Roman"/>
          <w:sz w:val="24"/>
          <w:szCs w:val="24"/>
          <w:lang w:eastAsia="en-ZA"/>
        </w:rPr>
        <w:t xml:space="preserve">abstract </w:t>
      </w:r>
      <w:r w:rsidRPr="00EE020F">
        <w:rPr>
          <w:rFonts w:ascii="Times New Roman" w:hAnsi="Times New Roman"/>
          <w:sz w:val="24"/>
          <w:szCs w:val="24"/>
          <w:lang w:eastAsia="en-ZA"/>
        </w:rPr>
        <w:t>mathematics in a mathematics class. Even assuming a mathematics course based on open-ended, non</w:t>
      </w:r>
      <w:r w:rsidR="00BA667D" w:rsidRPr="00EE020F">
        <w:rPr>
          <w:rFonts w:ascii="Times New Roman" w:hAnsi="Times New Roman"/>
          <w:sz w:val="24"/>
          <w:szCs w:val="24"/>
          <w:lang w:eastAsia="en-ZA"/>
        </w:rPr>
        <w:t>-</w:t>
      </w:r>
      <w:r w:rsidRPr="00EE020F">
        <w:rPr>
          <w:rFonts w:ascii="Times New Roman" w:hAnsi="Times New Roman"/>
          <w:sz w:val="24"/>
          <w:szCs w:val="24"/>
          <w:lang w:eastAsia="en-ZA"/>
        </w:rPr>
        <w:t xml:space="preserve">routine problems, students would still encounter mathematics as a realm of knowledge separate from the rest of the courses they were taking. The usefulness of mathematics in solving common problems of living is not likely to become apparent when mathematical knowledge is developed in </w:t>
      </w:r>
      <w:r w:rsidR="0069441A" w:rsidRPr="00EE020F">
        <w:rPr>
          <w:rFonts w:ascii="Times New Roman" w:hAnsi="Times New Roman"/>
          <w:sz w:val="24"/>
          <w:szCs w:val="24"/>
          <w:lang w:eastAsia="en-ZA"/>
        </w:rPr>
        <w:t>that context (</w:t>
      </w:r>
      <w:proofErr w:type="spellStart"/>
      <w:r w:rsidR="0069441A" w:rsidRPr="00EE020F">
        <w:rPr>
          <w:rFonts w:ascii="Times New Roman" w:hAnsi="Times New Roman"/>
          <w:sz w:val="24"/>
          <w:szCs w:val="24"/>
          <w:lang w:eastAsia="en-ZA"/>
        </w:rPr>
        <w:t>Woodburry</w:t>
      </w:r>
      <w:proofErr w:type="spellEnd"/>
      <w:r w:rsidR="0069441A" w:rsidRPr="00EE020F">
        <w:rPr>
          <w:rFonts w:ascii="Times New Roman" w:hAnsi="Times New Roman"/>
          <w:sz w:val="24"/>
          <w:szCs w:val="24"/>
          <w:lang w:eastAsia="en-ZA"/>
        </w:rPr>
        <w:t xml:space="preserve">, 1998). </w:t>
      </w:r>
      <w:r w:rsidRPr="00EE020F">
        <w:rPr>
          <w:rFonts w:ascii="Times New Roman" w:hAnsi="Times New Roman"/>
          <w:sz w:val="24"/>
          <w:szCs w:val="24"/>
          <w:lang w:eastAsia="en-ZA"/>
        </w:rPr>
        <w:t>Research suggested that students who learned mathematics in a project-based mathematics environment had advantages in conceptual understanding over students who learned through a traditional approach. It remains to be s</w:t>
      </w:r>
      <w:r w:rsidR="0069441A" w:rsidRPr="00EE020F">
        <w:rPr>
          <w:rFonts w:ascii="Times New Roman" w:hAnsi="Times New Roman"/>
          <w:sz w:val="24"/>
          <w:szCs w:val="24"/>
          <w:lang w:eastAsia="en-ZA"/>
        </w:rPr>
        <w:t>een</w:t>
      </w:r>
      <w:r w:rsidRPr="00EE020F">
        <w:rPr>
          <w:rFonts w:ascii="Times New Roman" w:hAnsi="Times New Roman"/>
          <w:sz w:val="24"/>
          <w:szCs w:val="24"/>
          <w:lang w:eastAsia="en-ZA"/>
        </w:rPr>
        <w:t xml:space="preserve"> whether this can be extended to include more conceptual learning of mathematics in a project-based integrated core curriculum over a traditional separate-subjects approach to high school curriculum (Boaler, 1998).</w:t>
      </w:r>
    </w:p>
    <w:p w:rsidR="00BA49E7" w:rsidRPr="00EE020F" w:rsidRDefault="00C902EE" w:rsidP="004C5DA4">
      <w:pPr>
        <w:widowControl w:val="0"/>
        <w:overflowPunct w:val="0"/>
        <w:autoSpaceDE w:val="0"/>
        <w:autoSpaceDN w:val="0"/>
        <w:adjustRightInd w:val="0"/>
        <w:spacing w:after="240" w:line="480" w:lineRule="auto"/>
        <w:ind w:right="159"/>
        <w:rPr>
          <w:rFonts w:ascii="Times New Roman" w:hAnsi="Times New Roman"/>
          <w:sz w:val="24"/>
          <w:szCs w:val="24"/>
        </w:rPr>
      </w:pPr>
      <w:r w:rsidRPr="00EE020F">
        <w:rPr>
          <w:rFonts w:ascii="Times New Roman" w:hAnsi="Times New Roman"/>
          <w:sz w:val="24"/>
          <w:szCs w:val="24"/>
          <w:lang w:eastAsia="en-ZA"/>
        </w:rPr>
        <w:t>However, most of the teachers have a narrow view of curriculum organization possibilities and are unaware of many of the strengths and weaknesses of choices they were making. The use of a curriculum organization model might help teachers become more confident in their abilities as reformers by providing them with a framework against which to assess the cross-curricular work they are attempting. They might feel that they are beginning to ride the downstream currents as they move forward in more productive ways.</w:t>
      </w:r>
      <w:r w:rsidRPr="00EE020F">
        <w:rPr>
          <w:rFonts w:ascii="Times New Roman" w:hAnsi="Times New Roman"/>
          <w:sz w:val="24"/>
          <w:szCs w:val="24"/>
        </w:rPr>
        <w:t xml:space="preserve"> It is vital to understand the concept put for discussion, this allow a learner to explore further all his or her skills </w:t>
      </w:r>
      <w:r w:rsidR="00401E0A" w:rsidRPr="00EE020F">
        <w:rPr>
          <w:rFonts w:ascii="Times New Roman" w:hAnsi="Times New Roman"/>
          <w:sz w:val="24"/>
          <w:szCs w:val="24"/>
        </w:rPr>
        <w:t>to</w:t>
      </w:r>
      <w:r w:rsidRPr="00EE020F">
        <w:rPr>
          <w:rFonts w:ascii="Times New Roman" w:hAnsi="Times New Roman"/>
          <w:sz w:val="24"/>
          <w:szCs w:val="24"/>
        </w:rPr>
        <w:t xml:space="preserve"> come up with a model. Now</w:t>
      </w:r>
      <w:r w:rsidR="0069441A" w:rsidRPr="00EE020F">
        <w:rPr>
          <w:rFonts w:ascii="Times New Roman" w:hAnsi="Times New Roman"/>
          <w:sz w:val="24"/>
          <w:szCs w:val="24"/>
        </w:rPr>
        <w:t>,</w:t>
      </w:r>
      <w:r w:rsidRPr="00EE020F">
        <w:rPr>
          <w:rFonts w:ascii="Times New Roman" w:hAnsi="Times New Roman"/>
          <w:sz w:val="24"/>
          <w:szCs w:val="24"/>
        </w:rPr>
        <w:t xml:space="preserve"> having a personal model a learner can manipulate around the problem to test all possible outcomes and justifications by proof of his or her steps in trying out the problem.</w:t>
      </w:r>
    </w:p>
    <w:p w:rsidR="00C902EE" w:rsidRPr="00EE020F" w:rsidRDefault="0051134F" w:rsidP="004C5DA4">
      <w:pPr>
        <w:widowControl w:val="0"/>
        <w:overflowPunct w:val="0"/>
        <w:autoSpaceDE w:val="0"/>
        <w:autoSpaceDN w:val="0"/>
        <w:adjustRightInd w:val="0"/>
        <w:spacing w:after="240" w:line="480" w:lineRule="auto"/>
        <w:ind w:right="159"/>
        <w:rPr>
          <w:rFonts w:ascii="Times New Roman" w:hAnsi="Times New Roman"/>
          <w:sz w:val="24"/>
          <w:szCs w:val="24"/>
        </w:rPr>
      </w:pPr>
      <w:r w:rsidRPr="00EE020F">
        <w:rPr>
          <w:rFonts w:ascii="Times New Roman" w:hAnsi="Times New Roman"/>
          <w:sz w:val="24"/>
          <w:szCs w:val="24"/>
        </w:rPr>
        <w:t>Learner’s</w:t>
      </w:r>
      <w:r w:rsidR="00C902EE" w:rsidRPr="00EE020F">
        <w:rPr>
          <w:rFonts w:ascii="Times New Roman" w:hAnsi="Times New Roman"/>
          <w:sz w:val="24"/>
          <w:szCs w:val="24"/>
        </w:rPr>
        <w:t xml:space="preserve"> interests are aroused when they find themselves in charge of a challenging situation </w:t>
      </w:r>
      <w:r w:rsidR="00C902EE" w:rsidRPr="00EE020F">
        <w:rPr>
          <w:rFonts w:ascii="Times New Roman" w:hAnsi="Times New Roman"/>
          <w:sz w:val="24"/>
          <w:szCs w:val="24"/>
        </w:rPr>
        <w:lastRenderedPageBreak/>
        <w:t xml:space="preserve">put before them with confidence to give a trial. When learners </w:t>
      </w:r>
      <w:r w:rsidR="00401E0A" w:rsidRPr="00EE020F">
        <w:rPr>
          <w:rFonts w:ascii="Times New Roman" w:hAnsi="Times New Roman"/>
          <w:sz w:val="24"/>
          <w:szCs w:val="24"/>
        </w:rPr>
        <w:t>can</w:t>
      </w:r>
      <w:r w:rsidR="00C902EE" w:rsidRPr="00EE020F">
        <w:rPr>
          <w:rFonts w:ascii="Times New Roman" w:hAnsi="Times New Roman"/>
          <w:sz w:val="24"/>
          <w:szCs w:val="24"/>
        </w:rPr>
        <w:t xml:space="preserve"> introduce a model</w:t>
      </w:r>
      <w:r w:rsidR="00C318A9" w:rsidRPr="00EE020F">
        <w:rPr>
          <w:rFonts w:ascii="Times New Roman" w:hAnsi="Times New Roman"/>
          <w:sz w:val="24"/>
          <w:szCs w:val="24"/>
        </w:rPr>
        <w:t>,</w:t>
      </w:r>
      <w:r w:rsidR="00C902EE" w:rsidRPr="00EE020F">
        <w:rPr>
          <w:rFonts w:ascii="Times New Roman" w:hAnsi="Times New Roman"/>
          <w:sz w:val="24"/>
          <w:szCs w:val="24"/>
        </w:rPr>
        <w:t xml:space="preserve"> this will automatically prove they indeed understood the problem and they are ready to have it solved. According to Polya (as cited in </w:t>
      </w:r>
      <w:proofErr w:type="spellStart"/>
      <w:r w:rsidR="00C902EE" w:rsidRPr="00EE020F">
        <w:rPr>
          <w:rFonts w:ascii="Times New Roman" w:hAnsi="Times New Roman"/>
          <w:sz w:val="24"/>
          <w:szCs w:val="24"/>
        </w:rPr>
        <w:t>Novotna</w:t>
      </w:r>
      <w:proofErr w:type="spellEnd"/>
      <w:r w:rsidR="00C902EE" w:rsidRPr="00EE020F">
        <w:rPr>
          <w:rFonts w:ascii="Times New Roman" w:hAnsi="Times New Roman"/>
          <w:sz w:val="24"/>
          <w:szCs w:val="24"/>
        </w:rPr>
        <w:t xml:space="preserve"> et al., 2014); when using this </w:t>
      </w:r>
      <w:r w:rsidR="00401E0A" w:rsidRPr="00EE020F">
        <w:rPr>
          <w:rFonts w:ascii="Times New Roman" w:hAnsi="Times New Roman"/>
          <w:sz w:val="24"/>
          <w:szCs w:val="24"/>
        </w:rPr>
        <w:t>strategy,</w:t>
      </w:r>
      <w:r w:rsidR="00C902EE" w:rsidRPr="00EE020F">
        <w:rPr>
          <w:rFonts w:ascii="Times New Roman" w:hAnsi="Times New Roman"/>
          <w:sz w:val="24"/>
          <w:szCs w:val="24"/>
        </w:rPr>
        <w:t xml:space="preserve"> we reformulate the given problem and make another one which may either be brand new, is easier for </w:t>
      </w:r>
      <w:proofErr w:type="spellStart"/>
      <w:r w:rsidR="00C902EE" w:rsidRPr="00EE020F">
        <w:rPr>
          <w:rFonts w:ascii="Times New Roman" w:hAnsi="Times New Roman"/>
          <w:sz w:val="24"/>
          <w:szCs w:val="24"/>
        </w:rPr>
        <w:t>BGCSE</w:t>
      </w:r>
      <w:proofErr w:type="spellEnd"/>
      <w:r w:rsidR="00C902EE" w:rsidRPr="00EE020F">
        <w:rPr>
          <w:rFonts w:ascii="Times New Roman" w:hAnsi="Times New Roman"/>
          <w:sz w:val="24"/>
          <w:szCs w:val="24"/>
        </w:rPr>
        <w:t xml:space="preserve"> learners to solve and whose solution is either directly the solution to the original problem or facilitates its solution. Das </w:t>
      </w:r>
      <w:r w:rsidR="000C6FAE" w:rsidRPr="00EE020F">
        <w:rPr>
          <w:rFonts w:ascii="Times New Roman" w:hAnsi="Times New Roman"/>
          <w:sz w:val="24"/>
          <w:szCs w:val="24"/>
        </w:rPr>
        <w:t>and</w:t>
      </w:r>
      <w:r w:rsidR="00C902EE" w:rsidRPr="00EE020F">
        <w:rPr>
          <w:rFonts w:ascii="Times New Roman" w:hAnsi="Times New Roman"/>
          <w:sz w:val="24"/>
          <w:szCs w:val="24"/>
        </w:rPr>
        <w:t xml:space="preserve"> Das</w:t>
      </w:r>
      <w:r w:rsidR="00C318A9" w:rsidRPr="00EE020F">
        <w:rPr>
          <w:rFonts w:ascii="Times New Roman" w:hAnsi="Times New Roman"/>
          <w:sz w:val="24"/>
          <w:szCs w:val="24"/>
        </w:rPr>
        <w:t>,</w:t>
      </w:r>
      <w:r w:rsidR="00C902EE" w:rsidRPr="00EE020F">
        <w:rPr>
          <w:rFonts w:ascii="Times New Roman" w:hAnsi="Times New Roman"/>
          <w:sz w:val="24"/>
          <w:szCs w:val="24"/>
        </w:rPr>
        <w:t xml:space="preserve"> </w:t>
      </w:r>
      <w:r w:rsidR="00C318A9" w:rsidRPr="00EE020F">
        <w:rPr>
          <w:rFonts w:ascii="Times New Roman" w:hAnsi="Times New Roman"/>
          <w:sz w:val="24"/>
          <w:szCs w:val="24"/>
        </w:rPr>
        <w:t>(</w:t>
      </w:r>
      <w:r w:rsidR="00C902EE" w:rsidRPr="00EE020F">
        <w:rPr>
          <w:rFonts w:ascii="Times New Roman" w:hAnsi="Times New Roman"/>
          <w:sz w:val="24"/>
          <w:szCs w:val="24"/>
        </w:rPr>
        <w:t>2013, pp. 1-5) supported the above statement by stating that</w:t>
      </w:r>
      <w:r w:rsidR="0069441A" w:rsidRPr="00EE020F">
        <w:rPr>
          <w:rFonts w:ascii="Times New Roman" w:hAnsi="Times New Roman"/>
          <w:sz w:val="24"/>
          <w:szCs w:val="24"/>
        </w:rPr>
        <w:t xml:space="preserve"> this “helps</w:t>
      </w:r>
      <w:r w:rsidR="00C902EE" w:rsidRPr="00EE020F">
        <w:rPr>
          <w:rFonts w:ascii="Times New Roman" w:hAnsi="Times New Roman"/>
          <w:sz w:val="24"/>
          <w:szCs w:val="24"/>
        </w:rPr>
        <w:t xml:space="preserve"> students construct a deep understanding of mathematical ideas and processes by engaging them in doing mathematics: creating, conjecturing, explo</w:t>
      </w:r>
      <w:r w:rsidR="00304BEB" w:rsidRPr="00EE020F">
        <w:rPr>
          <w:rFonts w:ascii="Times New Roman" w:hAnsi="Times New Roman"/>
          <w:sz w:val="24"/>
          <w:szCs w:val="24"/>
        </w:rPr>
        <w:t>ring, testing, and verifying” (</w:t>
      </w:r>
      <w:r w:rsidR="00D947D5" w:rsidRPr="00EE020F">
        <w:rPr>
          <w:rFonts w:ascii="Times New Roman" w:hAnsi="Times New Roman"/>
          <w:sz w:val="24"/>
          <w:szCs w:val="24"/>
        </w:rPr>
        <w:t>p</w:t>
      </w:r>
      <w:r w:rsidR="00C902EE" w:rsidRPr="00EE020F">
        <w:rPr>
          <w:rFonts w:ascii="Times New Roman" w:hAnsi="Times New Roman"/>
          <w:sz w:val="24"/>
          <w:szCs w:val="24"/>
        </w:rPr>
        <w:t xml:space="preserve">. 154). </w:t>
      </w:r>
    </w:p>
    <w:p w:rsidR="00C902EE" w:rsidRPr="00EE020F" w:rsidRDefault="00C902EE" w:rsidP="004C5DA4">
      <w:pPr>
        <w:widowControl w:val="0"/>
        <w:overflowPunct w:val="0"/>
        <w:autoSpaceDE w:val="0"/>
        <w:autoSpaceDN w:val="0"/>
        <w:adjustRightInd w:val="0"/>
        <w:spacing w:after="240" w:line="480" w:lineRule="auto"/>
        <w:ind w:right="159"/>
        <w:rPr>
          <w:rFonts w:ascii="Times New Roman" w:hAnsi="Times New Roman"/>
          <w:sz w:val="24"/>
          <w:szCs w:val="24"/>
        </w:rPr>
      </w:pPr>
      <w:r w:rsidRPr="00EE020F">
        <w:rPr>
          <w:rFonts w:ascii="Times New Roman" w:hAnsi="Times New Roman"/>
          <w:sz w:val="24"/>
          <w:szCs w:val="24"/>
        </w:rPr>
        <w:t>Postmodern methods are learner focused concept</w:t>
      </w:r>
      <w:r w:rsidR="0069441A" w:rsidRPr="00EE020F">
        <w:rPr>
          <w:rFonts w:ascii="Times New Roman" w:hAnsi="Times New Roman"/>
          <w:sz w:val="24"/>
          <w:szCs w:val="24"/>
        </w:rPr>
        <w:t xml:space="preserve">s </w:t>
      </w:r>
      <w:r w:rsidR="000C6FAE" w:rsidRPr="00EE020F">
        <w:rPr>
          <w:rFonts w:ascii="Times New Roman" w:hAnsi="Times New Roman"/>
          <w:sz w:val="24"/>
          <w:szCs w:val="24"/>
        </w:rPr>
        <w:t xml:space="preserve">with </w:t>
      </w:r>
      <w:r w:rsidRPr="00EE020F">
        <w:rPr>
          <w:rFonts w:ascii="Times New Roman" w:hAnsi="Times New Roman"/>
          <w:sz w:val="24"/>
          <w:szCs w:val="24"/>
        </w:rPr>
        <w:t xml:space="preserve">built in mathematical variables which when properly facilitated learners outcome will </w:t>
      </w:r>
      <w:proofErr w:type="gramStart"/>
      <w:r w:rsidR="00304BEB" w:rsidRPr="00EE020F">
        <w:rPr>
          <w:rFonts w:ascii="Times New Roman" w:hAnsi="Times New Roman"/>
          <w:sz w:val="24"/>
          <w:szCs w:val="24"/>
        </w:rPr>
        <w:t>enhanced</w:t>
      </w:r>
      <w:proofErr w:type="gramEnd"/>
      <w:r w:rsidRPr="00EE020F">
        <w:rPr>
          <w:rFonts w:ascii="Times New Roman" w:hAnsi="Times New Roman"/>
          <w:sz w:val="24"/>
          <w:szCs w:val="24"/>
        </w:rPr>
        <w:t>. It also engages lea</w:t>
      </w:r>
      <w:r w:rsidR="0069441A" w:rsidRPr="00EE020F">
        <w:rPr>
          <w:rFonts w:ascii="Times New Roman" w:hAnsi="Times New Roman"/>
          <w:sz w:val="24"/>
          <w:szCs w:val="24"/>
        </w:rPr>
        <w:t>rners, and by so doing</w:t>
      </w:r>
      <w:r w:rsidR="000C6FAE" w:rsidRPr="00EE020F">
        <w:rPr>
          <w:rFonts w:ascii="Times New Roman" w:hAnsi="Times New Roman"/>
          <w:sz w:val="24"/>
          <w:szCs w:val="24"/>
        </w:rPr>
        <w:t xml:space="preserve">, learners; </w:t>
      </w:r>
      <w:r w:rsidRPr="00EE020F">
        <w:rPr>
          <w:rFonts w:ascii="Times New Roman" w:hAnsi="Times New Roman"/>
          <w:sz w:val="24"/>
          <w:szCs w:val="24"/>
        </w:rPr>
        <w:t xml:space="preserve">emotions are driven towards the study of mathematics hence positive attitude in mathematics. Once learners have understood and mastered the key elements they can always solve </w:t>
      </w:r>
      <w:r w:rsidR="00304BEB" w:rsidRPr="00EE020F">
        <w:rPr>
          <w:rFonts w:ascii="Times New Roman" w:hAnsi="Times New Roman"/>
          <w:sz w:val="24"/>
          <w:szCs w:val="24"/>
        </w:rPr>
        <w:t>problems</w:t>
      </w:r>
      <w:r w:rsidRPr="00EE020F">
        <w:rPr>
          <w:rFonts w:ascii="Times New Roman" w:hAnsi="Times New Roman"/>
          <w:sz w:val="24"/>
          <w:szCs w:val="24"/>
        </w:rPr>
        <w:t xml:space="preserve"> without fail or difficulty. Learners should be given a chance to make knowledge patterns so that they explore their understanding and evaluate the outcome of their discovery. </w:t>
      </w:r>
    </w:p>
    <w:p w:rsidR="00C902EE" w:rsidRPr="00EE020F" w:rsidRDefault="00C902EE" w:rsidP="004C5DA4">
      <w:pPr>
        <w:widowControl w:val="0"/>
        <w:overflowPunct w:val="0"/>
        <w:autoSpaceDE w:val="0"/>
        <w:autoSpaceDN w:val="0"/>
        <w:adjustRightInd w:val="0"/>
        <w:spacing w:after="240" w:line="480" w:lineRule="auto"/>
        <w:ind w:right="159"/>
        <w:rPr>
          <w:rFonts w:ascii="Times New Roman" w:hAnsi="Times New Roman"/>
          <w:sz w:val="24"/>
          <w:szCs w:val="24"/>
        </w:rPr>
      </w:pPr>
      <w:r w:rsidRPr="00EE020F">
        <w:rPr>
          <w:rFonts w:ascii="Times New Roman" w:hAnsi="Times New Roman"/>
          <w:sz w:val="24"/>
          <w:szCs w:val="24"/>
        </w:rPr>
        <w:t xml:space="preserve">The </w:t>
      </w:r>
      <w:r w:rsidR="006654AD" w:rsidRPr="00EE020F">
        <w:rPr>
          <w:rFonts w:ascii="Times New Roman" w:hAnsi="Times New Roman"/>
          <w:sz w:val="24"/>
          <w:szCs w:val="24"/>
        </w:rPr>
        <w:t>manipulative</w:t>
      </w:r>
      <w:r w:rsidRPr="00EE020F">
        <w:rPr>
          <w:rFonts w:ascii="Times New Roman" w:hAnsi="Times New Roman"/>
          <w:sz w:val="24"/>
          <w:szCs w:val="24"/>
        </w:rPr>
        <w:t xml:space="preserve"> they engage in develop their concrete understanding then </w:t>
      </w:r>
      <w:r w:rsidR="00401E0A" w:rsidRPr="00EE020F">
        <w:rPr>
          <w:rFonts w:ascii="Times New Roman" w:hAnsi="Times New Roman"/>
          <w:sz w:val="24"/>
          <w:szCs w:val="24"/>
        </w:rPr>
        <w:t>later</w:t>
      </w:r>
      <w:r w:rsidRPr="00EE020F">
        <w:rPr>
          <w:rFonts w:ascii="Times New Roman" w:hAnsi="Times New Roman"/>
          <w:sz w:val="24"/>
          <w:szCs w:val="24"/>
        </w:rPr>
        <w:t xml:space="preserve"> transferring of information to abstract view becomes easy and interesting. One may view this as independent learning because learne</w:t>
      </w:r>
      <w:r w:rsidR="0069441A" w:rsidRPr="00EE020F">
        <w:rPr>
          <w:rFonts w:ascii="Times New Roman" w:hAnsi="Times New Roman"/>
          <w:sz w:val="24"/>
          <w:szCs w:val="24"/>
        </w:rPr>
        <w:t>rs are given a chance to work on</w:t>
      </w:r>
      <w:r w:rsidRPr="00EE020F">
        <w:rPr>
          <w:rFonts w:ascii="Times New Roman" w:hAnsi="Times New Roman"/>
          <w:sz w:val="24"/>
          <w:szCs w:val="24"/>
        </w:rPr>
        <w:t xml:space="preserve"> their own to bring about observable results which might even come through pictures and tables. It also calls for proper and accurate planning from the teacher as the facilitator to guide progress in this instance to fulfil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curriculum mandate. Curriculum implementation is </w:t>
      </w:r>
      <w:r w:rsidR="0069441A" w:rsidRPr="00EE020F">
        <w:rPr>
          <w:rFonts w:ascii="Times New Roman" w:hAnsi="Times New Roman"/>
          <w:sz w:val="24"/>
          <w:szCs w:val="24"/>
        </w:rPr>
        <w:t xml:space="preserve">a </w:t>
      </w:r>
      <w:r w:rsidRPr="00EE020F">
        <w:rPr>
          <w:rFonts w:ascii="Times New Roman" w:hAnsi="Times New Roman"/>
          <w:sz w:val="24"/>
          <w:szCs w:val="24"/>
        </w:rPr>
        <w:t xml:space="preserve">challenging factor in mathematics education which </w:t>
      </w:r>
      <w:r w:rsidR="006654AD" w:rsidRPr="00EE020F">
        <w:rPr>
          <w:rFonts w:ascii="Times New Roman" w:hAnsi="Times New Roman"/>
          <w:sz w:val="24"/>
          <w:szCs w:val="24"/>
        </w:rPr>
        <w:t>needs</w:t>
      </w:r>
      <w:r w:rsidRPr="00EE020F">
        <w:rPr>
          <w:rFonts w:ascii="Times New Roman" w:hAnsi="Times New Roman"/>
          <w:sz w:val="24"/>
          <w:szCs w:val="24"/>
        </w:rPr>
        <w:t xml:space="preserve"> attention in as far as learner development is concerned. </w:t>
      </w:r>
      <w:r w:rsidRPr="00EE020F">
        <w:rPr>
          <w:rFonts w:ascii="Times New Roman" w:hAnsi="Times New Roman"/>
          <w:sz w:val="24"/>
          <w:szCs w:val="24"/>
        </w:rPr>
        <w:lastRenderedPageBreak/>
        <w:t xml:space="preserve">Learners need to be prepared in all aspects </w:t>
      </w:r>
      <w:r w:rsidR="00401E0A" w:rsidRPr="00EE020F">
        <w:rPr>
          <w:rFonts w:ascii="Times New Roman" w:hAnsi="Times New Roman"/>
          <w:sz w:val="24"/>
          <w:szCs w:val="24"/>
        </w:rPr>
        <w:t>to</w:t>
      </w:r>
      <w:r w:rsidRPr="00EE020F">
        <w:rPr>
          <w:rFonts w:ascii="Times New Roman" w:hAnsi="Times New Roman"/>
          <w:sz w:val="24"/>
          <w:szCs w:val="24"/>
        </w:rPr>
        <w:t xml:space="preserve"> enhance learning and nourishment of the desired learning outcome. I</w:t>
      </w:r>
      <w:r w:rsidR="0069441A" w:rsidRPr="00EE020F">
        <w:rPr>
          <w:rFonts w:ascii="Times New Roman" w:hAnsi="Times New Roman"/>
          <w:sz w:val="24"/>
          <w:szCs w:val="24"/>
        </w:rPr>
        <w:t xml:space="preserve">t is worth considering </w:t>
      </w:r>
      <w:r w:rsidR="006654AD" w:rsidRPr="00EE020F">
        <w:rPr>
          <w:rFonts w:ascii="Times New Roman" w:hAnsi="Times New Roman"/>
          <w:sz w:val="24"/>
          <w:szCs w:val="24"/>
        </w:rPr>
        <w:t>a</w:t>
      </w:r>
      <w:r w:rsidR="0069441A" w:rsidRPr="00EE020F">
        <w:rPr>
          <w:rFonts w:ascii="Times New Roman" w:hAnsi="Times New Roman"/>
          <w:sz w:val="24"/>
          <w:szCs w:val="24"/>
        </w:rPr>
        <w:t xml:space="preserve"> desirable</w:t>
      </w:r>
      <w:r w:rsidRPr="00EE020F">
        <w:rPr>
          <w:rFonts w:ascii="Times New Roman" w:hAnsi="Times New Roman"/>
          <w:sz w:val="24"/>
          <w:szCs w:val="24"/>
        </w:rPr>
        <w:t xml:space="preserve"> environment as an effort of averting some loop holes in developing aspired results in mathematics.</w:t>
      </w:r>
    </w:p>
    <w:p w:rsidR="00C902EE" w:rsidRPr="00EE020F" w:rsidRDefault="00C902EE" w:rsidP="004C5DA4">
      <w:pPr>
        <w:widowControl w:val="0"/>
        <w:overflowPunct w:val="0"/>
        <w:autoSpaceDE w:val="0"/>
        <w:autoSpaceDN w:val="0"/>
        <w:adjustRightInd w:val="0"/>
        <w:spacing w:after="240" w:line="480" w:lineRule="auto"/>
        <w:ind w:right="159"/>
        <w:rPr>
          <w:rFonts w:ascii="Times New Roman" w:hAnsi="Times New Roman"/>
          <w:sz w:val="24"/>
          <w:szCs w:val="24"/>
        </w:rPr>
      </w:pPr>
      <w:r w:rsidRPr="00EE020F">
        <w:rPr>
          <w:rFonts w:ascii="Times New Roman" w:hAnsi="Times New Roman"/>
          <w:sz w:val="24"/>
          <w:szCs w:val="24"/>
        </w:rPr>
        <w:t xml:space="preserve">Teachers are charged with high responsibility of proposing a variety of motivational interventions </w:t>
      </w:r>
      <w:r w:rsidR="00401E0A" w:rsidRPr="00EE020F">
        <w:rPr>
          <w:rFonts w:ascii="Times New Roman" w:hAnsi="Times New Roman"/>
          <w:sz w:val="24"/>
          <w:szCs w:val="24"/>
        </w:rPr>
        <w:t>to</w:t>
      </w:r>
      <w:r w:rsidRPr="00EE020F">
        <w:rPr>
          <w:rFonts w:ascii="Times New Roman" w:hAnsi="Times New Roman"/>
          <w:sz w:val="24"/>
          <w:szCs w:val="24"/>
        </w:rPr>
        <w:t xml:space="preserve"> cater for learner’s individual experiences. This is to curb some discrepancies in the teaching approach, paying attention in all aspects of living and learning. These aspects may include cultural, economic, psychological development and even </w:t>
      </w:r>
      <w:r w:rsidR="00401E0A" w:rsidRPr="00EE020F">
        <w:rPr>
          <w:rFonts w:ascii="Times New Roman" w:hAnsi="Times New Roman"/>
          <w:sz w:val="24"/>
          <w:szCs w:val="24"/>
        </w:rPr>
        <w:t>non-comprehensive</w:t>
      </w:r>
      <w:r w:rsidRPr="00EE020F">
        <w:rPr>
          <w:rFonts w:ascii="Times New Roman" w:hAnsi="Times New Roman"/>
          <w:sz w:val="24"/>
          <w:szCs w:val="24"/>
        </w:rPr>
        <w:t xml:space="preserve"> curriculum just to cite a few.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curriculum requires learners to gain a more detailed mathematical understanding and usually it is very difficult for such to happen because of poor curriculum implementation.</w:t>
      </w:r>
      <w:r w:rsidR="00EE2B66" w:rsidRPr="00EE020F">
        <w:rPr>
          <w:rFonts w:ascii="Times New Roman" w:hAnsi="Times New Roman"/>
          <w:sz w:val="24"/>
          <w:szCs w:val="24"/>
        </w:rPr>
        <w:t xml:space="preserve"> </w:t>
      </w:r>
      <w:r w:rsidRPr="00EE020F">
        <w:rPr>
          <w:rFonts w:ascii="Times New Roman" w:hAnsi="Times New Roman"/>
          <w:sz w:val="24"/>
          <w:szCs w:val="24"/>
        </w:rPr>
        <w:t>It is primary and key to recognise a role of the teacher to put extended attention in introd</w:t>
      </w:r>
      <w:r w:rsidR="00972AC2" w:rsidRPr="00EE020F">
        <w:rPr>
          <w:rFonts w:ascii="Times New Roman" w:hAnsi="Times New Roman"/>
          <w:sz w:val="24"/>
          <w:szCs w:val="24"/>
        </w:rPr>
        <w:t>ucing means of inciting learner-</w:t>
      </w:r>
      <w:r w:rsidRPr="00EE020F">
        <w:rPr>
          <w:rFonts w:ascii="Times New Roman" w:hAnsi="Times New Roman"/>
          <w:sz w:val="24"/>
          <w:szCs w:val="24"/>
        </w:rPr>
        <w:t xml:space="preserve">centred teaching approaches as stated in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curriculum. </w:t>
      </w:r>
    </w:p>
    <w:p w:rsidR="00C902EE" w:rsidRPr="00EE020F" w:rsidRDefault="00C902EE" w:rsidP="004C5DA4">
      <w:pPr>
        <w:widowControl w:val="0"/>
        <w:overflowPunct w:val="0"/>
        <w:autoSpaceDE w:val="0"/>
        <w:autoSpaceDN w:val="0"/>
        <w:adjustRightInd w:val="0"/>
        <w:spacing w:after="240" w:line="480" w:lineRule="auto"/>
        <w:ind w:right="198"/>
        <w:rPr>
          <w:rFonts w:ascii="Times New Roman" w:hAnsi="Times New Roman"/>
          <w:sz w:val="24"/>
          <w:szCs w:val="24"/>
        </w:rPr>
      </w:pPr>
      <w:r w:rsidRPr="00EE020F">
        <w:rPr>
          <w:rFonts w:ascii="Times New Roman" w:hAnsi="Times New Roman"/>
          <w:sz w:val="24"/>
          <w:szCs w:val="24"/>
        </w:rPr>
        <w:t xml:space="preserve">In a case </w:t>
      </w:r>
      <w:r w:rsidR="00964FE8" w:rsidRPr="00EE020F">
        <w:rPr>
          <w:rFonts w:ascii="Times New Roman" w:hAnsi="Times New Roman"/>
          <w:sz w:val="24"/>
          <w:szCs w:val="24"/>
        </w:rPr>
        <w:t xml:space="preserve">where </w:t>
      </w:r>
      <w:r w:rsidRPr="00EE020F">
        <w:rPr>
          <w:rFonts w:ascii="Times New Roman" w:hAnsi="Times New Roman"/>
          <w:sz w:val="24"/>
          <w:szCs w:val="24"/>
        </w:rPr>
        <w:t>traditional approaches are used in a mathematics class</w:t>
      </w:r>
      <w:r w:rsidR="00972AC2" w:rsidRPr="00EE020F">
        <w:rPr>
          <w:rFonts w:ascii="Times New Roman" w:hAnsi="Times New Roman"/>
          <w:sz w:val="24"/>
          <w:szCs w:val="24"/>
        </w:rPr>
        <w:t>,</w:t>
      </w:r>
      <w:r w:rsidRPr="00EE020F">
        <w:rPr>
          <w:rFonts w:ascii="Times New Roman" w:hAnsi="Times New Roman"/>
          <w:sz w:val="24"/>
          <w:szCs w:val="24"/>
        </w:rPr>
        <w:t xml:space="preserve"> learners develop defiant behaviours when they feel to have no source of motivation towards mathematics concepts. It is the responsibility of the teacher to make a correlation between learner’s input and their area of study, which </w:t>
      </w:r>
      <w:r w:rsidR="00352B4B" w:rsidRPr="00EE020F">
        <w:rPr>
          <w:rFonts w:ascii="Times New Roman" w:hAnsi="Times New Roman"/>
          <w:sz w:val="24"/>
          <w:szCs w:val="24"/>
        </w:rPr>
        <w:t xml:space="preserve">in this </w:t>
      </w:r>
      <w:proofErr w:type="gramStart"/>
      <w:r w:rsidR="00972AC2" w:rsidRPr="00EE020F">
        <w:rPr>
          <w:rFonts w:ascii="Times New Roman" w:hAnsi="Times New Roman"/>
          <w:sz w:val="24"/>
          <w:szCs w:val="24"/>
        </w:rPr>
        <w:t>instance</w:t>
      </w:r>
      <w:proofErr w:type="gramEnd"/>
      <w:r w:rsidR="00352B4B" w:rsidRPr="00EE020F">
        <w:rPr>
          <w:rFonts w:ascii="Times New Roman" w:hAnsi="Times New Roman"/>
          <w:sz w:val="24"/>
          <w:szCs w:val="24"/>
        </w:rPr>
        <w:t xml:space="preserve"> the </w:t>
      </w:r>
      <w:r w:rsidR="00972AC2" w:rsidRPr="00EE020F">
        <w:rPr>
          <w:rFonts w:ascii="Times New Roman" w:hAnsi="Times New Roman"/>
          <w:sz w:val="24"/>
          <w:szCs w:val="24"/>
        </w:rPr>
        <w:t>advocacy</w:t>
      </w:r>
      <w:r w:rsidR="00352B4B" w:rsidRPr="00EE020F">
        <w:rPr>
          <w:rFonts w:ascii="Times New Roman" w:hAnsi="Times New Roman"/>
          <w:sz w:val="24"/>
          <w:szCs w:val="24"/>
        </w:rPr>
        <w:t xml:space="preserve"> is</w:t>
      </w:r>
      <w:r w:rsidRPr="00EE020F">
        <w:rPr>
          <w:rFonts w:ascii="Times New Roman" w:hAnsi="Times New Roman"/>
          <w:sz w:val="24"/>
          <w:szCs w:val="24"/>
        </w:rPr>
        <w:t xml:space="preserve"> on social constructivism approaches</w:t>
      </w:r>
      <w:r w:rsidR="00352B4B" w:rsidRPr="00EE020F">
        <w:rPr>
          <w:rFonts w:ascii="Times New Roman" w:hAnsi="Times New Roman"/>
          <w:sz w:val="24"/>
          <w:szCs w:val="24"/>
        </w:rPr>
        <w:t>. H</w:t>
      </w:r>
      <w:r w:rsidRPr="00EE020F">
        <w:rPr>
          <w:rFonts w:ascii="Times New Roman" w:hAnsi="Times New Roman"/>
          <w:sz w:val="24"/>
          <w:szCs w:val="24"/>
        </w:rPr>
        <w:t xml:space="preserve">ence the </w:t>
      </w:r>
      <w:r w:rsidR="00401E0A" w:rsidRPr="00EE020F">
        <w:rPr>
          <w:rFonts w:ascii="Times New Roman" w:hAnsi="Times New Roman"/>
          <w:sz w:val="24"/>
          <w:szCs w:val="24"/>
        </w:rPr>
        <w:t>focus</w:t>
      </w:r>
      <w:r w:rsidRPr="00EE020F">
        <w:rPr>
          <w:rFonts w:ascii="Times New Roman" w:hAnsi="Times New Roman"/>
          <w:sz w:val="24"/>
          <w:szCs w:val="24"/>
        </w:rPr>
        <w:t xml:space="preserve"> of this paper is to present in a reflective ground and analytical </w:t>
      </w:r>
      <w:r w:rsidR="00352B4B" w:rsidRPr="00EE020F">
        <w:rPr>
          <w:rFonts w:ascii="Times New Roman" w:hAnsi="Times New Roman"/>
          <w:sz w:val="24"/>
          <w:szCs w:val="24"/>
        </w:rPr>
        <w:t xml:space="preserve">form </w:t>
      </w:r>
      <w:r w:rsidRPr="00EE020F">
        <w:rPr>
          <w:rFonts w:ascii="Times New Roman" w:hAnsi="Times New Roman"/>
          <w:sz w:val="24"/>
          <w:szCs w:val="24"/>
        </w:rPr>
        <w:t xml:space="preserve">the implementation of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curriculum with a view to find out whether the postmodernist education approach envisag</w:t>
      </w:r>
      <w:r w:rsidR="00352B4B" w:rsidRPr="00EE020F">
        <w:rPr>
          <w:rFonts w:ascii="Times New Roman" w:hAnsi="Times New Roman"/>
          <w:sz w:val="24"/>
          <w:szCs w:val="24"/>
        </w:rPr>
        <w:t>ed by the curriculum designers produced the desired results.</w:t>
      </w:r>
    </w:p>
    <w:p w:rsidR="00C902EE" w:rsidRPr="00EE020F" w:rsidRDefault="00C902EE" w:rsidP="004C5DA4">
      <w:pPr>
        <w:widowControl w:val="0"/>
        <w:overflowPunct w:val="0"/>
        <w:autoSpaceDE w:val="0"/>
        <w:autoSpaceDN w:val="0"/>
        <w:adjustRightInd w:val="0"/>
        <w:spacing w:line="480" w:lineRule="auto"/>
        <w:ind w:right="198"/>
        <w:rPr>
          <w:rFonts w:ascii="Times New Roman" w:hAnsi="Times New Roman"/>
          <w:sz w:val="24"/>
          <w:szCs w:val="24"/>
        </w:rPr>
      </w:pPr>
      <w:r w:rsidRPr="00EE020F">
        <w:rPr>
          <w:rFonts w:ascii="Times New Roman" w:hAnsi="Times New Roman"/>
          <w:sz w:val="24"/>
          <w:szCs w:val="24"/>
        </w:rPr>
        <w:t xml:space="preserve">The </w:t>
      </w:r>
      <w:r w:rsidR="00BB7D37" w:rsidRPr="00EE020F">
        <w:rPr>
          <w:rFonts w:ascii="Times New Roman" w:hAnsi="Times New Roman"/>
          <w:sz w:val="24"/>
          <w:szCs w:val="24"/>
        </w:rPr>
        <w:t xml:space="preserve">study </w:t>
      </w:r>
      <w:r w:rsidR="008718B9" w:rsidRPr="00EE020F">
        <w:rPr>
          <w:rFonts w:ascii="Times New Roman" w:hAnsi="Times New Roman"/>
          <w:sz w:val="24"/>
          <w:szCs w:val="24"/>
        </w:rPr>
        <w:t>went to</w:t>
      </w:r>
      <w:r w:rsidRPr="00EE020F">
        <w:rPr>
          <w:rFonts w:ascii="Times New Roman" w:hAnsi="Times New Roman"/>
          <w:sz w:val="24"/>
          <w:szCs w:val="24"/>
        </w:rPr>
        <w:t xml:space="preserve"> an extent of deeply examining how the implementation of varied social constructivism approaches and activities can improve mathematics results </w:t>
      </w:r>
      <w:r w:rsidR="00DE5F4F" w:rsidRPr="00EE020F">
        <w:rPr>
          <w:rFonts w:ascii="Times New Roman" w:hAnsi="Times New Roman"/>
          <w:sz w:val="24"/>
          <w:szCs w:val="24"/>
        </w:rPr>
        <w:t xml:space="preserve">as </w:t>
      </w:r>
      <w:r w:rsidRPr="00EE020F">
        <w:rPr>
          <w:rFonts w:ascii="Times New Roman" w:hAnsi="Times New Roman"/>
          <w:sz w:val="24"/>
          <w:szCs w:val="24"/>
        </w:rPr>
        <w:t xml:space="preserve">shown in the </w:t>
      </w:r>
      <w:r w:rsidRPr="00EE020F">
        <w:rPr>
          <w:rFonts w:ascii="Times New Roman" w:hAnsi="Times New Roman"/>
          <w:sz w:val="24"/>
          <w:szCs w:val="24"/>
        </w:rPr>
        <w:lastRenderedPageBreak/>
        <w:t>background and statement of the problem to be a</w:t>
      </w:r>
      <w:r w:rsidR="00BB7D37" w:rsidRPr="00EE020F">
        <w:rPr>
          <w:rFonts w:ascii="Times New Roman" w:hAnsi="Times New Roman"/>
          <w:sz w:val="24"/>
          <w:szCs w:val="24"/>
        </w:rPr>
        <w:t xml:space="preserve"> burning issue. The study relied</w:t>
      </w:r>
      <w:r w:rsidRPr="00EE020F">
        <w:rPr>
          <w:rFonts w:ascii="Times New Roman" w:hAnsi="Times New Roman"/>
          <w:sz w:val="24"/>
          <w:szCs w:val="24"/>
        </w:rPr>
        <w:t xml:space="preserve"> on the reports that reflect a clear performance analysis of learners with </w:t>
      </w:r>
      <w:r w:rsidR="00401E0A" w:rsidRPr="00EE020F">
        <w:rPr>
          <w:rFonts w:ascii="Times New Roman" w:hAnsi="Times New Roman"/>
          <w:sz w:val="24"/>
          <w:szCs w:val="24"/>
        </w:rPr>
        <w:t>reference</w:t>
      </w:r>
      <w:r w:rsidRPr="00EE020F">
        <w:rPr>
          <w:rFonts w:ascii="Times New Roman" w:hAnsi="Times New Roman"/>
          <w:sz w:val="24"/>
          <w:szCs w:val="24"/>
        </w:rPr>
        <w:t xml:space="preserve"> to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curriculum implementation. Suggestion</w:t>
      </w:r>
      <w:r w:rsidR="00352B4B" w:rsidRPr="00EE020F">
        <w:rPr>
          <w:rFonts w:ascii="Times New Roman" w:hAnsi="Times New Roman"/>
          <w:sz w:val="24"/>
          <w:szCs w:val="24"/>
        </w:rPr>
        <w:t>s</w:t>
      </w:r>
      <w:r w:rsidRPr="00EE020F">
        <w:rPr>
          <w:rFonts w:ascii="Times New Roman" w:hAnsi="Times New Roman"/>
          <w:sz w:val="24"/>
          <w:szCs w:val="24"/>
        </w:rPr>
        <w:t xml:space="preserve"> on the solutions </w:t>
      </w:r>
      <w:r w:rsidR="00BB7D37" w:rsidRPr="00EE020F">
        <w:rPr>
          <w:rFonts w:ascii="Times New Roman" w:hAnsi="Times New Roman"/>
          <w:sz w:val="24"/>
          <w:szCs w:val="24"/>
        </w:rPr>
        <w:t>were</w:t>
      </w:r>
      <w:r w:rsidRPr="00EE020F">
        <w:rPr>
          <w:rFonts w:ascii="Times New Roman" w:hAnsi="Times New Roman"/>
          <w:sz w:val="24"/>
          <w:szCs w:val="24"/>
        </w:rPr>
        <w:t xml:space="preserve"> based on the nature of cases and evidences observed and even experienced.</w:t>
      </w:r>
    </w:p>
    <w:p w:rsidR="00C902EE" w:rsidRPr="00EE020F" w:rsidRDefault="00352B4B" w:rsidP="004C5DA4">
      <w:pPr>
        <w:widowControl w:val="0"/>
        <w:overflowPunct w:val="0"/>
        <w:autoSpaceDE w:val="0"/>
        <w:autoSpaceDN w:val="0"/>
        <w:adjustRightInd w:val="0"/>
        <w:spacing w:after="240" w:line="480" w:lineRule="auto"/>
        <w:rPr>
          <w:rFonts w:ascii="Times New Roman" w:hAnsi="Times New Roman"/>
          <w:sz w:val="24"/>
          <w:szCs w:val="24"/>
        </w:rPr>
      </w:pPr>
      <w:r w:rsidRPr="00EE020F">
        <w:rPr>
          <w:rFonts w:ascii="Times New Roman" w:hAnsi="Times New Roman"/>
          <w:sz w:val="24"/>
          <w:szCs w:val="24"/>
        </w:rPr>
        <w:t xml:space="preserve">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curriculum implementation has</w:t>
      </w:r>
      <w:r w:rsidR="00C902EE" w:rsidRPr="00EE020F">
        <w:rPr>
          <w:rFonts w:ascii="Times New Roman" w:hAnsi="Times New Roman"/>
          <w:sz w:val="24"/>
          <w:szCs w:val="24"/>
        </w:rPr>
        <w:t xml:space="preserve"> been somewhat unsuccessful because of underpinning factors brought by the Botswana Examination </w:t>
      </w:r>
      <w:r w:rsidR="00DE5F4F" w:rsidRPr="00EE020F">
        <w:rPr>
          <w:rFonts w:ascii="Times New Roman" w:hAnsi="Times New Roman"/>
          <w:sz w:val="24"/>
          <w:szCs w:val="24"/>
        </w:rPr>
        <w:t>C</w:t>
      </w:r>
      <w:r w:rsidR="00C902EE" w:rsidRPr="00EE020F">
        <w:rPr>
          <w:rFonts w:ascii="Times New Roman" w:hAnsi="Times New Roman"/>
          <w:sz w:val="24"/>
          <w:szCs w:val="24"/>
        </w:rPr>
        <w:t>ouncil requirements which tend to defy them from social constructivism approaches in mathemati</w:t>
      </w:r>
      <w:r w:rsidRPr="00EE020F">
        <w:rPr>
          <w:rFonts w:ascii="Times New Roman" w:hAnsi="Times New Roman"/>
          <w:sz w:val="24"/>
          <w:szCs w:val="24"/>
        </w:rPr>
        <w:t xml:space="preserve">cs education. Learners at a tender </w:t>
      </w:r>
      <w:r w:rsidR="00C902EE" w:rsidRPr="00EE020F">
        <w:rPr>
          <w:rFonts w:ascii="Times New Roman" w:hAnsi="Times New Roman"/>
          <w:sz w:val="24"/>
          <w:szCs w:val="24"/>
        </w:rPr>
        <w:t>age are normally incited by learning numbers</w:t>
      </w:r>
      <w:r w:rsidRPr="00EE020F">
        <w:rPr>
          <w:rFonts w:ascii="Times New Roman" w:hAnsi="Times New Roman"/>
          <w:sz w:val="24"/>
          <w:szCs w:val="24"/>
        </w:rPr>
        <w:t>,</w:t>
      </w:r>
      <w:r w:rsidR="00C902EE" w:rsidRPr="00EE020F">
        <w:rPr>
          <w:rFonts w:ascii="Times New Roman" w:hAnsi="Times New Roman"/>
          <w:sz w:val="24"/>
          <w:szCs w:val="24"/>
        </w:rPr>
        <w:t xml:space="preserve"> but it becomes evident as they go up the ladder of mathematics, they exhibit some backsliding behaviours in protest of some challenges they experience </w:t>
      </w:r>
      <w:r w:rsidR="00EB43D3" w:rsidRPr="00EE020F">
        <w:rPr>
          <w:rFonts w:ascii="Times New Roman" w:hAnsi="Times New Roman"/>
          <w:sz w:val="24"/>
          <w:szCs w:val="24"/>
        </w:rPr>
        <w:t xml:space="preserve">as evidenced by </w:t>
      </w:r>
      <w:r w:rsidR="00C902EE" w:rsidRPr="00EE020F">
        <w:rPr>
          <w:rFonts w:ascii="Times New Roman" w:hAnsi="Times New Roman"/>
          <w:sz w:val="24"/>
          <w:szCs w:val="24"/>
        </w:rPr>
        <w:t xml:space="preserve">lack </w:t>
      </w:r>
      <w:r w:rsidR="00972AC2" w:rsidRPr="00EE020F">
        <w:rPr>
          <w:rFonts w:ascii="Times New Roman" w:hAnsi="Times New Roman"/>
          <w:sz w:val="24"/>
          <w:szCs w:val="24"/>
        </w:rPr>
        <w:t>of learners’</w:t>
      </w:r>
      <w:r w:rsidR="00C902EE" w:rsidRPr="00EE020F">
        <w:rPr>
          <w:rFonts w:ascii="Times New Roman" w:hAnsi="Times New Roman"/>
          <w:sz w:val="24"/>
          <w:szCs w:val="24"/>
        </w:rPr>
        <w:t xml:space="preserve"> involvement in mathematics classes.</w:t>
      </w:r>
    </w:p>
    <w:p w:rsidR="00A00686" w:rsidRPr="00EE020F" w:rsidRDefault="00C902EE" w:rsidP="004C5DA4">
      <w:pPr>
        <w:widowControl w:val="0"/>
        <w:overflowPunct w:val="0"/>
        <w:autoSpaceDE w:val="0"/>
        <w:autoSpaceDN w:val="0"/>
        <w:adjustRightInd w:val="0"/>
        <w:spacing w:after="240" w:line="480" w:lineRule="auto"/>
        <w:rPr>
          <w:rFonts w:ascii="Times New Roman" w:hAnsi="Times New Roman"/>
          <w:color w:val="FF0000"/>
          <w:sz w:val="24"/>
          <w:szCs w:val="24"/>
        </w:rPr>
      </w:pPr>
      <w:r w:rsidRPr="00EE020F">
        <w:rPr>
          <w:rFonts w:ascii="Times New Roman" w:hAnsi="Times New Roman"/>
          <w:sz w:val="24"/>
          <w:szCs w:val="24"/>
        </w:rPr>
        <w:t xml:space="preserve">This tendency could be explained by the increase of </w:t>
      </w:r>
      <w:r w:rsidR="00EB43D3" w:rsidRPr="00EE020F">
        <w:rPr>
          <w:rFonts w:ascii="Times New Roman" w:hAnsi="Times New Roman"/>
          <w:sz w:val="24"/>
          <w:szCs w:val="24"/>
        </w:rPr>
        <w:t xml:space="preserve">the </w:t>
      </w:r>
      <w:r w:rsidRPr="00EE020F">
        <w:rPr>
          <w:rFonts w:ascii="Times New Roman" w:hAnsi="Times New Roman"/>
          <w:sz w:val="24"/>
          <w:szCs w:val="24"/>
        </w:rPr>
        <w:t>tasks</w:t>
      </w:r>
      <w:r w:rsidR="00EB43D3" w:rsidRPr="00EE020F">
        <w:rPr>
          <w:rFonts w:ascii="Times New Roman" w:hAnsi="Times New Roman"/>
          <w:sz w:val="24"/>
          <w:szCs w:val="24"/>
        </w:rPr>
        <w:t>,</w:t>
      </w:r>
      <w:r w:rsidRPr="00EE020F">
        <w:rPr>
          <w:rFonts w:ascii="Times New Roman" w:hAnsi="Times New Roman"/>
          <w:sz w:val="24"/>
          <w:szCs w:val="24"/>
        </w:rPr>
        <w:t xml:space="preserve"> difficulties and the pressure put on pupils to cope with these demanding tasks (</w:t>
      </w:r>
      <w:proofErr w:type="spellStart"/>
      <w:r w:rsidRPr="00EE020F">
        <w:rPr>
          <w:rFonts w:ascii="Times New Roman" w:hAnsi="Times New Roman"/>
          <w:sz w:val="24"/>
          <w:szCs w:val="24"/>
        </w:rPr>
        <w:t>Philippou</w:t>
      </w:r>
      <w:proofErr w:type="spellEnd"/>
      <w:r w:rsidRPr="00EE020F">
        <w:rPr>
          <w:rFonts w:ascii="Times New Roman" w:hAnsi="Times New Roman"/>
          <w:sz w:val="24"/>
          <w:szCs w:val="24"/>
        </w:rPr>
        <w:t xml:space="preserve"> </w:t>
      </w:r>
      <w:r w:rsidR="00972AC2" w:rsidRPr="00EE020F">
        <w:rPr>
          <w:rFonts w:ascii="Times New Roman" w:hAnsi="Times New Roman"/>
          <w:sz w:val="24"/>
          <w:szCs w:val="24"/>
        </w:rPr>
        <w:t>and</w:t>
      </w:r>
      <w:r w:rsidRPr="00EE020F">
        <w:rPr>
          <w:rFonts w:ascii="Times New Roman" w:hAnsi="Times New Roman"/>
          <w:sz w:val="24"/>
          <w:szCs w:val="24"/>
        </w:rPr>
        <w:t xml:space="preserve"> Christou, 1998). "Belief system is one's mathematical world view, the perspective with which one approaches mathematics and mathematical task</w:t>
      </w:r>
      <w:r w:rsidR="00DE5F4F" w:rsidRPr="00EE020F">
        <w:rPr>
          <w:rFonts w:ascii="Times New Roman" w:hAnsi="Times New Roman"/>
          <w:sz w:val="24"/>
          <w:szCs w:val="24"/>
        </w:rPr>
        <w:t>s</w:t>
      </w:r>
      <w:r w:rsidRPr="00EE020F">
        <w:rPr>
          <w:rFonts w:ascii="Times New Roman" w:hAnsi="Times New Roman"/>
          <w:sz w:val="24"/>
          <w:szCs w:val="24"/>
        </w:rPr>
        <w:t xml:space="preserve">. One’s believe about mathematics can determine how one chooses to approach a problem, which techniques will be used or avoided, how long and how hard one will work on it, and so on"(Schoenfeld, </w:t>
      </w:r>
      <w:r w:rsidR="00DE5F4F" w:rsidRPr="00EE020F">
        <w:rPr>
          <w:rFonts w:ascii="Times New Roman" w:hAnsi="Times New Roman"/>
          <w:sz w:val="24"/>
          <w:szCs w:val="24"/>
        </w:rPr>
        <w:t xml:space="preserve">1985, </w:t>
      </w:r>
      <w:proofErr w:type="spellStart"/>
      <w:r w:rsidR="00D947D5" w:rsidRPr="00EE020F">
        <w:rPr>
          <w:rFonts w:ascii="Times New Roman" w:hAnsi="Times New Roman"/>
          <w:sz w:val="24"/>
          <w:szCs w:val="24"/>
        </w:rPr>
        <w:t>p</w:t>
      </w:r>
      <w:r w:rsidRPr="00EE020F">
        <w:rPr>
          <w:rFonts w:ascii="Times New Roman" w:hAnsi="Times New Roman"/>
          <w:sz w:val="24"/>
          <w:szCs w:val="24"/>
        </w:rPr>
        <w:t>.45</w:t>
      </w:r>
      <w:proofErr w:type="spellEnd"/>
      <w:r w:rsidRPr="00EE020F">
        <w:rPr>
          <w:rFonts w:ascii="Times New Roman" w:hAnsi="Times New Roman"/>
          <w:sz w:val="24"/>
          <w:szCs w:val="24"/>
        </w:rPr>
        <w:t>).</w:t>
      </w:r>
    </w:p>
    <w:p w:rsidR="00F71EBF" w:rsidRPr="00EE020F" w:rsidRDefault="00292F35" w:rsidP="004C5DA4">
      <w:pPr>
        <w:widowControl w:val="0"/>
        <w:autoSpaceDE w:val="0"/>
        <w:autoSpaceDN w:val="0"/>
        <w:adjustRightInd w:val="0"/>
        <w:spacing w:after="240" w:line="480" w:lineRule="auto"/>
        <w:rPr>
          <w:rFonts w:ascii="Times New Roman" w:hAnsi="Times New Roman"/>
          <w:sz w:val="24"/>
          <w:szCs w:val="24"/>
        </w:rPr>
      </w:pPr>
      <w:r w:rsidRPr="00EE020F">
        <w:rPr>
          <w:rFonts w:ascii="Times New Roman" w:hAnsi="Times New Roman"/>
          <w:sz w:val="24"/>
          <w:szCs w:val="24"/>
        </w:rPr>
        <w:t>Having gone through proper approaches</w:t>
      </w:r>
      <w:r w:rsidR="009B68F2" w:rsidRPr="00EE020F">
        <w:rPr>
          <w:rFonts w:ascii="Times New Roman" w:hAnsi="Times New Roman"/>
          <w:sz w:val="24"/>
          <w:szCs w:val="24"/>
        </w:rPr>
        <w:t>,</w:t>
      </w:r>
      <w:r w:rsidRPr="00EE020F">
        <w:rPr>
          <w:rFonts w:ascii="Times New Roman" w:hAnsi="Times New Roman"/>
          <w:sz w:val="24"/>
          <w:szCs w:val="24"/>
        </w:rPr>
        <w:t xml:space="preserve"> the above solutions should be possible without fail and expectation is to have learners’ attitude drawn towards problem-solving. Discovery learning makes learners to view mathematics as an interesting subject which makes them work independently and collaboratively with peers. These methods also have disadvantages since faulty understanding from peers might cause more complexity and will </w:t>
      </w:r>
      <w:r w:rsidR="00105B83" w:rsidRPr="00EE020F">
        <w:rPr>
          <w:rFonts w:ascii="Times New Roman" w:hAnsi="Times New Roman"/>
          <w:sz w:val="24"/>
          <w:szCs w:val="24"/>
        </w:rPr>
        <w:t>lead</w:t>
      </w:r>
      <w:r w:rsidRPr="00EE020F">
        <w:rPr>
          <w:rFonts w:ascii="Times New Roman" w:hAnsi="Times New Roman"/>
          <w:sz w:val="24"/>
          <w:szCs w:val="24"/>
        </w:rPr>
        <w:t xml:space="preserve"> to wrong discoveries. This charges the teacher to be always vigilant in all corners of the</w:t>
      </w:r>
      <w:r w:rsidR="00EB43D3" w:rsidRPr="00EE020F">
        <w:rPr>
          <w:rFonts w:ascii="Times New Roman" w:hAnsi="Times New Roman"/>
          <w:sz w:val="24"/>
          <w:szCs w:val="24"/>
        </w:rPr>
        <w:t xml:space="preserve"> classroom to guard against these</w:t>
      </w:r>
      <w:r w:rsidRPr="00EE020F">
        <w:rPr>
          <w:rFonts w:ascii="Times New Roman" w:hAnsi="Times New Roman"/>
          <w:sz w:val="24"/>
          <w:szCs w:val="24"/>
        </w:rPr>
        <w:t xml:space="preserve"> kind</w:t>
      </w:r>
      <w:r w:rsidR="00EB43D3" w:rsidRPr="00EE020F">
        <w:rPr>
          <w:rFonts w:ascii="Times New Roman" w:hAnsi="Times New Roman"/>
          <w:sz w:val="24"/>
          <w:szCs w:val="24"/>
        </w:rPr>
        <w:t>s</w:t>
      </w:r>
      <w:r w:rsidRPr="00EE020F">
        <w:rPr>
          <w:rFonts w:ascii="Times New Roman" w:hAnsi="Times New Roman"/>
          <w:sz w:val="24"/>
          <w:szCs w:val="24"/>
        </w:rPr>
        <w:t xml:space="preserve"> of situations since they are expected to exist. It shouldn’t come as a </w:t>
      </w:r>
      <w:r w:rsidRPr="00EE020F">
        <w:rPr>
          <w:rFonts w:ascii="Times New Roman" w:hAnsi="Times New Roman"/>
          <w:sz w:val="24"/>
          <w:szCs w:val="24"/>
        </w:rPr>
        <w:lastRenderedPageBreak/>
        <w:t>surprise to the teacher because learners always carry raw knowledge which need be refined through proper teaching methods in</w:t>
      </w:r>
      <w:r w:rsidR="00A33B18" w:rsidRPr="00EE020F">
        <w:rPr>
          <w:rFonts w:ascii="Times New Roman" w:hAnsi="Times New Roman"/>
          <w:sz w:val="24"/>
          <w:szCs w:val="24"/>
        </w:rPr>
        <w:t xml:space="preserve"> mathematics education. It is eviden</w:t>
      </w:r>
      <w:r w:rsidR="00972AC2" w:rsidRPr="00EE020F">
        <w:rPr>
          <w:rFonts w:ascii="Times New Roman" w:hAnsi="Times New Roman"/>
          <w:sz w:val="24"/>
          <w:szCs w:val="24"/>
        </w:rPr>
        <w:t>t that these theories are child-centred</w:t>
      </w:r>
      <w:r w:rsidR="00A33B18" w:rsidRPr="00EE020F">
        <w:rPr>
          <w:rFonts w:ascii="Times New Roman" w:hAnsi="Times New Roman"/>
          <w:sz w:val="24"/>
          <w:szCs w:val="24"/>
        </w:rPr>
        <w:t xml:space="preserve"> and they enhance learner’s social skills as they all require learners to take a larger </w:t>
      </w:r>
      <w:r w:rsidR="006654AD" w:rsidRPr="00EE020F">
        <w:rPr>
          <w:rFonts w:ascii="Times New Roman" w:hAnsi="Times New Roman"/>
          <w:sz w:val="24"/>
          <w:szCs w:val="24"/>
        </w:rPr>
        <w:t>portion</w:t>
      </w:r>
      <w:r w:rsidR="00972AC2" w:rsidRPr="00EE020F">
        <w:rPr>
          <w:rFonts w:ascii="Times New Roman" w:hAnsi="Times New Roman"/>
          <w:sz w:val="24"/>
          <w:szCs w:val="24"/>
        </w:rPr>
        <w:t xml:space="preserve"> </w:t>
      </w:r>
      <w:r w:rsidR="00EB43D3" w:rsidRPr="00EE020F">
        <w:rPr>
          <w:rFonts w:ascii="Times New Roman" w:hAnsi="Times New Roman"/>
          <w:sz w:val="24"/>
          <w:szCs w:val="24"/>
        </w:rPr>
        <w:t xml:space="preserve">of responsibility </w:t>
      </w:r>
      <w:r w:rsidR="00A33B18" w:rsidRPr="00EE020F">
        <w:rPr>
          <w:rFonts w:ascii="Times New Roman" w:hAnsi="Times New Roman"/>
          <w:sz w:val="24"/>
          <w:szCs w:val="24"/>
        </w:rPr>
        <w:t>during</w:t>
      </w:r>
      <w:r w:rsidR="00EB43D3" w:rsidRPr="00EE020F">
        <w:rPr>
          <w:rFonts w:ascii="Times New Roman" w:hAnsi="Times New Roman"/>
          <w:sz w:val="24"/>
          <w:szCs w:val="24"/>
        </w:rPr>
        <w:t xml:space="preserve"> class </w:t>
      </w:r>
      <w:r w:rsidR="006654AD" w:rsidRPr="00EE020F">
        <w:rPr>
          <w:rFonts w:ascii="Times New Roman" w:hAnsi="Times New Roman"/>
          <w:sz w:val="24"/>
          <w:szCs w:val="24"/>
        </w:rPr>
        <w:t>activities. In</w:t>
      </w:r>
      <w:r w:rsidR="00A33B18" w:rsidRPr="00EE020F">
        <w:rPr>
          <w:rFonts w:ascii="Times New Roman" w:hAnsi="Times New Roman"/>
          <w:sz w:val="24"/>
          <w:szCs w:val="24"/>
        </w:rPr>
        <w:t xml:space="preserve"> socio-constructivism</w:t>
      </w:r>
      <w:r w:rsidR="00EB43D3" w:rsidRPr="00EE020F">
        <w:rPr>
          <w:rFonts w:ascii="Times New Roman" w:hAnsi="Times New Roman"/>
          <w:sz w:val="24"/>
          <w:szCs w:val="24"/>
        </w:rPr>
        <w:t>,</w:t>
      </w:r>
      <w:r w:rsidR="00A33B18" w:rsidRPr="00EE020F">
        <w:rPr>
          <w:rFonts w:ascii="Times New Roman" w:hAnsi="Times New Roman"/>
          <w:sz w:val="24"/>
          <w:szCs w:val="24"/>
        </w:rPr>
        <w:t xml:space="preserve"> learners are engaged collectively and individually to judge unrealistic responses in mathematics. Theories of learning complement each other </w:t>
      </w:r>
      <w:r w:rsidR="009B68F2" w:rsidRPr="00EE020F">
        <w:rPr>
          <w:rFonts w:ascii="Times New Roman" w:hAnsi="Times New Roman"/>
          <w:sz w:val="24"/>
          <w:szCs w:val="24"/>
        </w:rPr>
        <w:t xml:space="preserve">as </w:t>
      </w:r>
      <w:r w:rsidR="001E21C5" w:rsidRPr="00EE020F">
        <w:rPr>
          <w:rFonts w:ascii="Times New Roman" w:hAnsi="Times New Roman"/>
          <w:sz w:val="24"/>
          <w:szCs w:val="24"/>
        </w:rPr>
        <w:t>per</w:t>
      </w:r>
      <w:r w:rsidR="00A33B18" w:rsidRPr="00EE020F">
        <w:rPr>
          <w:rFonts w:ascii="Times New Roman" w:hAnsi="Times New Roman"/>
          <w:sz w:val="24"/>
          <w:szCs w:val="24"/>
        </w:rPr>
        <w:t xml:space="preserve"> how they represent their outcomes and the activities. They advocate for essentiality in teachers to always identify the theories a</w:t>
      </w:r>
      <w:r w:rsidR="00F71C9F" w:rsidRPr="00EE020F">
        <w:rPr>
          <w:rFonts w:ascii="Times New Roman" w:hAnsi="Times New Roman"/>
          <w:sz w:val="24"/>
          <w:szCs w:val="24"/>
        </w:rPr>
        <w:t>ffected when conducting lessons</w:t>
      </w:r>
      <w:r w:rsidR="00972AC2" w:rsidRPr="00EE020F">
        <w:rPr>
          <w:rFonts w:ascii="Times New Roman" w:hAnsi="Times New Roman"/>
          <w:sz w:val="24"/>
          <w:szCs w:val="24"/>
        </w:rPr>
        <w:t xml:space="preserve">. </w:t>
      </w:r>
      <w:proofErr w:type="gramStart"/>
      <w:r w:rsidR="00972AC2" w:rsidRPr="00EE020F">
        <w:rPr>
          <w:rFonts w:ascii="Times New Roman" w:hAnsi="Times New Roman"/>
          <w:sz w:val="24"/>
          <w:szCs w:val="24"/>
        </w:rPr>
        <w:t>T</w:t>
      </w:r>
      <w:r w:rsidR="00F71C9F" w:rsidRPr="00EE020F">
        <w:rPr>
          <w:rFonts w:ascii="Times New Roman" w:hAnsi="Times New Roman"/>
          <w:sz w:val="24"/>
          <w:szCs w:val="24"/>
        </w:rPr>
        <w:t>his</w:t>
      </w:r>
      <w:r w:rsidR="00A33B18" w:rsidRPr="00EE020F">
        <w:rPr>
          <w:rFonts w:ascii="Times New Roman" w:hAnsi="Times New Roman"/>
          <w:sz w:val="24"/>
          <w:szCs w:val="24"/>
        </w:rPr>
        <w:t xml:space="preserve"> guide</w:t>
      </w:r>
      <w:r w:rsidR="00F71C9F" w:rsidRPr="00EE020F">
        <w:rPr>
          <w:rFonts w:ascii="Times New Roman" w:hAnsi="Times New Roman"/>
          <w:sz w:val="24"/>
          <w:szCs w:val="24"/>
        </w:rPr>
        <w:t>s</w:t>
      </w:r>
      <w:r w:rsidR="00A33B18" w:rsidRPr="00EE020F">
        <w:rPr>
          <w:rFonts w:ascii="Times New Roman" w:hAnsi="Times New Roman"/>
          <w:sz w:val="24"/>
          <w:szCs w:val="24"/>
        </w:rPr>
        <w:t xml:space="preserve"> and enable</w:t>
      </w:r>
      <w:proofErr w:type="gramEnd"/>
      <w:r w:rsidR="00A33B18" w:rsidRPr="00EE020F">
        <w:rPr>
          <w:rFonts w:ascii="Times New Roman" w:hAnsi="Times New Roman"/>
          <w:sz w:val="24"/>
          <w:szCs w:val="24"/>
        </w:rPr>
        <w:t xml:space="preserve"> evaluation of the objective set for the lesson</w:t>
      </w:r>
      <w:r w:rsidR="00972AC2" w:rsidRPr="00EE020F">
        <w:rPr>
          <w:rFonts w:ascii="Times New Roman" w:hAnsi="Times New Roman"/>
          <w:sz w:val="24"/>
          <w:szCs w:val="24"/>
        </w:rPr>
        <w:t xml:space="preserve"> </w:t>
      </w:r>
      <w:r w:rsidR="00F71C9F" w:rsidRPr="00EE020F">
        <w:rPr>
          <w:rFonts w:ascii="Times New Roman" w:hAnsi="Times New Roman"/>
          <w:sz w:val="24"/>
          <w:szCs w:val="24"/>
        </w:rPr>
        <w:t>of the day.</w:t>
      </w:r>
    </w:p>
    <w:p w:rsidR="009B68F2" w:rsidRPr="00EE020F" w:rsidRDefault="009B68F2" w:rsidP="004C5DA4">
      <w:pPr>
        <w:widowControl w:val="0"/>
        <w:autoSpaceDE w:val="0"/>
        <w:autoSpaceDN w:val="0"/>
        <w:adjustRightInd w:val="0"/>
        <w:spacing w:after="240" w:line="480" w:lineRule="auto"/>
        <w:rPr>
          <w:rFonts w:ascii="Times New Roman" w:hAnsi="Times New Roman"/>
          <w:sz w:val="24"/>
          <w:szCs w:val="24"/>
          <w:lang w:val="en-US"/>
        </w:rPr>
      </w:pPr>
      <w:r w:rsidRPr="00EE020F">
        <w:rPr>
          <w:rFonts w:ascii="Times New Roman" w:hAnsi="Times New Roman"/>
          <w:sz w:val="24"/>
          <w:szCs w:val="24"/>
        </w:rPr>
        <w:t xml:space="preserve">The analytical literature review paints a picture of how both absolutists and </w:t>
      </w:r>
      <w:proofErr w:type="spellStart"/>
      <w:r w:rsidRPr="00EE020F">
        <w:rPr>
          <w:rFonts w:ascii="Times New Roman" w:hAnsi="Times New Roman"/>
          <w:sz w:val="24"/>
          <w:szCs w:val="24"/>
        </w:rPr>
        <w:t>fallibilistive</w:t>
      </w:r>
      <w:proofErr w:type="spellEnd"/>
      <w:r w:rsidRPr="00EE020F">
        <w:rPr>
          <w:rFonts w:ascii="Times New Roman" w:hAnsi="Times New Roman"/>
          <w:sz w:val="24"/>
          <w:szCs w:val="24"/>
        </w:rPr>
        <w:t xml:space="preserve"> mathematical standpoints are possible in achieving positive mathematical outcomes. The pedagogy has to be robust with the teacher playing a rather facilitator role and helping the learner to construct knowledge through various learning channels. The Botswana education context seems to have dwelled more on rhetoric as opposed to putting measures in place to enable the realisation of the learner-centred education model.</w:t>
      </w:r>
    </w:p>
    <w:p w:rsidR="003119F7" w:rsidRPr="00EE020F" w:rsidRDefault="003119F7" w:rsidP="00436E20">
      <w:pPr>
        <w:pStyle w:val="Heading1"/>
        <w:spacing w:line="480" w:lineRule="auto"/>
        <w:rPr>
          <w:rFonts w:ascii="Times New Roman" w:hAnsi="Times New Roman"/>
          <w:sz w:val="24"/>
          <w:szCs w:val="24"/>
        </w:rPr>
      </w:pPr>
      <w:bookmarkStart w:id="12" w:name="_Toc479202460"/>
      <w:bookmarkStart w:id="13" w:name="_Toc487623198"/>
      <w:r w:rsidRPr="00EE020F">
        <w:rPr>
          <w:rFonts w:ascii="Times New Roman" w:hAnsi="Times New Roman"/>
          <w:sz w:val="24"/>
          <w:szCs w:val="24"/>
        </w:rPr>
        <w:t>METHODOLOGY</w:t>
      </w:r>
      <w:bookmarkEnd w:id="12"/>
      <w:bookmarkEnd w:id="13"/>
    </w:p>
    <w:p w:rsidR="003119F7" w:rsidRPr="00EE020F" w:rsidRDefault="008F413F" w:rsidP="004C5DA4">
      <w:pPr>
        <w:widowControl w:val="0"/>
        <w:spacing w:line="480" w:lineRule="auto"/>
        <w:rPr>
          <w:rFonts w:ascii="Times New Roman" w:hAnsi="Times New Roman"/>
          <w:sz w:val="24"/>
          <w:szCs w:val="24"/>
        </w:rPr>
      </w:pPr>
      <w:r w:rsidRPr="00EE020F">
        <w:rPr>
          <w:rFonts w:ascii="Times New Roman" w:hAnsi="Times New Roman"/>
          <w:sz w:val="24"/>
          <w:szCs w:val="24"/>
        </w:rPr>
        <w:t xml:space="preserve">The aim </w:t>
      </w:r>
      <w:r w:rsidR="0008489F" w:rsidRPr="00EE020F">
        <w:rPr>
          <w:rFonts w:ascii="Times New Roman" w:hAnsi="Times New Roman"/>
          <w:sz w:val="24"/>
          <w:szCs w:val="24"/>
        </w:rPr>
        <w:t xml:space="preserve">of </w:t>
      </w:r>
      <w:r w:rsidRPr="00EE020F">
        <w:rPr>
          <w:rFonts w:ascii="Times New Roman" w:hAnsi="Times New Roman"/>
          <w:sz w:val="24"/>
          <w:szCs w:val="24"/>
        </w:rPr>
        <w:t xml:space="preserve">the study was </w:t>
      </w:r>
      <w:r w:rsidR="003119F7" w:rsidRPr="00EE020F">
        <w:rPr>
          <w:rFonts w:ascii="Times New Roman" w:hAnsi="Times New Roman"/>
          <w:sz w:val="24"/>
          <w:szCs w:val="24"/>
        </w:rPr>
        <w:t xml:space="preserve">to investigate the implementation of the </w:t>
      </w:r>
      <w:proofErr w:type="spellStart"/>
      <w:r w:rsidR="003119F7" w:rsidRPr="00EE020F">
        <w:rPr>
          <w:rFonts w:ascii="Times New Roman" w:hAnsi="Times New Roman"/>
          <w:sz w:val="24"/>
          <w:szCs w:val="24"/>
        </w:rPr>
        <w:t>BGCSE</w:t>
      </w:r>
      <w:proofErr w:type="spellEnd"/>
      <w:r w:rsidR="003119F7" w:rsidRPr="00EE020F">
        <w:rPr>
          <w:rFonts w:ascii="Times New Roman" w:hAnsi="Times New Roman"/>
          <w:sz w:val="24"/>
          <w:szCs w:val="24"/>
        </w:rPr>
        <w:t xml:space="preserve"> mathematics curriculum with a view to find out whether the post</w:t>
      </w:r>
      <w:r w:rsidR="00F71C9F" w:rsidRPr="00EE020F">
        <w:rPr>
          <w:rFonts w:ascii="Times New Roman" w:hAnsi="Times New Roman"/>
          <w:sz w:val="24"/>
          <w:szCs w:val="24"/>
        </w:rPr>
        <w:t>modernist social constructivist</w:t>
      </w:r>
      <w:r w:rsidR="003119F7" w:rsidRPr="00EE020F">
        <w:rPr>
          <w:rFonts w:ascii="Times New Roman" w:hAnsi="Times New Roman"/>
          <w:sz w:val="24"/>
          <w:szCs w:val="24"/>
        </w:rPr>
        <w:t xml:space="preserve"> education approach envisaged by the curriculum designers has been </w:t>
      </w:r>
      <w:r w:rsidR="00294262" w:rsidRPr="00EE020F">
        <w:rPr>
          <w:rFonts w:ascii="Times New Roman" w:hAnsi="Times New Roman"/>
          <w:sz w:val="24"/>
          <w:szCs w:val="24"/>
        </w:rPr>
        <w:t>realised</w:t>
      </w:r>
      <w:r w:rsidR="003119F7" w:rsidRPr="00EE020F">
        <w:rPr>
          <w:rFonts w:ascii="Times New Roman" w:hAnsi="Times New Roman"/>
          <w:sz w:val="24"/>
          <w:szCs w:val="24"/>
        </w:rPr>
        <w:t>. The</w:t>
      </w:r>
      <w:r w:rsidR="00F71C9F" w:rsidRPr="00EE020F">
        <w:rPr>
          <w:rFonts w:ascii="Times New Roman" w:hAnsi="Times New Roman"/>
          <w:sz w:val="24"/>
          <w:szCs w:val="24"/>
        </w:rPr>
        <w:t xml:space="preserve"> study therefore </w:t>
      </w:r>
      <w:r w:rsidRPr="00EE020F">
        <w:rPr>
          <w:rFonts w:ascii="Times New Roman" w:hAnsi="Times New Roman"/>
          <w:sz w:val="24"/>
          <w:szCs w:val="24"/>
        </w:rPr>
        <w:t>investigated</w:t>
      </w:r>
      <w:r w:rsidR="00D50376" w:rsidRPr="00EE020F">
        <w:rPr>
          <w:rFonts w:ascii="Times New Roman" w:hAnsi="Times New Roman"/>
          <w:sz w:val="24"/>
          <w:szCs w:val="24"/>
        </w:rPr>
        <w:t xml:space="preserve"> the</w:t>
      </w:r>
      <w:r w:rsidR="003119F7" w:rsidRPr="00EE020F">
        <w:rPr>
          <w:rFonts w:ascii="Times New Roman" w:hAnsi="Times New Roman"/>
          <w:sz w:val="24"/>
          <w:szCs w:val="24"/>
        </w:rPr>
        <w:t xml:space="preserve"> prevalence of learner-centred teaching in classrooms in senior secondary schools</w:t>
      </w:r>
      <w:r w:rsidR="00F71C9F" w:rsidRPr="00EE020F">
        <w:rPr>
          <w:rFonts w:ascii="Times New Roman" w:hAnsi="Times New Roman"/>
          <w:sz w:val="24"/>
          <w:szCs w:val="24"/>
        </w:rPr>
        <w:t xml:space="preserve"> and their impact on </w:t>
      </w:r>
      <w:proofErr w:type="gramStart"/>
      <w:r w:rsidR="00F71C9F" w:rsidRPr="00EE020F">
        <w:rPr>
          <w:rFonts w:ascii="Times New Roman" w:hAnsi="Times New Roman"/>
          <w:sz w:val="24"/>
          <w:szCs w:val="24"/>
        </w:rPr>
        <w:t>students</w:t>
      </w:r>
      <w:proofErr w:type="gramEnd"/>
      <w:r w:rsidR="00F71C9F" w:rsidRPr="00EE020F">
        <w:rPr>
          <w:rFonts w:ascii="Times New Roman" w:hAnsi="Times New Roman"/>
          <w:sz w:val="24"/>
          <w:szCs w:val="24"/>
        </w:rPr>
        <w:t xml:space="preserve"> </w:t>
      </w:r>
      <w:r w:rsidR="00D50376" w:rsidRPr="00EE020F">
        <w:rPr>
          <w:rFonts w:ascii="Times New Roman" w:hAnsi="Times New Roman"/>
          <w:sz w:val="24"/>
          <w:szCs w:val="24"/>
        </w:rPr>
        <w:t>outcomes.</w:t>
      </w:r>
      <w:r w:rsidR="00D50376" w:rsidRPr="00EE020F">
        <w:rPr>
          <w:rFonts w:ascii="Times New Roman" w:hAnsi="Times New Roman"/>
          <w:sz w:val="24"/>
          <w:szCs w:val="24"/>
          <w:lang w:val="en-US"/>
        </w:rPr>
        <w:t xml:space="preserve"> This</w:t>
      </w:r>
      <w:r w:rsidR="003119F7" w:rsidRPr="00EE020F">
        <w:rPr>
          <w:rFonts w:ascii="Times New Roman" w:hAnsi="Times New Roman"/>
          <w:sz w:val="24"/>
          <w:szCs w:val="24"/>
          <w:lang w:val="en-US"/>
        </w:rPr>
        <w:t xml:space="preserve"> chapter describes research philosophy, research approach and design, research methods, study population, sampling technique, data collection </w:t>
      </w:r>
      <w:r w:rsidR="0008489F" w:rsidRPr="00EE020F">
        <w:rPr>
          <w:rFonts w:ascii="Times New Roman" w:hAnsi="Times New Roman"/>
          <w:sz w:val="24"/>
          <w:szCs w:val="24"/>
          <w:lang w:val="en-US"/>
        </w:rPr>
        <w:t>instruments and procedures,</w:t>
      </w:r>
      <w:r w:rsidR="00F71C9F" w:rsidRPr="00EE020F">
        <w:rPr>
          <w:rFonts w:ascii="Times New Roman" w:hAnsi="Times New Roman"/>
          <w:sz w:val="24"/>
          <w:szCs w:val="24"/>
          <w:lang w:val="en-US"/>
        </w:rPr>
        <w:t xml:space="preserve"> validity and reliability,</w:t>
      </w:r>
      <w:r w:rsidR="003119F7" w:rsidRPr="00EE020F">
        <w:rPr>
          <w:rFonts w:ascii="Times New Roman" w:hAnsi="Times New Roman"/>
          <w:sz w:val="24"/>
          <w:szCs w:val="24"/>
          <w:lang w:val="en-US"/>
        </w:rPr>
        <w:t xml:space="preserve"> pilot study, ethical considerations and data analysis processes.</w:t>
      </w:r>
    </w:p>
    <w:p w:rsidR="003119F7" w:rsidRPr="00EE020F" w:rsidRDefault="003119F7" w:rsidP="00436E20">
      <w:pPr>
        <w:pStyle w:val="Heading1"/>
        <w:rPr>
          <w:rFonts w:ascii="Times New Roman" w:hAnsi="Times New Roman"/>
          <w:sz w:val="24"/>
          <w:szCs w:val="24"/>
        </w:rPr>
      </w:pPr>
      <w:bookmarkStart w:id="14" w:name="_Toc487623199"/>
      <w:r w:rsidRPr="00EE020F">
        <w:rPr>
          <w:rFonts w:ascii="Times New Roman" w:hAnsi="Times New Roman"/>
          <w:sz w:val="24"/>
          <w:szCs w:val="24"/>
        </w:rPr>
        <w:lastRenderedPageBreak/>
        <w:t>Research Design</w:t>
      </w:r>
      <w:bookmarkEnd w:id="14"/>
    </w:p>
    <w:p w:rsidR="003119F7" w:rsidRPr="00EE020F" w:rsidRDefault="008F413F" w:rsidP="004C5DA4">
      <w:pPr>
        <w:autoSpaceDE w:val="0"/>
        <w:autoSpaceDN w:val="0"/>
        <w:adjustRightInd w:val="0"/>
        <w:spacing w:after="240" w:line="480" w:lineRule="auto"/>
        <w:rPr>
          <w:rFonts w:ascii="Times New Roman" w:hAnsi="Times New Roman"/>
          <w:sz w:val="24"/>
          <w:szCs w:val="24"/>
        </w:rPr>
      </w:pPr>
      <w:r w:rsidRPr="00EE020F">
        <w:rPr>
          <w:rFonts w:ascii="Times New Roman" w:hAnsi="Times New Roman"/>
          <w:sz w:val="24"/>
          <w:szCs w:val="24"/>
        </w:rPr>
        <w:t xml:space="preserve">The </w:t>
      </w:r>
      <w:r w:rsidR="00DE7A41" w:rsidRPr="00EE020F">
        <w:rPr>
          <w:rFonts w:ascii="Times New Roman" w:hAnsi="Times New Roman"/>
          <w:sz w:val="24"/>
          <w:szCs w:val="24"/>
        </w:rPr>
        <w:t xml:space="preserve">study </w:t>
      </w:r>
      <w:r w:rsidR="0008489F" w:rsidRPr="00EE020F">
        <w:rPr>
          <w:rFonts w:ascii="Times New Roman" w:hAnsi="Times New Roman"/>
          <w:sz w:val="24"/>
          <w:szCs w:val="24"/>
        </w:rPr>
        <w:t>is a mixed method survey employing</w:t>
      </w:r>
      <w:r w:rsidR="003119F7" w:rsidRPr="00EE020F">
        <w:rPr>
          <w:rFonts w:ascii="Times New Roman" w:hAnsi="Times New Roman"/>
          <w:sz w:val="24"/>
          <w:szCs w:val="24"/>
        </w:rPr>
        <w:t xml:space="preserve"> numerical quantification of data for possible generalisation as well as face to face interactions with informants for a direct discourse</w:t>
      </w:r>
      <w:r w:rsidR="0008489F" w:rsidRPr="00EE020F">
        <w:rPr>
          <w:rFonts w:ascii="Times New Roman" w:hAnsi="Times New Roman"/>
          <w:sz w:val="24"/>
          <w:szCs w:val="24"/>
        </w:rPr>
        <w:t>.</w:t>
      </w:r>
      <w:r w:rsidR="003119F7" w:rsidRPr="00EE020F">
        <w:rPr>
          <w:rFonts w:ascii="Times New Roman" w:hAnsi="Times New Roman"/>
          <w:sz w:val="24"/>
          <w:szCs w:val="24"/>
        </w:rPr>
        <w:t xml:space="preserve"> </w:t>
      </w:r>
      <w:r w:rsidR="004E769B" w:rsidRPr="00EE020F">
        <w:rPr>
          <w:rFonts w:ascii="Times New Roman" w:hAnsi="Times New Roman"/>
          <w:sz w:val="24"/>
          <w:szCs w:val="24"/>
        </w:rPr>
        <w:t xml:space="preserve">The </w:t>
      </w:r>
      <w:r w:rsidR="006654AD" w:rsidRPr="00EE020F">
        <w:rPr>
          <w:rFonts w:ascii="Times New Roman" w:hAnsi="Times New Roman"/>
          <w:sz w:val="24"/>
          <w:szCs w:val="24"/>
        </w:rPr>
        <w:t>use of mixed method allow</w:t>
      </w:r>
      <w:r w:rsidR="00294262" w:rsidRPr="00EE020F">
        <w:rPr>
          <w:rFonts w:ascii="Times New Roman" w:hAnsi="Times New Roman"/>
          <w:sz w:val="24"/>
          <w:szCs w:val="24"/>
        </w:rPr>
        <w:t>ed</w:t>
      </w:r>
      <w:r w:rsidR="004E769B" w:rsidRPr="00EE020F">
        <w:rPr>
          <w:rFonts w:ascii="Times New Roman" w:hAnsi="Times New Roman"/>
          <w:sz w:val="24"/>
          <w:szCs w:val="24"/>
        </w:rPr>
        <w:t xml:space="preserve"> the researcher to triangulate</w:t>
      </w:r>
      <w:r w:rsidR="0008489F" w:rsidRPr="00EE020F">
        <w:rPr>
          <w:rFonts w:ascii="Times New Roman" w:hAnsi="Times New Roman"/>
          <w:sz w:val="24"/>
          <w:szCs w:val="24"/>
        </w:rPr>
        <w:t xml:space="preserve"> information gathered through various means</w:t>
      </w:r>
      <w:r w:rsidR="003A45AA" w:rsidRPr="00EE020F">
        <w:rPr>
          <w:rFonts w:ascii="Times New Roman" w:hAnsi="Times New Roman"/>
          <w:sz w:val="24"/>
          <w:szCs w:val="24"/>
        </w:rPr>
        <w:t>.</w:t>
      </w:r>
      <w:r w:rsidR="003119F7" w:rsidRPr="00EE020F">
        <w:rPr>
          <w:rFonts w:ascii="Times New Roman" w:hAnsi="Times New Roman"/>
          <w:sz w:val="24"/>
          <w:szCs w:val="24"/>
        </w:rPr>
        <w:t xml:space="preserve"> The use of both quantitative and qualitative approaches can occur at different points in the research process (</w:t>
      </w:r>
      <w:proofErr w:type="spellStart"/>
      <w:r w:rsidR="003119F7" w:rsidRPr="00EE020F">
        <w:rPr>
          <w:rFonts w:ascii="Times New Roman" w:hAnsi="Times New Roman"/>
          <w:sz w:val="24"/>
          <w:szCs w:val="24"/>
        </w:rPr>
        <w:t>Caruth</w:t>
      </w:r>
      <w:proofErr w:type="spellEnd"/>
      <w:r w:rsidR="003119F7" w:rsidRPr="00EE020F">
        <w:rPr>
          <w:rFonts w:ascii="Times New Roman" w:hAnsi="Times New Roman"/>
          <w:sz w:val="24"/>
          <w:szCs w:val="24"/>
        </w:rPr>
        <w:t>, 2013; Creswell, 2011; Ponce, 2011).</w:t>
      </w:r>
      <w:r w:rsidR="00294262" w:rsidRPr="00EE020F">
        <w:rPr>
          <w:rFonts w:ascii="Times New Roman" w:hAnsi="Times New Roman"/>
          <w:sz w:val="24"/>
          <w:szCs w:val="24"/>
        </w:rPr>
        <w:t xml:space="preserve"> </w:t>
      </w:r>
      <w:r w:rsidR="003119F7" w:rsidRPr="00EE020F">
        <w:rPr>
          <w:rFonts w:ascii="Times New Roman" w:hAnsi="Times New Roman"/>
          <w:sz w:val="24"/>
          <w:szCs w:val="24"/>
        </w:rPr>
        <w:t>Mixed methods research (</w:t>
      </w:r>
      <w:proofErr w:type="spellStart"/>
      <w:r w:rsidR="003119F7" w:rsidRPr="00EE020F">
        <w:rPr>
          <w:rFonts w:ascii="Times New Roman" w:hAnsi="Times New Roman"/>
          <w:sz w:val="24"/>
          <w:szCs w:val="24"/>
        </w:rPr>
        <w:t>MMR</w:t>
      </w:r>
      <w:proofErr w:type="spellEnd"/>
      <w:r w:rsidR="003119F7" w:rsidRPr="00EE020F">
        <w:rPr>
          <w:rFonts w:ascii="Times New Roman" w:hAnsi="Times New Roman"/>
          <w:sz w:val="24"/>
          <w:szCs w:val="24"/>
        </w:rPr>
        <w:t xml:space="preserve">) is a more complex </w:t>
      </w:r>
      <w:r w:rsidR="006654AD" w:rsidRPr="00EE020F">
        <w:rPr>
          <w:rFonts w:ascii="Times New Roman" w:hAnsi="Times New Roman"/>
          <w:sz w:val="24"/>
          <w:szCs w:val="24"/>
        </w:rPr>
        <w:t>method in</w:t>
      </w:r>
      <w:r w:rsidR="003119F7" w:rsidRPr="00EE020F">
        <w:rPr>
          <w:rFonts w:ascii="Times New Roman" w:hAnsi="Times New Roman"/>
          <w:sz w:val="24"/>
          <w:szCs w:val="24"/>
        </w:rPr>
        <w:t xml:space="preserve"> response to the observed limitations of both quantitative and qualitative designs and became a valid alternative to either </w:t>
      </w:r>
      <w:r w:rsidR="00E57F37" w:rsidRPr="00EE020F">
        <w:rPr>
          <w:rFonts w:ascii="Times New Roman" w:hAnsi="Times New Roman"/>
          <w:sz w:val="24"/>
          <w:szCs w:val="24"/>
        </w:rPr>
        <w:t xml:space="preserve">of the </w:t>
      </w:r>
      <w:r w:rsidR="003119F7" w:rsidRPr="00EE020F">
        <w:rPr>
          <w:rFonts w:ascii="Times New Roman" w:hAnsi="Times New Roman"/>
          <w:sz w:val="24"/>
          <w:szCs w:val="24"/>
        </w:rPr>
        <w:t xml:space="preserve">research designs. </w:t>
      </w:r>
    </w:p>
    <w:p w:rsidR="003119F7" w:rsidRPr="00EE020F" w:rsidRDefault="003119F7" w:rsidP="004C5DA4">
      <w:pPr>
        <w:autoSpaceDE w:val="0"/>
        <w:autoSpaceDN w:val="0"/>
        <w:adjustRightInd w:val="0"/>
        <w:spacing w:after="240" w:line="480" w:lineRule="auto"/>
        <w:rPr>
          <w:rFonts w:ascii="Times New Roman" w:hAnsi="Times New Roman"/>
          <w:sz w:val="24"/>
          <w:szCs w:val="24"/>
        </w:rPr>
      </w:pPr>
      <w:r w:rsidRPr="00EE020F">
        <w:rPr>
          <w:rFonts w:ascii="Times New Roman" w:hAnsi="Times New Roman"/>
          <w:sz w:val="24"/>
          <w:szCs w:val="24"/>
        </w:rPr>
        <w:t xml:space="preserve">It offers richer insights into the phenomenon being studied and allows the capture of information that might be missed by utilizing only one research design, enhances the body of knowledge, and generates more questions of interest for future studies that can handle a wider range of research questions because the researcher is not limited to one research </w:t>
      </w:r>
      <w:r w:rsidR="006654AD" w:rsidRPr="00EE020F">
        <w:rPr>
          <w:rFonts w:ascii="Times New Roman" w:hAnsi="Times New Roman"/>
          <w:sz w:val="24"/>
          <w:szCs w:val="24"/>
        </w:rPr>
        <w:t>design. It</w:t>
      </w:r>
      <w:r w:rsidR="0008489F" w:rsidRPr="00EE020F">
        <w:rPr>
          <w:rFonts w:ascii="Times New Roman" w:hAnsi="Times New Roman"/>
          <w:sz w:val="24"/>
          <w:szCs w:val="24"/>
        </w:rPr>
        <w:t xml:space="preserve"> </w:t>
      </w:r>
      <w:r w:rsidRPr="00EE020F">
        <w:rPr>
          <w:rFonts w:ascii="Times New Roman" w:hAnsi="Times New Roman"/>
          <w:sz w:val="24"/>
          <w:szCs w:val="24"/>
        </w:rPr>
        <w:t xml:space="preserve">requires </w:t>
      </w:r>
      <w:r w:rsidR="006654AD" w:rsidRPr="00EE020F">
        <w:rPr>
          <w:rFonts w:ascii="Times New Roman" w:hAnsi="Times New Roman"/>
          <w:sz w:val="24"/>
          <w:szCs w:val="24"/>
        </w:rPr>
        <w:t>the researcher</w:t>
      </w:r>
      <w:r w:rsidRPr="00EE020F">
        <w:rPr>
          <w:rFonts w:ascii="Times New Roman" w:hAnsi="Times New Roman"/>
          <w:sz w:val="24"/>
          <w:szCs w:val="24"/>
        </w:rPr>
        <w:t xml:space="preserve"> to be knowledgeable in quantitative, qualitative, and mixed methods designs (</w:t>
      </w:r>
      <w:proofErr w:type="spellStart"/>
      <w:r w:rsidRPr="00EE020F">
        <w:rPr>
          <w:rFonts w:ascii="Times New Roman" w:hAnsi="Times New Roman"/>
          <w:sz w:val="24"/>
          <w:szCs w:val="24"/>
        </w:rPr>
        <w:t>Caruth</w:t>
      </w:r>
      <w:proofErr w:type="spellEnd"/>
      <w:r w:rsidR="006654AD" w:rsidRPr="00EE020F">
        <w:rPr>
          <w:rFonts w:ascii="Times New Roman" w:hAnsi="Times New Roman"/>
          <w:sz w:val="24"/>
          <w:szCs w:val="24"/>
        </w:rPr>
        <w:t>, 2013</w:t>
      </w:r>
      <w:r w:rsidRPr="00EE020F">
        <w:rPr>
          <w:rFonts w:ascii="Times New Roman" w:hAnsi="Times New Roman"/>
          <w:sz w:val="24"/>
          <w:szCs w:val="24"/>
        </w:rPr>
        <w:t>).</w:t>
      </w:r>
    </w:p>
    <w:p w:rsidR="003119F7" w:rsidRPr="00EE020F" w:rsidRDefault="003119F7" w:rsidP="004C5DA4">
      <w:pPr>
        <w:autoSpaceDE w:val="0"/>
        <w:autoSpaceDN w:val="0"/>
        <w:adjustRightInd w:val="0"/>
        <w:spacing w:after="240" w:line="480" w:lineRule="auto"/>
        <w:rPr>
          <w:rFonts w:ascii="Times New Roman" w:hAnsi="Times New Roman"/>
          <w:sz w:val="24"/>
          <w:szCs w:val="24"/>
        </w:rPr>
      </w:pPr>
      <w:r w:rsidRPr="00EE020F">
        <w:rPr>
          <w:rFonts w:ascii="Times New Roman" w:hAnsi="Times New Roman"/>
          <w:sz w:val="24"/>
          <w:szCs w:val="24"/>
        </w:rPr>
        <w:t>Mixing quantit</w:t>
      </w:r>
      <w:r w:rsidR="008F413F" w:rsidRPr="00EE020F">
        <w:rPr>
          <w:rFonts w:ascii="Times New Roman" w:hAnsi="Times New Roman"/>
          <w:sz w:val="24"/>
          <w:szCs w:val="24"/>
        </w:rPr>
        <w:t>ative and qualitative methods was to gain</w:t>
      </w:r>
      <w:r w:rsidRPr="00EE020F">
        <w:rPr>
          <w:rFonts w:ascii="Times New Roman" w:hAnsi="Times New Roman"/>
          <w:sz w:val="24"/>
          <w:szCs w:val="24"/>
        </w:rPr>
        <w:t xml:space="preserve"> acceptan</w:t>
      </w:r>
      <w:r w:rsidR="007474FF" w:rsidRPr="00EE020F">
        <w:rPr>
          <w:rFonts w:ascii="Times New Roman" w:hAnsi="Times New Roman"/>
          <w:sz w:val="24"/>
          <w:szCs w:val="24"/>
        </w:rPr>
        <w:t>ce among the research community</w:t>
      </w:r>
      <w:r w:rsidRPr="00EE020F">
        <w:rPr>
          <w:rFonts w:ascii="Times New Roman" w:hAnsi="Times New Roman"/>
          <w:sz w:val="24"/>
          <w:szCs w:val="24"/>
        </w:rPr>
        <w:t xml:space="preserve"> as the methods complement each other, offer richer insights, and result in more questions of interest for future studies. The intent for mixing quantitative and</w:t>
      </w:r>
      <w:r w:rsidR="008F413F" w:rsidRPr="00EE020F">
        <w:rPr>
          <w:rFonts w:ascii="Times New Roman" w:hAnsi="Times New Roman"/>
          <w:sz w:val="24"/>
          <w:szCs w:val="24"/>
        </w:rPr>
        <w:t xml:space="preserve"> qualitative research designs was</w:t>
      </w:r>
      <w:r w:rsidRPr="00EE020F">
        <w:rPr>
          <w:rFonts w:ascii="Times New Roman" w:hAnsi="Times New Roman"/>
          <w:sz w:val="24"/>
          <w:szCs w:val="24"/>
        </w:rPr>
        <w:t xml:space="preserve"> to maintain the strengths and ameliorate the weaknesses in both designs (Creswell, 2012; Gall, Gall, </w:t>
      </w:r>
      <w:r w:rsidR="0008489F" w:rsidRPr="00EE020F">
        <w:rPr>
          <w:rFonts w:ascii="Times New Roman" w:hAnsi="Times New Roman"/>
          <w:sz w:val="24"/>
          <w:szCs w:val="24"/>
        </w:rPr>
        <w:t>and</w:t>
      </w:r>
      <w:r w:rsidRPr="00EE020F">
        <w:rPr>
          <w:rFonts w:ascii="Times New Roman" w:hAnsi="Times New Roman"/>
          <w:sz w:val="24"/>
          <w:szCs w:val="24"/>
        </w:rPr>
        <w:t xml:space="preserve"> Borg, 2007; Greenwood, </w:t>
      </w:r>
      <w:r w:rsidR="0008489F" w:rsidRPr="00EE020F">
        <w:rPr>
          <w:rFonts w:ascii="Times New Roman" w:hAnsi="Times New Roman"/>
          <w:sz w:val="24"/>
          <w:szCs w:val="24"/>
        </w:rPr>
        <w:t>and</w:t>
      </w:r>
      <w:r w:rsidR="00D947D5" w:rsidRPr="00EE020F">
        <w:rPr>
          <w:rFonts w:ascii="Times New Roman" w:hAnsi="Times New Roman"/>
          <w:sz w:val="24"/>
          <w:szCs w:val="24"/>
        </w:rPr>
        <w:t xml:space="preserve"> Terry, 2012</w:t>
      </w:r>
      <w:r w:rsidRPr="00EE020F">
        <w:rPr>
          <w:rFonts w:ascii="Times New Roman" w:hAnsi="Times New Roman"/>
          <w:sz w:val="24"/>
          <w:szCs w:val="24"/>
        </w:rPr>
        <w:t xml:space="preserve">). It is noted that the combination of quantitative and qualitative methods presents a more enhanced insight into the research problem(s) and question(s) than using one of the methods independently (Creswell, 2012; </w:t>
      </w:r>
      <w:proofErr w:type="spellStart"/>
      <w:r w:rsidRPr="00EE020F">
        <w:rPr>
          <w:rFonts w:ascii="Times New Roman" w:hAnsi="Times New Roman"/>
          <w:sz w:val="24"/>
          <w:szCs w:val="24"/>
        </w:rPr>
        <w:t>Frels</w:t>
      </w:r>
      <w:proofErr w:type="spellEnd"/>
      <w:r w:rsidRPr="00EE020F">
        <w:rPr>
          <w:rFonts w:ascii="Times New Roman" w:hAnsi="Times New Roman"/>
          <w:sz w:val="24"/>
          <w:szCs w:val="24"/>
        </w:rPr>
        <w:t xml:space="preserve"> </w:t>
      </w:r>
      <w:r w:rsidR="0008489F" w:rsidRPr="00EE020F">
        <w:rPr>
          <w:rFonts w:ascii="Times New Roman" w:hAnsi="Times New Roman"/>
          <w:sz w:val="24"/>
          <w:szCs w:val="24"/>
        </w:rPr>
        <w:t>and</w:t>
      </w:r>
      <w:r w:rsidRPr="00EE020F">
        <w:rPr>
          <w:rFonts w:ascii="Times New Roman" w:hAnsi="Times New Roman"/>
          <w:sz w:val="24"/>
          <w:szCs w:val="24"/>
        </w:rPr>
        <w:t xml:space="preserve"> </w:t>
      </w:r>
      <w:proofErr w:type="spellStart"/>
      <w:r w:rsidRPr="00EE020F">
        <w:rPr>
          <w:rFonts w:ascii="Times New Roman" w:hAnsi="Times New Roman"/>
          <w:sz w:val="24"/>
          <w:szCs w:val="24"/>
        </w:rPr>
        <w:t>Onwuegbuzie</w:t>
      </w:r>
      <w:proofErr w:type="spellEnd"/>
      <w:r w:rsidRPr="00EE020F">
        <w:rPr>
          <w:rFonts w:ascii="Times New Roman" w:hAnsi="Times New Roman"/>
          <w:sz w:val="24"/>
          <w:szCs w:val="24"/>
        </w:rPr>
        <w:t xml:space="preserve">, 2013; Hong </w:t>
      </w:r>
      <w:r w:rsidR="0008489F" w:rsidRPr="00EE020F">
        <w:rPr>
          <w:rFonts w:ascii="Times New Roman" w:hAnsi="Times New Roman"/>
          <w:sz w:val="24"/>
          <w:szCs w:val="24"/>
        </w:rPr>
        <w:t>and</w:t>
      </w:r>
      <w:r w:rsidRPr="00EE020F">
        <w:rPr>
          <w:rFonts w:ascii="Times New Roman" w:hAnsi="Times New Roman"/>
          <w:sz w:val="24"/>
          <w:szCs w:val="24"/>
        </w:rPr>
        <w:t xml:space="preserve"> </w:t>
      </w:r>
      <w:proofErr w:type="spellStart"/>
      <w:r w:rsidRPr="00EE020F">
        <w:rPr>
          <w:rFonts w:ascii="Times New Roman" w:hAnsi="Times New Roman"/>
          <w:sz w:val="24"/>
          <w:szCs w:val="24"/>
        </w:rPr>
        <w:t>Espelage</w:t>
      </w:r>
      <w:proofErr w:type="spellEnd"/>
      <w:r w:rsidRPr="00EE020F">
        <w:rPr>
          <w:rFonts w:ascii="Times New Roman" w:hAnsi="Times New Roman"/>
          <w:sz w:val="24"/>
          <w:szCs w:val="24"/>
        </w:rPr>
        <w:t xml:space="preserve">, 2011). If </w:t>
      </w:r>
      <w:proofErr w:type="spellStart"/>
      <w:r w:rsidRPr="00EE020F">
        <w:rPr>
          <w:rFonts w:ascii="Times New Roman" w:hAnsi="Times New Roman"/>
          <w:sz w:val="24"/>
          <w:szCs w:val="24"/>
        </w:rPr>
        <w:t>MMR</w:t>
      </w:r>
      <w:proofErr w:type="spellEnd"/>
      <w:r w:rsidRPr="00EE020F">
        <w:rPr>
          <w:rFonts w:ascii="Times New Roman" w:hAnsi="Times New Roman"/>
          <w:sz w:val="24"/>
          <w:szCs w:val="24"/>
        </w:rPr>
        <w:t xml:space="preserve"> is used, however, the researcher(s) must have a working knowledge of both quantitative and qualitative methods designs to </w:t>
      </w:r>
      <w:r w:rsidRPr="00EE020F">
        <w:rPr>
          <w:rFonts w:ascii="Times New Roman" w:hAnsi="Times New Roman"/>
          <w:sz w:val="24"/>
          <w:szCs w:val="24"/>
        </w:rPr>
        <w:lastRenderedPageBreak/>
        <w:t>effectively</w:t>
      </w:r>
      <w:r w:rsidR="0008489F" w:rsidRPr="00EE020F">
        <w:rPr>
          <w:rFonts w:ascii="Times New Roman" w:hAnsi="Times New Roman"/>
          <w:sz w:val="24"/>
          <w:szCs w:val="24"/>
        </w:rPr>
        <w:t xml:space="preserve"> </w:t>
      </w:r>
      <w:r w:rsidR="007474FF" w:rsidRPr="00EE020F">
        <w:rPr>
          <w:rFonts w:ascii="Times New Roman" w:hAnsi="Times New Roman"/>
          <w:sz w:val="24"/>
          <w:szCs w:val="24"/>
        </w:rPr>
        <w:t>combine</w:t>
      </w:r>
      <w:r w:rsidR="0008489F" w:rsidRPr="00EE020F">
        <w:rPr>
          <w:rFonts w:ascii="Times New Roman" w:hAnsi="Times New Roman"/>
          <w:sz w:val="24"/>
          <w:szCs w:val="24"/>
        </w:rPr>
        <w:t xml:space="preserve"> </w:t>
      </w:r>
      <w:r w:rsidR="007474FF" w:rsidRPr="00EE020F">
        <w:rPr>
          <w:rFonts w:ascii="Times New Roman" w:hAnsi="Times New Roman"/>
          <w:sz w:val="24"/>
          <w:szCs w:val="24"/>
        </w:rPr>
        <w:t>the</w:t>
      </w:r>
      <w:r w:rsidRPr="00EE020F">
        <w:rPr>
          <w:rFonts w:ascii="Times New Roman" w:hAnsi="Times New Roman"/>
          <w:sz w:val="24"/>
          <w:szCs w:val="24"/>
        </w:rPr>
        <w:t xml:space="preserve"> methods. Hence, </w:t>
      </w:r>
      <w:proofErr w:type="spellStart"/>
      <w:r w:rsidRPr="00EE020F">
        <w:rPr>
          <w:rFonts w:ascii="Times New Roman" w:hAnsi="Times New Roman"/>
          <w:sz w:val="24"/>
          <w:szCs w:val="24"/>
        </w:rPr>
        <w:t>MMR</w:t>
      </w:r>
      <w:proofErr w:type="spellEnd"/>
      <w:r w:rsidRPr="00EE020F">
        <w:rPr>
          <w:rFonts w:ascii="Times New Roman" w:hAnsi="Times New Roman"/>
          <w:sz w:val="24"/>
          <w:szCs w:val="24"/>
        </w:rPr>
        <w:t xml:space="preserve"> is more advanced, time-consuming, extensive, and may necessitate the use of a research team (Creswell, 2012). </w:t>
      </w:r>
    </w:p>
    <w:p w:rsidR="003119F7" w:rsidRPr="00EE020F" w:rsidRDefault="003119F7" w:rsidP="004C5DA4">
      <w:pPr>
        <w:autoSpaceDE w:val="0"/>
        <w:autoSpaceDN w:val="0"/>
        <w:adjustRightInd w:val="0"/>
        <w:spacing w:after="240" w:line="480" w:lineRule="auto"/>
        <w:rPr>
          <w:rFonts w:ascii="Times New Roman" w:hAnsi="Times New Roman"/>
          <w:sz w:val="24"/>
          <w:szCs w:val="24"/>
        </w:rPr>
      </w:pPr>
      <w:r w:rsidRPr="00EE020F">
        <w:rPr>
          <w:rFonts w:ascii="Times New Roman" w:hAnsi="Times New Roman"/>
          <w:sz w:val="24"/>
          <w:szCs w:val="24"/>
        </w:rPr>
        <w:t xml:space="preserve">Some strengths of </w:t>
      </w:r>
      <w:proofErr w:type="spellStart"/>
      <w:r w:rsidRPr="00EE020F">
        <w:rPr>
          <w:rFonts w:ascii="Times New Roman" w:hAnsi="Times New Roman"/>
          <w:sz w:val="24"/>
          <w:szCs w:val="24"/>
        </w:rPr>
        <w:t>MMR</w:t>
      </w:r>
      <w:proofErr w:type="spellEnd"/>
      <w:r w:rsidRPr="00EE020F">
        <w:rPr>
          <w:rFonts w:ascii="Times New Roman" w:hAnsi="Times New Roman"/>
          <w:sz w:val="24"/>
          <w:szCs w:val="24"/>
        </w:rPr>
        <w:t xml:space="preserve"> design include  using words, photos, and narratives to add meaning to numbers while numbers can add precision to words, photos, and narratives; they can handle a wider range of research questions because the researcher is not limited to one research design; they can present a more robust conclusion;  they offer enhanced validity through triangulation (cross validation); they can add insight and understanding that might be missed when only a single research design is used; and  they can increase the capability to generalize the results compared to using only quantitative study designs (</w:t>
      </w:r>
      <w:proofErr w:type="spellStart"/>
      <w:r w:rsidRPr="00EE020F">
        <w:rPr>
          <w:rFonts w:ascii="Times New Roman" w:hAnsi="Times New Roman"/>
          <w:sz w:val="24"/>
          <w:szCs w:val="24"/>
        </w:rPr>
        <w:t>Cronholm</w:t>
      </w:r>
      <w:proofErr w:type="spellEnd"/>
      <w:r w:rsidRPr="00EE020F">
        <w:rPr>
          <w:rFonts w:ascii="Times New Roman" w:hAnsi="Times New Roman"/>
          <w:sz w:val="24"/>
          <w:szCs w:val="24"/>
        </w:rPr>
        <w:t xml:space="preserve">, </w:t>
      </w:r>
      <w:r w:rsidR="0008489F" w:rsidRPr="00EE020F">
        <w:rPr>
          <w:rFonts w:ascii="Times New Roman" w:hAnsi="Times New Roman"/>
          <w:sz w:val="24"/>
          <w:szCs w:val="24"/>
        </w:rPr>
        <w:t>and</w:t>
      </w:r>
      <w:r w:rsidRPr="00EE020F">
        <w:rPr>
          <w:rFonts w:ascii="Times New Roman" w:hAnsi="Times New Roman"/>
          <w:sz w:val="24"/>
          <w:szCs w:val="24"/>
        </w:rPr>
        <w:t xml:space="preserve"> </w:t>
      </w:r>
      <w:proofErr w:type="spellStart"/>
      <w:r w:rsidRPr="00EE020F">
        <w:rPr>
          <w:rFonts w:ascii="Times New Roman" w:hAnsi="Times New Roman"/>
          <w:sz w:val="24"/>
          <w:szCs w:val="24"/>
        </w:rPr>
        <w:t>Hjalmarsson</w:t>
      </w:r>
      <w:proofErr w:type="spellEnd"/>
      <w:r w:rsidRPr="00EE020F">
        <w:rPr>
          <w:rFonts w:ascii="Times New Roman" w:hAnsi="Times New Roman"/>
          <w:sz w:val="24"/>
          <w:szCs w:val="24"/>
        </w:rPr>
        <w:t>, 2011).</w:t>
      </w:r>
    </w:p>
    <w:p w:rsidR="003119F7" w:rsidRPr="00EE020F" w:rsidRDefault="003119F7" w:rsidP="004C5DA4">
      <w:pPr>
        <w:autoSpaceDE w:val="0"/>
        <w:autoSpaceDN w:val="0"/>
        <w:adjustRightInd w:val="0"/>
        <w:spacing w:line="480" w:lineRule="auto"/>
        <w:rPr>
          <w:rFonts w:ascii="Times New Roman" w:hAnsi="Times New Roman"/>
          <w:sz w:val="24"/>
          <w:szCs w:val="24"/>
        </w:rPr>
      </w:pPr>
      <w:r w:rsidRPr="00EE020F">
        <w:rPr>
          <w:rFonts w:ascii="Times New Roman" w:hAnsi="Times New Roman"/>
          <w:sz w:val="24"/>
          <w:szCs w:val="24"/>
        </w:rPr>
        <w:t xml:space="preserve">The two designs are best used concurrently, but can be more time consuming and expensive; they require that the researcher(s) learn multiple methods to combine them knowledgeably, defend the use of multiple methods, utilize them professionally, </w:t>
      </w:r>
      <w:r w:rsidR="00D50376" w:rsidRPr="00EE020F">
        <w:rPr>
          <w:rFonts w:ascii="Times New Roman" w:hAnsi="Times New Roman"/>
          <w:sz w:val="24"/>
          <w:szCs w:val="24"/>
        </w:rPr>
        <w:t>etc.</w:t>
      </w:r>
      <w:r w:rsidRPr="00EE020F">
        <w:rPr>
          <w:rFonts w:ascii="Times New Roman" w:hAnsi="Times New Roman"/>
          <w:sz w:val="24"/>
          <w:szCs w:val="24"/>
        </w:rPr>
        <w:t xml:space="preserve">; </w:t>
      </w:r>
      <w:r w:rsidR="006654AD" w:rsidRPr="00EE020F">
        <w:rPr>
          <w:rFonts w:ascii="Times New Roman" w:hAnsi="Times New Roman"/>
          <w:sz w:val="24"/>
          <w:szCs w:val="24"/>
        </w:rPr>
        <w:t>and they</w:t>
      </w:r>
      <w:r w:rsidR="008F413F" w:rsidRPr="00EE020F">
        <w:rPr>
          <w:rFonts w:ascii="Times New Roman" w:hAnsi="Times New Roman"/>
          <w:sz w:val="24"/>
          <w:szCs w:val="24"/>
        </w:rPr>
        <w:t xml:space="preserve"> </w:t>
      </w:r>
      <w:r w:rsidRPr="00EE020F">
        <w:rPr>
          <w:rFonts w:ascii="Times New Roman" w:hAnsi="Times New Roman"/>
          <w:sz w:val="24"/>
          <w:szCs w:val="24"/>
        </w:rPr>
        <w:t>are not without conflict because methodological purists maintain that researchers should work within either a quantitative or a qualitative research design never mixing the two designs in a single study (</w:t>
      </w:r>
      <w:proofErr w:type="spellStart"/>
      <w:r w:rsidRPr="00EE020F">
        <w:rPr>
          <w:rFonts w:ascii="Times New Roman" w:hAnsi="Times New Roman"/>
          <w:sz w:val="24"/>
          <w:szCs w:val="24"/>
        </w:rPr>
        <w:t>Cronholm</w:t>
      </w:r>
      <w:proofErr w:type="spellEnd"/>
      <w:r w:rsidRPr="00EE020F">
        <w:rPr>
          <w:rFonts w:ascii="Times New Roman" w:hAnsi="Times New Roman"/>
          <w:sz w:val="24"/>
          <w:szCs w:val="24"/>
        </w:rPr>
        <w:t xml:space="preserve">, </w:t>
      </w:r>
      <w:r w:rsidR="0008489F" w:rsidRPr="00EE020F">
        <w:rPr>
          <w:rFonts w:ascii="Times New Roman" w:hAnsi="Times New Roman"/>
          <w:sz w:val="24"/>
          <w:szCs w:val="24"/>
        </w:rPr>
        <w:t xml:space="preserve">and </w:t>
      </w:r>
      <w:proofErr w:type="spellStart"/>
      <w:r w:rsidRPr="00EE020F">
        <w:rPr>
          <w:rFonts w:ascii="Times New Roman" w:hAnsi="Times New Roman"/>
          <w:sz w:val="24"/>
          <w:szCs w:val="24"/>
        </w:rPr>
        <w:t>Hjalmarsson</w:t>
      </w:r>
      <w:proofErr w:type="spellEnd"/>
      <w:r w:rsidRPr="00EE020F">
        <w:rPr>
          <w:rFonts w:ascii="Times New Roman" w:hAnsi="Times New Roman"/>
          <w:sz w:val="24"/>
          <w:szCs w:val="24"/>
        </w:rPr>
        <w:t>, 2011).</w:t>
      </w:r>
    </w:p>
    <w:p w:rsidR="003119F7" w:rsidRPr="00EE020F" w:rsidRDefault="003119F7" w:rsidP="004C5DA4">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As the implementation of the mathematics curriculum has been going on for some time now, this study </w:t>
      </w:r>
      <w:r w:rsidR="008F413F" w:rsidRPr="00EE020F">
        <w:rPr>
          <w:rFonts w:ascii="Times New Roman" w:hAnsi="Times New Roman"/>
          <w:sz w:val="24"/>
          <w:szCs w:val="24"/>
        </w:rPr>
        <w:t>was in</w:t>
      </w:r>
      <w:r w:rsidRPr="00EE020F">
        <w:rPr>
          <w:rFonts w:ascii="Times New Roman" w:hAnsi="Times New Roman"/>
          <w:sz w:val="24"/>
          <w:szCs w:val="24"/>
        </w:rPr>
        <w:t xml:space="preserve"> a summative nature, taking on board all available formative evaluation documentation. </w:t>
      </w:r>
    </w:p>
    <w:p w:rsidR="003119F7" w:rsidRPr="00EE020F" w:rsidRDefault="003119F7" w:rsidP="004C5DA4">
      <w:pPr>
        <w:pStyle w:val="Heading1"/>
        <w:spacing w:after="240"/>
        <w:rPr>
          <w:rFonts w:ascii="Times New Roman" w:hAnsi="Times New Roman"/>
          <w:sz w:val="24"/>
          <w:szCs w:val="24"/>
        </w:rPr>
      </w:pPr>
      <w:bookmarkStart w:id="15" w:name="_Toc487623200"/>
      <w:r w:rsidRPr="00EE020F">
        <w:rPr>
          <w:rFonts w:ascii="Times New Roman" w:hAnsi="Times New Roman"/>
          <w:sz w:val="24"/>
          <w:szCs w:val="24"/>
        </w:rPr>
        <w:t>Population and Sample Selection</w:t>
      </w:r>
      <w:bookmarkEnd w:id="15"/>
    </w:p>
    <w:p w:rsidR="005F1B14" w:rsidRPr="00EE020F" w:rsidRDefault="003119F7" w:rsidP="004C5DA4">
      <w:pPr>
        <w:widowControl w:val="0"/>
        <w:spacing w:line="480" w:lineRule="auto"/>
        <w:rPr>
          <w:rFonts w:ascii="Times New Roman" w:hAnsi="Times New Roman"/>
          <w:sz w:val="24"/>
          <w:szCs w:val="24"/>
        </w:rPr>
      </w:pPr>
      <w:r w:rsidRPr="00EE020F">
        <w:rPr>
          <w:rFonts w:ascii="Times New Roman" w:hAnsi="Times New Roman"/>
          <w:sz w:val="24"/>
          <w:szCs w:val="24"/>
        </w:rPr>
        <w:t>The population com</w:t>
      </w:r>
      <w:r w:rsidR="0013618B" w:rsidRPr="00EE020F">
        <w:rPr>
          <w:rFonts w:ascii="Times New Roman" w:hAnsi="Times New Roman"/>
          <w:sz w:val="24"/>
          <w:szCs w:val="24"/>
        </w:rPr>
        <w:t>prise</w:t>
      </w:r>
      <w:r w:rsidR="008F413F" w:rsidRPr="00EE020F">
        <w:rPr>
          <w:rFonts w:ascii="Times New Roman" w:hAnsi="Times New Roman"/>
          <w:sz w:val="24"/>
          <w:szCs w:val="24"/>
        </w:rPr>
        <w:t>d</w:t>
      </w:r>
      <w:r w:rsidR="0013618B" w:rsidRPr="00EE020F">
        <w:rPr>
          <w:rFonts w:ascii="Times New Roman" w:hAnsi="Times New Roman"/>
          <w:sz w:val="24"/>
          <w:szCs w:val="24"/>
        </w:rPr>
        <w:t xml:space="preserve"> of 32 </w:t>
      </w:r>
      <w:r w:rsidRPr="00EE020F">
        <w:rPr>
          <w:rFonts w:ascii="Times New Roman" w:hAnsi="Times New Roman"/>
          <w:sz w:val="24"/>
          <w:szCs w:val="24"/>
        </w:rPr>
        <w:t>senior secondary schools in Botswana</w:t>
      </w:r>
      <w:r w:rsidR="0008489F" w:rsidRPr="00EE020F">
        <w:rPr>
          <w:rFonts w:ascii="Times New Roman" w:hAnsi="Times New Roman"/>
          <w:sz w:val="24"/>
          <w:szCs w:val="24"/>
        </w:rPr>
        <w:t xml:space="preserve"> and</w:t>
      </w:r>
      <w:r w:rsidR="00EC3E92" w:rsidRPr="00EE020F">
        <w:rPr>
          <w:rFonts w:ascii="Times New Roman" w:hAnsi="Times New Roman"/>
          <w:sz w:val="24"/>
          <w:szCs w:val="24"/>
        </w:rPr>
        <w:t xml:space="preserve"> a</w:t>
      </w:r>
      <w:r w:rsidRPr="00EE020F">
        <w:rPr>
          <w:rFonts w:ascii="Times New Roman" w:hAnsi="Times New Roman"/>
          <w:sz w:val="24"/>
          <w:szCs w:val="24"/>
        </w:rPr>
        <w:t xml:space="preserve"> representative sample of 10 senior secondary schools </w:t>
      </w:r>
      <w:r w:rsidR="00A84345" w:rsidRPr="00EE020F">
        <w:rPr>
          <w:rFonts w:ascii="Times New Roman" w:hAnsi="Times New Roman"/>
          <w:sz w:val="24"/>
          <w:szCs w:val="24"/>
        </w:rPr>
        <w:t>were</w:t>
      </w:r>
      <w:r w:rsidRPr="00EE020F">
        <w:rPr>
          <w:rFonts w:ascii="Times New Roman" w:hAnsi="Times New Roman"/>
          <w:sz w:val="24"/>
          <w:szCs w:val="24"/>
        </w:rPr>
        <w:t xml:space="preserve"> selected using random sampling with all mathematics teachers in the sample used as subjects of the study. Representative samples of </w:t>
      </w:r>
      <w:r w:rsidRPr="00EE020F">
        <w:rPr>
          <w:rFonts w:ascii="Times New Roman" w:hAnsi="Times New Roman"/>
          <w:sz w:val="24"/>
          <w:szCs w:val="24"/>
        </w:rPr>
        <w:lastRenderedPageBreak/>
        <w:t xml:space="preserve">schools </w:t>
      </w:r>
      <w:r w:rsidR="008F413F" w:rsidRPr="00EE020F">
        <w:rPr>
          <w:rFonts w:ascii="Times New Roman" w:hAnsi="Times New Roman"/>
          <w:sz w:val="24"/>
          <w:szCs w:val="24"/>
        </w:rPr>
        <w:t>was to</w:t>
      </w:r>
      <w:r w:rsidRPr="00EE020F">
        <w:rPr>
          <w:rFonts w:ascii="Times New Roman" w:hAnsi="Times New Roman"/>
          <w:sz w:val="24"/>
          <w:szCs w:val="24"/>
        </w:rPr>
        <w:t xml:space="preserve"> be selected using mostly, but not exclusively, randomised selection techniques.</w:t>
      </w:r>
      <w:r w:rsidR="005F1B14" w:rsidRPr="00EE020F">
        <w:rPr>
          <w:rFonts w:ascii="Times New Roman" w:hAnsi="Times New Roman"/>
          <w:sz w:val="24"/>
          <w:szCs w:val="24"/>
        </w:rPr>
        <w:t xml:space="preserve"> </w:t>
      </w:r>
      <w:proofErr w:type="gramStart"/>
      <w:r w:rsidR="005F1B14" w:rsidRPr="00EE020F">
        <w:rPr>
          <w:rFonts w:ascii="Times New Roman" w:hAnsi="Times New Roman"/>
          <w:sz w:val="24"/>
          <w:szCs w:val="24"/>
        </w:rPr>
        <w:t>A random sample of 50 teachers were</w:t>
      </w:r>
      <w:proofErr w:type="gramEnd"/>
      <w:r w:rsidR="005F1B14" w:rsidRPr="00EE020F">
        <w:rPr>
          <w:rFonts w:ascii="Times New Roman" w:hAnsi="Times New Roman"/>
          <w:sz w:val="24"/>
          <w:szCs w:val="24"/>
        </w:rPr>
        <w:t xml:space="preserve"> given questionnaires to complete and only 70% of the sample returned usable questionnaires.</w:t>
      </w:r>
    </w:p>
    <w:p w:rsidR="004C5DA4" w:rsidRPr="00EE020F" w:rsidRDefault="004C5DA4" w:rsidP="004C5DA4">
      <w:pPr>
        <w:widowControl w:val="0"/>
        <w:spacing w:line="480" w:lineRule="auto"/>
        <w:rPr>
          <w:rFonts w:ascii="Times New Roman" w:hAnsi="Times New Roman"/>
          <w:sz w:val="24"/>
          <w:szCs w:val="24"/>
        </w:rPr>
      </w:pPr>
    </w:p>
    <w:p w:rsidR="003119F7" w:rsidRPr="00EE020F" w:rsidRDefault="005F1B14" w:rsidP="004C5DA4">
      <w:pPr>
        <w:widowControl w:val="0"/>
        <w:spacing w:line="480" w:lineRule="auto"/>
        <w:rPr>
          <w:rFonts w:ascii="Times New Roman" w:hAnsi="Times New Roman"/>
          <w:sz w:val="24"/>
          <w:szCs w:val="24"/>
        </w:rPr>
      </w:pPr>
      <w:r w:rsidRPr="00EE020F">
        <w:rPr>
          <w:rFonts w:ascii="Times New Roman" w:hAnsi="Times New Roman"/>
          <w:sz w:val="24"/>
          <w:szCs w:val="24"/>
        </w:rPr>
        <w:t xml:space="preserve">An interview schedule solicited information on respondents about learner centred method and </w:t>
      </w:r>
      <w:r w:rsidR="00E10012" w:rsidRPr="00EE020F">
        <w:rPr>
          <w:rFonts w:ascii="Times New Roman" w:hAnsi="Times New Roman"/>
          <w:sz w:val="24"/>
          <w:szCs w:val="24"/>
        </w:rPr>
        <w:t>student’s</w:t>
      </w:r>
      <w:r w:rsidRPr="00EE020F">
        <w:rPr>
          <w:rFonts w:ascii="Times New Roman" w:hAnsi="Times New Roman"/>
          <w:sz w:val="24"/>
          <w:szCs w:val="24"/>
        </w:rPr>
        <w:t xml:space="preserve"> response during teaching, 80% of the sample was interviewed and provided useful data.</w:t>
      </w:r>
      <w:r w:rsidR="00EB6C3B" w:rsidRPr="00EE020F">
        <w:rPr>
          <w:rFonts w:ascii="Times New Roman" w:hAnsi="Times New Roman"/>
          <w:sz w:val="24"/>
          <w:szCs w:val="24"/>
        </w:rPr>
        <w:t xml:space="preserve"> </w:t>
      </w:r>
      <w:r w:rsidR="003119F7" w:rsidRPr="00EE020F">
        <w:rPr>
          <w:rFonts w:ascii="Times New Roman" w:hAnsi="Times New Roman"/>
          <w:sz w:val="24"/>
          <w:szCs w:val="24"/>
          <w:lang w:val="en-US"/>
        </w:rPr>
        <w:t>Sampling is very important in survey design especially when the problem to be solved requires a large population</w:t>
      </w:r>
      <w:r w:rsidR="003119F7" w:rsidRPr="00EE020F">
        <w:rPr>
          <w:rFonts w:ascii="Times New Roman" w:hAnsi="Times New Roman"/>
          <w:noProof/>
          <w:sz w:val="24"/>
          <w:szCs w:val="24"/>
          <w:lang w:val="en-US"/>
        </w:rPr>
        <w:t xml:space="preserve"> (Aina, 2009)</w:t>
      </w:r>
      <w:r w:rsidR="003119F7" w:rsidRPr="00EE020F">
        <w:rPr>
          <w:rFonts w:ascii="Times New Roman" w:hAnsi="Times New Roman"/>
          <w:sz w:val="24"/>
          <w:szCs w:val="24"/>
          <w:lang w:val="en-US"/>
        </w:rPr>
        <w:t>. Sampling techniques involve selecting an unbiased and representative sample whose findings can be used to generalize the whole population</w:t>
      </w:r>
      <w:r w:rsidR="003119F7" w:rsidRPr="00EE020F">
        <w:rPr>
          <w:rFonts w:ascii="Times New Roman" w:hAnsi="Times New Roman"/>
          <w:noProof/>
          <w:sz w:val="24"/>
          <w:szCs w:val="24"/>
          <w:lang w:val="en-US"/>
        </w:rPr>
        <w:t xml:space="preserve"> (Aina, 2009)</w:t>
      </w:r>
      <w:r w:rsidR="003119F7" w:rsidRPr="00EE020F">
        <w:rPr>
          <w:rFonts w:ascii="Times New Roman" w:hAnsi="Times New Roman"/>
          <w:sz w:val="24"/>
          <w:szCs w:val="24"/>
          <w:lang w:val="en-US"/>
        </w:rPr>
        <w:t xml:space="preserve">. Therefore, this study </w:t>
      </w:r>
      <w:r w:rsidR="00E10012" w:rsidRPr="00EE020F">
        <w:rPr>
          <w:rFonts w:ascii="Times New Roman" w:hAnsi="Times New Roman"/>
          <w:sz w:val="24"/>
          <w:szCs w:val="24"/>
          <w:lang w:val="en-US"/>
        </w:rPr>
        <w:t>employed simple</w:t>
      </w:r>
      <w:r w:rsidR="002856F4" w:rsidRPr="00EE020F">
        <w:rPr>
          <w:rFonts w:ascii="Times New Roman" w:hAnsi="Times New Roman"/>
          <w:sz w:val="24"/>
          <w:szCs w:val="24"/>
          <w:lang w:val="en-US"/>
        </w:rPr>
        <w:t xml:space="preserve"> </w:t>
      </w:r>
      <w:r w:rsidR="003119F7" w:rsidRPr="00EE020F">
        <w:rPr>
          <w:rFonts w:ascii="Times New Roman" w:hAnsi="Times New Roman"/>
          <w:sz w:val="24"/>
          <w:szCs w:val="24"/>
          <w:lang w:val="en-US"/>
        </w:rPr>
        <w:t xml:space="preserve">random sampling in selecting representative senior </w:t>
      </w:r>
      <w:r w:rsidR="006654AD" w:rsidRPr="00EE020F">
        <w:rPr>
          <w:rFonts w:ascii="Times New Roman" w:hAnsi="Times New Roman"/>
          <w:sz w:val="24"/>
          <w:szCs w:val="24"/>
          <w:lang w:val="en-US"/>
        </w:rPr>
        <w:t>schools. The</w:t>
      </w:r>
      <w:r w:rsidR="003119F7" w:rsidRPr="00EE020F">
        <w:rPr>
          <w:rFonts w:ascii="Times New Roman" w:hAnsi="Times New Roman"/>
          <w:sz w:val="24"/>
          <w:szCs w:val="24"/>
          <w:lang w:val="en-US"/>
        </w:rPr>
        <w:t xml:space="preserve"> main </w:t>
      </w:r>
      <w:r w:rsidR="006654AD" w:rsidRPr="00EE020F">
        <w:rPr>
          <w:rFonts w:ascii="Times New Roman" w:hAnsi="Times New Roman"/>
          <w:sz w:val="24"/>
          <w:szCs w:val="24"/>
          <w:lang w:val="en-US"/>
        </w:rPr>
        <w:t>reasons for using random sampling are</w:t>
      </w:r>
      <w:r w:rsidR="003119F7" w:rsidRPr="00EE020F">
        <w:rPr>
          <w:rFonts w:ascii="Times New Roman" w:hAnsi="Times New Roman"/>
          <w:sz w:val="24"/>
          <w:szCs w:val="24"/>
          <w:lang w:val="en-US"/>
        </w:rPr>
        <w:t xml:space="preserve"> to draw a sample</w:t>
      </w:r>
      <w:r w:rsidR="002856F4" w:rsidRPr="00EE020F">
        <w:rPr>
          <w:rFonts w:ascii="Times New Roman" w:hAnsi="Times New Roman"/>
          <w:sz w:val="24"/>
          <w:szCs w:val="24"/>
          <w:lang w:val="en-US"/>
        </w:rPr>
        <w:t xml:space="preserve"> of schools</w:t>
      </w:r>
      <w:r w:rsidR="003119F7" w:rsidRPr="00EE020F">
        <w:rPr>
          <w:rFonts w:ascii="Times New Roman" w:hAnsi="Times New Roman"/>
          <w:sz w:val="24"/>
          <w:szCs w:val="24"/>
          <w:lang w:val="en-US"/>
        </w:rPr>
        <w:t xml:space="preserve"> which is representative of the population in terms of critical factors such as </w:t>
      </w:r>
      <w:r w:rsidR="002856F4" w:rsidRPr="00EE020F">
        <w:rPr>
          <w:rFonts w:ascii="Times New Roman" w:hAnsi="Times New Roman"/>
          <w:sz w:val="24"/>
          <w:szCs w:val="24"/>
          <w:lang w:val="en-US"/>
        </w:rPr>
        <w:t>demographic location of various schools and regions.</w:t>
      </w:r>
      <w:r w:rsidR="00BA667D" w:rsidRPr="00EE020F">
        <w:rPr>
          <w:rFonts w:ascii="Times New Roman" w:hAnsi="Times New Roman"/>
          <w:sz w:val="24"/>
          <w:szCs w:val="24"/>
          <w:lang w:val="en-US"/>
        </w:rPr>
        <w:t xml:space="preserve"> The</w:t>
      </w:r>
      <w:r w:rsidR="00A84345" w:rsidRPr="00EE020F">
        <w:rPr>
          <w:rFonts w:ascii="Times New Roman" w:hAnsi="Times New Roman"/>
          <w:sz w:val="24"/>
          <w:szCs w:val="24"/>
          <w:lang w:val="en-US"/>
        </w:rPr>
        <w:t>n</w:t>
      </w:r>
      <w:r w:rsidR="00BA667D" w:rsidRPr="00EE020F">
        <w:rPr>
          <w:rFonts w:ascii="Times New Roman" w:hAnsi="Times New Roman"/>
          <w:sz w:val="24"/>
          <w:szCs w:val="24"/>
          <w:lang w:val="en-US"/>
        </w:rPr>
        <w:t xml:space="preserve"> stratified random sampling was used</w:t>
      </w:r>
      <w:r w:rsidR="00A84345" w:rsidRPr="00EE020F">
        <w:rPr>
          <w:rFonts w:ascii="Times New Roman" w:hAnsi="Times New Roman"/>
          <w:sz w:val="24"/>
          <w:szCs w:val="24"/>
          <w:lang w:val="en-US"/>
        </w:rPr>
        <w:t xml:space="preserve"> to select schools within regions</w:t>
      </w:r>
      <w:r w:rsidR="00BA667D" w:rsidRPr="00EE020F">
        <w:rPr>
          <w:rFonts w:ascii="Times New Roman" w:hAnsi="Times New Roman"/>
          <w:sz w:val="24"/>
          <w:szCs w:val="24"/>
          <w:lang w:val="en-US"/>
        </w:rPr>
        <w:t>. Schools were grouped according to regions to enable representation across the country.</w:t>
      </w:r>
      <w:r w:rsidR="0008489F" w:rsidRPr="00EE020F">
        <w:rPr>
          <w:rFonts w:ascii="Times New Roman" w:hAnsi="Times New Roman"/>
          <w:sz w:val="24"/>
          <w:szCs w:val="24"/>
          <w:lang w:val="en-US"/>
        </w:rPr>
        <w:t xml:space="preserve"> </w:t>
      </w:r>
      <w:r w:rsidR="00BA667D" w:rsidRPr="00EE020F">
        <w:rPr>
          <w:rFonts w:ascii="Times New Roman" w:hAnsi="Times New Roman"/>
          <w:sz w:val="24"/>
          <w:szCs w:val="24"/>
          <w:lang w:val="en-US"/>
        </w:rPr>
        <w:t xml:space="preserve">Stratification produces a smaller error of estimation than would be produced by a simple random sample of the same size. The </w:t>
      </w:r>
      <w:proofErr w:type="gramStart"/>
      <w:r w:rsidR="00BA667D" w:rsidRPr="00EE020F">
        <w:rPr>
          <w:rFonts w:ascii="Times New Roman" w:hAnsi="Times New Roman"/>
          <w:sz w:val="24"/>
          <w:szCs w:val="24"/>
          <w:lang w:val="en-US"/>
        </w:rPr>
        <w:t>result are</w:t>
      </w:r>
      <w:proofErr w:type="gramEnd"/>
      <w:r w:rsidR="00BA667D" w:rsidRPr="00EE020F">
        <w:rPr>
          <w:rFonts w:ascii="Times New Roman" w:hAnsi="Times New Roman"/>
          <w:sz w:val="24"/>
          <w:szCs w:val="24"/>
          <w:lang w:val="en-US"/>
        </w:rPr>
        <w:t xml:space="preserve"> particularly true because measurements within strata are very homogeneous.</w:t>
      </w:r>
    </w:p>
    <w:p w:rsidR="003119F7" w:rsidRPr="00EE020F" w:rsidRDefault="003119F7" w:rsidP="00436E20">
      <w:pPr>
        <w:pStyle w:val="Heading1"/>
        <w:rPr>
          <w:rFonts w:ascii="Times New Roman" w:hAnsi="Times New Roman"/>
          <w:sz w:val="24"/>
          <w:szCs w:val="24"/>
        </w:rPr>
      </w:pPr>
      <w:bookmarkStart w:id="16" w:name="_Toc487623201"/>
      <w:r w:rsidRPr="00EE020F">
        <w:rPr>
          <w:rFonts w:ascii="Times New Roman" w:hAnsi="Times New Roman"/>
          <w:sz w:val="24"/>
          <w:szCs w:val="24"/>
        </w:rPr>
        <w:t>Instrumentation</w:t>
      </w:r>
      <w:bookmarkEnd w:id="16"/>
    </w:p>
    <w:p w:rsidR="003119F7" w:rsidRPr="00EE020F" w:rsidRDefault="003119F7" w:rsidP="004C5DA4">
      <w:pPr>
        <w:spacing w:after="240" w:line="480" w:lineRule="auto"/>
        <w:rPr>
          <w:rFonts w:ascii="Times New Roman" w:hAnsi="Times New Roman"/>
          <w:sz w:val="24"/>
          <w:szCs w:val="24"/>
        </w:rPr>
      </w:pPr>
      <w:r w:rsidRPr="00EE020F">
        <w:rPr>
          <w:rFonts w:ascii="Times New Roman" w:hAnsi="Times New Roman"/>
          <w:sz w:val="24"/>
          <w:szCs w:val="24"/>
        </w:rPr>
        <w:t xml:space="preserve">The </w:t>
      </w:r>
      <w:r w:rsidR="00C128D9" w:rsidRPr="00EE020F">
        <w:rPr>
          <w:rFonts w:ascii="Times New Roman" w:hAnsi="Times New Roman"/>
          <w:sz w:val="24"/>
          <w:szCs w:val="24"/>
        </w:rPr>
        <w:t>s</w:t>
      </w:r>
      <w:r w:rsidRPr="00EE020F">
        <w:rPr>
          <w:rFonts w:ascii="Times New Roman" w:hAnsi="Times New Roman"/>
          <w:sz w:val="24"/>
          <w:szCs w:val="24"/>
        </w:rPr>
        <w:t>tudy solicit</w:t>
      </w:r>
      <w:r w:rsidR="00C128D9" w:rsidRPr="00EE020F">
        <w:rPr>
          <w:rFonts w:ascii="Times New Roman" w:hAnsi="Times New Roman"/>
          <w:sz w:val="24"/>
          <w:szCs w:val="24"/>
        </w:rPr>
        <w:t>ed</w:t>
      </w:r>
      <w:r w:rsidRPr="00EE020F">
        <w:rPr>
          <w:rFonts w:ascii="Times New Roman" w:hAnsi="Times New Roman"/>
          <w:sz w:val="24"/>
          <w:szCs w:val="24"/>
        </w:rPr>
        <w:t xml:space="preserve"> information from both mathematics teachers and their seniors about the implementation of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curriculum with a view </w:t>
      </w:r>
      <w:r w:rsidR="00706246" w:rsidRPr="00EE020F">
        <w:rPr>
          <w:rFonts w:ascii="Times New Roman" w:hAnsi="Times New Roman"/>
          <w:sz w:val="24"/>
          <w:szCs w:val="24"/>
        </w:rPr>
        <w:t>to find out whether the learner-</w:t>
      </w:r>
      <w:r w:rsidRPr="00EE020F">
        <w:rPr>
          <w:rFonts w:ascii="Times New Roman" w:hAnsi="Times New Roman"/>
          <w:sz w:val="24"/>
          <w:szCs w:val="24"/>
        </w:rPr>
        <w:t xml:space="preserve">centred education approach envisaged by the curriculum designers has been achieved. Data </w:t>
      </w:r>
      <w:r w:rsidR="00C128D9" w:rsidRPr="00EE020F">
        <w:rPr>
          <w:rFonts w:ascii="Times New Roman" w:hAnsi="Times New Roman"/>
          <w:sz w:val="24"/>
          <w:szCs w:val="24"/>
        </w:rPr>
        <w:t>was</w:t>
      </w:r>
      <w:r w:rsidRPr="00EE020F">
        <w:rPr>
          <w:rFonts w:ascii="Times New Roman" w:hAnsi="Times New Roman"/>
          <w:sz w:val="24"/>
          <w:szCs w:val="24"/>
        </w:rPr>
        <w:t xml:space="preserve"> therefore collected through questionnair</w:t>
      </w:r>
      <w:r w:rsidR="00706246" w:rsidRPr="00EE020F">
        <w:rPr>
          <w:rFonts w:ascii="Times New Roman" w:hAnsi="Times New Roman"/>
          <w:sz w:val="24"/>
          <w:szCs w:val="24"/>
        </w:rPr>
        <w:t>es</w:t>
      </w:r>
      <w:r w:rsidRPr="00EE020F">
        <w:rPr>
          <w:rFonts w:ascii="Times New Roman" w:hAnsi="Times New Roman"/>
          <w:sz w:val="24"/>
          <w:szCs w:val="24"/>
        </w:rPr>
        <w:t xml:space="preserve"> and interviews with Heads of mathematics </w:t>
      </w:r>
      <w:r w:rsidR="0008489F" w:rsidRPr="00EE020F">
        <w:rPr>
          <w:rFonts w:ascii="Times New Roman" w:hAnsi="Times New Roman"/>
          <w:sz w:val="24"/>
          <w:szCs w:val="24"/>
        </w:rPr>
        <w:t xml:space="preserve">departments </w:t>
      </w:r>
      <w:r w:rsidRPr="00EE020F">
        <w:rPr>
          <w:rFonts w:ascii="Times New Roman" w:hAnsi="Times New Roman"/>
          <w:sz w:val="24"/>
          <w:szCs w:val="24"/>
        </w:rPr>
        <w:t>in respective schools. There are basically two types of instrumentation models which are cross-section survey and longitudinal survey</w:t>
      </w:r>
      <w:r w:rsidRPr="00EE020F">
        <w:rPr>
          <w:rFonts w:ascii="Times New Roman" w:hAnsi="Times New Roman"/>
          <w:noProof/>
          <w:sz w:val="24"/>
          <w:szCs w:val="24"/>
        </w:rPr>
        <w:t xml:space="preserve"> (Aina, 2009</w:t>
      </w:r>
      <w:r w:rsidR="00D947D5" w:rsidRPr="00EE020F">
        <w:rPr>
          <w:rFonts w:ascii="Times New Roman" w:hAnsi="Times New Roman"/>
          <w:noProof/>
          <w:sz w:val="24"/>
          <w:szCs w:val="24"/>
        </w:rPr>
        <w:t>).</w:t>
      </w:r>
      <w:r w:rsidRPr="00EE020F">
        <w:rPr>
          <w:rFonts w:ascii="Times New Roman" w:hAnsi="Times New Roman"/>
          <w:sz w:val="24"/>
          <w:szCs w:val="24"/>
        </w:rPr>
        <w:t xml:space="preserve"> </w:t>
      </w:r>
    </w:p>
    <w:p w:rsidR="003119F7" w:rsidRPr="00EE020F" w:rsidRDefault="003119F7" w:rsidP="004C5DA4">
      <w:pPr>
        <w:spacing w:after="240" w:line="480" w:lineRule="auto"/>
        <w:rPr>
          <w:rFonts w:ascii="Times New Roman" w:hAnsi="Times New Roman"/>
          <w:sz w:val="24"/>
          <w:szCs w:val="24"/>
        </w:rPr>
      </w:pPr>
      <w:r w:rsidRPr="00EE020F">
        <w:rPr>
          <w:rFonts w:ascii="Times New Roman" w:hAnsi="Times New Roman"/>
          <w:sz w:val="24"/>
          <w:szCs w:val="24"/>
        </w:rPr>
        <w:lastRenderedPageBreak/>
        <w:t>This study employ</w:t>
      </w:r>
      <w:r w:rsidR="00C128D9" w:rsidRPr="00EE020F">
        <w:rPr>
          <w:rFonts w:ascii="Times New Roman" w:hAnsi="Times New Roman"/>
          <w:sz w:val="24"/>
          <w:szCs w:val="24"/>
        </w:rPr>
        <w:t>ed</w:t>
      </w:r>
      <w:r w:rsidRPr="00EE020F">
        <w:rPr>
          <w:rFonts w:ascii="Times New Roman" w:hAnsi="Times New Roman"/>
          <w:sz w:val="24"/>
          <w:szCs w:val="24"/>
        </w:rPr>
        <w:t xml:space="preserve"> a </w:t>
      </w:r>
      <w:r w:rsidR="003A45AA" w:rsidRPr="00EE020F">
        <w:rPr>
          <w:rFonts w:ascii="Times New Roman" w:hAnsi="Times New Roman"/>
          <w:sz w:val="24"/>
          <w:szCs w:val="24"/>
        </w:rPr>
        <w:t>descriptive</w:t>
      </w:r>
      <w:r w:rsidRPr="00EE020F">
        <w:rPr>
          <w:rFonts w:ascii="Times New Roman" w:hAnsi="Times New Roman"/>
          <w:sz w:val="24"/>
          <w:szCs w:val="24"/>
        </w:rPr>
        <w:t xml:space="preserve"> survey research design to seek </w:t>
      </w:r>
      <w:r w:rsidR="00A518F1" w:rsidRPr="00EE020F">
        <w:rPr>
          <w:rFonts w:ascii="Times New Roman" w:hAnsi="Times New Roman"/>
          <w:sz w:val="24"/>
          <w:szCs w:val="24"/>
        </w:rPr>
        <w:t>views</w:t>
      </w:r>
      <w:r w:rsidRPr="00EE020F">
        <w:rPr>
          <w:rFonts w:ascii="Times New Roman" w:hAnsi="Times New Roman"/>
          <w:sz w:val="24"/>
          <w:szCs w:val="24"/>
        </w:rPr>
        <w:t xml:space="preserve"> of individuals, in </w:t>
      </w:r>
      <w:r w:rsidR="0008489F" w:rsidRPr="00EE020F">
        <w:rPr>
          <w:rFonts w:ascii="Times New Roman" w:hAnsi="Times New Roman"/>
          <w:sz w:val="24"/>
          <w:szCs w:val="24"/>
        </w:rPr>
        <w:t>this case teachers of selected s</w:t>
      </w:r>
      <w:r w:rsidRPr="00EE020F">
        <w:rPr>
          <w:rFonts w:ascii="Times New Roman" w:hAnsi="Times New Roman"/>
          <w:sz w:val="24"/>
          <w:szCs w:val="24"/>
        </w:rPr>
        <w:t>chools in Botswana,</w:t>
      </w:r>
      <w:r w:rsidRPr="00EE020F">
        <w:rPr>
          <w:rFonts w:ascii="Times New Roman" w:hAnsi="Times New Roman"/>
          <w:noProof/>
          <w:sz w:val="24"/>
          <w:szCs w:val="24"/>
        </w:rPr>
        <w:t xml:space="preserve"> (Aina, 2009; Jackson, 2011)</w:t>
      </w:r>
      <w:r w:rsidRPr="00EE020F">
        <w:rPr>
          <w:rFonts w:ascii="Times New Roman" w:hAnsi="Times New Roman"/>
          <w:sz w:val="24"/>
          <w:szCs w:val="24"/>
        </w:rPr>
        <w:t xml:space="preserve">.  Cross-sectional survey has been adopted because it allows the collection of large amounts of data from a sizeable population in a highly economic way; it is perceived as authoritative and is both comparatively easy to explain and understand. Data collected using survey </w:t>
      </w:r>
      <w:r w:rsidR="00C128D9" w:rsidRPr="00EE020F">
        <w:rPr>
          <w:rFonts w:ascii="Times New Roman" w:hAnsi="Times New Roman"/>
          <w:sz w:val="24"/>
          <w:szCs w:val="24"/>
        </w:rPr>
        <w:t>was</w:t>
      </w:r>
      <w:r w:rsidRPr="00EE020F">
        <w:rPr>
          <w:rFonts w:ascii="Times New Roman" w:hAnsi="Times New Roman"/>
          <w:sz w:val="24"/>
          <w:szCs w:val="24"/>
        </w:rPr>
        <w:t xml:space="preserve"> used to suggest possible relationships between variables; surveys </w:t>
      </w:r>
      <w:r w:rsidR="00C128D9" w:rsidRPr="00EE020F">
        <w:rPr>
          <w:rFonts w:ascii="Times New Roman" w:hAnsi="Times New Roman"/>
          <w:sz w:val="24"/>
          <w:szCs w:val="24"/>
        </w:rPr>
        <w:t>were</w:t>
      </w:r>
      <w:r w:rsidRPr="00EE020F">
        <w:rPr>
          <w:rFonts w:ascii="Times New Roman" w:hAnsi="Times New Roman"/>
          <w:sz w:val="24"/>
          <w:szCs w:val="24"/>
        </w:rPr>
        <w:t xml:space="preserve"> structured with deductive approach, therefore allow</w:t>
      </w:r>
      <w:r w:rsidR="00215A9E" w:rsidRPr="00EE020F">
        <w:rPr>
          <w:rFonts w:ascii="Times New Roman" w:hAnsi="Times New Roman"/>
          <w:sz w:val="24"/>
          <w:szCs w:val="24"/>
        </w:rPr>
        <w:t>ing</w:t>
      </w:r>
      <w:r w:rsidRPr="00EE020F">
        <w:rPr>
          <w:rFonts w:ascii="Times New Roman" w:hAnsi="Times New Roman"/>
          <w:sz w:val="24"/>
          <w:szCs w:val="24"/>
        </w:rPr>
        <w:t xml:space="preserve"> data to be collected and analysed quantitatively using descriptive or inf</w:t>
      </w:r>
      <w:r w:rsidR="00C128D9" w:rsidRPr="00EE020F">
        <w:rPr>
          <w:rFonts w:ascii="Times New Roman" w:hAnsi="Times New Roman"/>
          <w:sz w:val="24"/>
          <w:szCs w:val="24"/>
        </w:rPr>
        <w:t>erential statistics; and data was</w:t>
      </w:r>
      <w:r w:rsidRPr="00EE020F">
        <w:rPr>
          <w:rFonts w:ascii="Times New Roman" w:hAnsi="Times New Roman"/>
          <w:sz w:val="24"/>
          <w:szCs w:val="24"/>
        </w:rPr>
        <w:t xml:space="preserve"> obtained</w:t>
      </w:r>
      <w:r w:rsidR="00C128D9" w:rsidRPr="00EE020F">
        <w:rPr>
          <w:rFonts w:ascii="Times New Roman" w:hAnsi="Times New Roman"/>
          <w:sz w:val="24"/>
          <w:szCs w:val="24"/>
        </w:rPr>
        <w:t xml:space="preserve"> by administering</w:t>
      </w:r>
      <w:r w:rsidRPr="00EE020F">
        <w:rPr>
          <w:rFonts w:ascii="Times New Roman" w:hAnsi="Times New Roman"/>
          <w:sz w:val="24"/>
          <w:szCs w:val="24"/>
        </w:rPr>
        <w:t xml:space="preserve"> questionnaires and interview</w:t>
      </w:r>
      <w:r w:rsidR="00A518F1" w:rsidRPr="00EE020F">
        <w:rPr>
          <w:rFonts w:ascii="Times New Roman" w:hAnsi="Times New Roman"/>
          <w:sz w:val="24"/>
          <w:szCs w:val="24"/>
        </w:rPr>
        <w:t>s</w:t>
      </w:r>
      <w:r w:rsidRPr="00EE020F">
        <w:rPr>
          <w:rFonts w:ascii="Times New Roman" w:hAnsi="Times New Roman"/>
          <w:sz w:val="24"/>
          <w:szCs w:val="24"/>
        </w:rPr>
        <w:t xml:space="preserve"> to a sampl</w:t>
      </w:r>
      <w:r w:rsidR="00C128D9" w:rsidRPr="00EE020F">
        <w:rPr>
          <w:rFonts w:ascii="Times New Roman" w:hAnsi="Times New Roman"/>
          <w:sz w:val="24"/>
          <w:szCs w:val="24"/>
        </w:rPr>
        <w:t>e and the data was</w:t>
      </w:r>
      <w:r w:rsidR="00706246" w:rsidRPr="00EE020F">
        <w:rPr>
          <w:rFonts w:ascii="Times New Roman" w:hAnsi="Times New Roman"/>
          <w:sz w:val="24"/>
          <w:szCs w:val="24"/>
        </w:rPr>
        <w:t xml:space="preserve"> standardized, </w:t>
      </w:r>
      <w:r w:rsidRPr="00EE020F">
        <w:rPr>
          <w:rFonts w:ascii="Times New Roman" w:hAnsi="Times New Roman"/>
          <w:sz w:val="24"/>
          <w:szCs w:val="24"/>
        </w:rPr>
        <w:t>allowing easy compilation</w:t>
      </w:r>
      <w:r w:rsidRPr="00EE020F">
        <w:rPr>
          <w:rFonts w:ascii="Times New Roman" w:hAnsi="Times New Roman"/>
          <w:noProof/>
          <w:sz w:val="24"/>
          <w:szCs w:val="24"/>
        </w:rPr>
        <w:t xml:space="preserve"> (Saunders, Lewis, </w:t>
      </w:r>
      <w:r w:rsidR="00215A9E" w:rsidRPr="00EE020F">
        <w:rPr>
          <w:rFonts w:ascii="Times New Roman" w:hAnsi="Times New Roman"/>
          <w:noProof/>
          <w:sz w:val="24"/>
          <w:szCs w:val="24"/>
        </w:rPr>
        <w:t xml:space="preserve">and </w:t>
      </w:r>
      <w:r w:rsidRPr="00EE020F">
        <w:rPr>
          <w:rFonts w:ascii="Times New Roman" w:hAnsi="Times New Roman"/>
          <w:noProof/>
          <w:sz w:val="24"/>
          <w:szCs w:val="24"/>
        </w:rPr>
        <w:t>Thornhill, 2009)</w:t>
      </w:r>
      <w:r w:rsidRPr="00EE020F">
        <w:rPr>
          <w:rFonts w:ascii="Times New Roman" w:hAnsi="Times New Roman"/>
          <w:sz w:val="24"/>
          <w:szCs w:val="24"/>
        </w:rPr>
        <w:t>.</w:t>
      </w:r>
      <w:r w:rsidR="00A518F1" w:rsidRPr="00EE020F">
        <w:rPr>
          <w:rFonts w:ascii="Times New Roman" w:hAnsi="Times New Roman"/>
          <w:sz w:val="24"/>
          <w:szCs w:val="24"/>
        </w:rPr>
        <w:t xml:space="preserve"> </w:t>
      </w:r>
      <w:r w:rsidRPr="00EE020F">
        <w:rPr>
          <w:rFonts w:ascii="Times New Roman" w:hAnsi="Times New Roman"/>
          <w:sz w:val="24"/>
          <w:szCs w:val="24"/>
        </w:rPr>
        <w:t xml:space="preserve">In view of limitations of the questionnaire in providing in-depth reflections, </w:t>
      </w:r>
      <w:r w:rsidR="00C128D9" w:rsidRPr="00EE020F">
        <w:rPr>
          <w:rFonts w:ascii="Times New Roman" w:hAnsi="Times New Roman"/>
          <w:sz w:val="24"/>
          <w:szCs w:val="24"/>
        </w:rPr>
        <w:t>a semi structured interview was</w:t>
      </w:r>
      <w:r w:rsidRPr="00EE020F">
        <w:rPr>
          <w:rFonts w:ascii="Times New Roman" w:hAnsi="Times New Roman"/>
          <w:sz w:val="24"/>
          <w:szCs w:val="24"/>
        </w:rPr>
        <w:t xml:space="preserve"> used on a small sample of senior teachers to complement the gap created by questionnaire. </w:t>
      </w:r>
      <w:r w:rsidR="00C21A19" w:rsidRPr="00EE020F">
        <w:rPr>
          <w:rFonts w:ascii="Times New Roman" w:hAnsi="Times New Roman"/>
          <w:sz w:val="24"/>
          <w:szCs w:val="24"/>
        </w:rPr>
        <w:t xml:space="preserve">The questionnaires consisted of a number of phases some being; bio data of respondents such as age range, level of grade, gender, school attended and the region of the school; teacher compliance with a variety of teaching methods; open-ended questions on challenges encountered by teachers during a mathematics class; how learners respond to methods used during mathematics classes; enjoyment and motivation issues during class of mathematics and on heuristic approach as affected by learner’s potential. </w:t>
      </w:r>
      <w:r w:rsidR="00C128D9" w:rsidRPr="00EE020F">
        <w:rPr>
          <w:rFonts w:ascii="Times New Roman" w:hAnsi="Times New Roman"/>
          <w:sz w:val="24"/>
          <w:szCs w:val="24"/>
        </w:rPr>
        <w:t>This</w:t>
      </w:r>
      <w:r w:rsidRPr="00EE020F">
        <w:rPr>
          <w:rFonts w:ascii="Times New Roman" w:hAnsi="Times New Roman"/>
          <w:sz w:val="24"/>
          <w:szCs w:val="24"/>
        </w:rPr>
        <w:t xml:space="preserve"> also assist</w:t>
      </w:r>
      <w:r w:rsidR="00C128D9" w:rsidRPr="00EE020F">
        <w:rPr>
          <w:rFonts w:ascii="Times New Roman" w:hAnsi="Times New Roman"/>
          <w:sz w:val="24"/>
          <w:szCs w:val="24"/>
        </w:rPr>
        <w:t>ed</w:t>
      </w:r>
      <w:r w:rsidRPr="00EE020F">
        <w:rPr>
          <w:rFonts w:ascii="Times New Roman" w:hAnsi="Times New Roman"/>
          <w:sz w:val="24"/>
          <w:szCs w:val="24"/>
        </w:rPr>
        <w:t xml:space="preserve"> in obtaining clarity and immediate feedba</w:t>
      </w:r>
      <w:r w:rsidR="00215A9E" w:rsidRPr="00EE020F">
        <w:rPr>
          <w:rFonts w:ascii="Times New Roman" w:hAnsi="Times New Roman"/>
          <w:sz w:val="24"/>
          <w:szCs w:val="24"/>
        </w:rPr>
        <w:t xml:space="preserve">ck and most importantly direct </w:t>
      </w:r>
      <w:r w:rsidRPr="00EE020F">
        <w:rPr>
          <w:rFonts w:ascii="Times New Roman" w:hAnsi="Times New Roman"/>
          <w:sz w:val="24"/>
          <w:szCs w:val="24"/>
        </w:rPr>
        <w:t>verbal interactions between the researcher and the respondents.</w:t>
      </w:r>
    </w:p>
    <w:p w:rsidR="003119F7" w:rsidRPr="00EE020F" w:rsidRDefault="003119F7" w:rsidP="00436E20">
      <w:pPr>
        <w:pStyle w:val="Heading1"/>
        <w:rPr>
          <w:rFonts w:ascii="Times New Roman" w:hAnsi="Times New Roman"/>
          <w:sz w:val="24"/>
          <w:szCs w:val="24"/>
        </w:rPr>
      </w:pPr>
      <w:bookmarkStart w:id="17" w:name="_Toc487623202"/>
      <w:r w:rsidRPr="00EE020F">
        <w:rPr>
          <w:rFonts w:ascii="Times New Roman" w:hAnsi="Times New Roman"/>
          <w:sz w:val="24"/>
          <w:szCs w:val="24"/>
        </w:rPr>
        <w:t>Validation and Reliability of Instruments</w:t>
      </w:r>
      <w:bookmarkEnd w:id="17"/>
    </w:p>
    <w:p w:rsidR="003119F7" w:rsidRPr="00EE020F" w:rsidRDefault="003119F7" w:rsidP="004C5DA4">
      <w:pPr>
        <w:spacing w:line="480" w:lineRule="auto"/>
        <w:rPr>
          <w:rFonts w:ascii="Times New Roman" w:eastAsia="Calibri" w:hAnsi="Times New Roman"/>
          <w:sz w:val="24"/>
          <w:szCs w:val="24"/>
        </w:rPr>
      </w:pPr>
      <w:r w:rsidRPr="00EE020F">
        <w:rPr>
          <w:rFonts w:ascii="Times New Roman" w:hAnsi="Times New Roman"/>
          <w:sz w:val="24"/>
          <w:szCs w:val="24"/>
        </w:rPr>
        <w:t xml:space="preserve">It </w:t>
      </w:r>
      <w:r w:rsidR="001037BF" w:rsidRPr="00EE020F">
        <w:rPr>
          <w:rFonts w:ascii="Times New Roman" w:hAnsi="Times New Roman"/>
          <w:sz w:val="24"/>
          <w:szCs w:val="24"/>
        </w:rPr>
        <w:t>was</w:t>
      </w:r>
      <w:r w:rsidRPr="00EE020F">
        <w:rPr>
          <w:rFonts w:ascii="Times New Roman" w:hAnsi="Times New Roman"/>
          <w:sz w:val="24"/>
          <w:szCs w:val="24"/>
        </w:rPr>
        <w:t xml:space="preserve"> important to conf</w:t>
      </w:r>
      <w:r w:rsidR="001037BF" w:rsidRPr="00EE020F">
        <w:rPr>
          <w:rFonts w:ascii="Times New Roman" w:hAnsi="Times New Roman"/>
          <w:sz w:val="24"/>
          <w:szCs w:val="24"/>
        </w:rPr>
        <w:t>irm that the instrument measured</w:t>
      </w:r>
      <w:r w:rsidRPr="00EE020F">
        <w:rPr>
          <w:rFonts w:ascii="Times New Roman" w:hAnsi="Times New Roman"/>
          <w:sz w:val="24"/>
          <w:szCs w:val="24"/>
        </w:rPr>
        <w:t xml:space="preserve"> what it purports to measure and consider its consistency in measuring what it was designed to measure. </w:t>
      </w:r>
      <w:r w:rsidR="00C128D9" w:rsidRPr="00EE020F">
        <w:rPr>
          <w:rFonts w:ascii="Times New Roman" w:hAnsi="Times New Roman"/>
          <w:color w:val="000000"/>
          <w:sz w:val="24"/>
          <w:szCs w:val="24"/>
        </w:rPr>
        <w:t>The questionnaire</w:t>
      </w:r>
      <w:r w:rsidRPr="00EE020F">
        <w:rPr>
          <w:rFonts w:ascii="Times New Roman" w:hAnsi="Times New Roman"/>
          <w:color w:val="000000"/>
          <w:sz w:val="24"/>
          <w:szCs w:val="24"/>
        </w:rPr>
        <w:t xml:space="preserve"> incorporate</w:t>
      </w:r>
      <w:r w:rsidR="00C128D9" w:rsidRPr="00EE020F">
        <w:rPr>
          <w:rFonts w:ascii="Times New Roman" w:hAnsi="Times New Roman"/>
          <w:color w:val="000000"/>
          <w:sz w:val="24"/>
          <w:szCs w:val="24"/>
        </w:rPr>
        <w:t>d</w:t>
      </w:r>
      <w:r w:rsidRPr="00EE020F">
        <w:rPr>
          <w:rFonts w:ascii="Times New Roman" w:hAnsi="Times New Roman"/>
          <w:color w:val="000000"/>
          <w:sz w:val="24"/>
          <w:szCs w:val="24"/>
        </w:rPr>
        <w:t xml:space="preserve"> existing validated scales constructed in collaboration with the research themes. The questionnaire include</w:t>
      </w:r>
      <w:r w:rsidR="00C128D9" w:rsidRPr="00EE020F">
        <w:rPr>
          <w:rFonts w:ascii="Times New Roman" w:hAnsi="Times New Roman"/>
          <w:color w:val="000000"/>
          <w:sz w:val="24"/>
          <w:szCs w:val="24"/>
        </w:rPr>
        <w:t>d</w:t>
      </w:r>
      <w:r w:rsidRPr="00EE020F">
        <w:rPr>
          <w:rFonts w:ascii="Times New Roman" w:hAnsi="Times New Roman"/>
          <w:color w:val="000000"/>
          <w:sz w:val="24"/>
          <w:szCs w:val="24"/>
        </w:rPr>
        <w:t xml:space="preserve"> all the factors in the conceptual framework. </w:t>
      </w:r>
      <w:r w:rsidR="00D50376" w:rsidRPr="00EE020F">
        <w:rPr>
          <w:rFonts w:ascii="Times New Roman" w:hAnsi="Times New Roman"/>
          <w:color w:val="000000"/>
          <w:sz w:val="24"/>
          <w:szCs w:val="24"/>
        </w:rPr>
        <w:t>To</w:t>
      </w:r>
      <w:r w:rsidRPr="00EE020F">
        <w:rPr>
          <w:rFonts w:ascii="Times New Roman" w:hAnsi="Times New Roman"/>
          <w:color w:val="000000"/>
          <w:sz w:val="24"/>
          <w:szCs w:val="24"/>
        </w:rPr>
        <w:t xml:space="preserve"> enhance the reliability and </w:t>
      </w:r>
      <w:r w:rsidRPr="00EE020F">
        <w:rPr>
          <w:rFonts w:ascii="Times New Roman" w:hAnsi="Times New Roman"/>
          <w:color w:val="000000"/>
          <w:sz w:val="24"/>
          <w:szCs w:val="24"/>
        </w:rPr>
        <w:lastRenderedPageBreak/>
        <w:t>validity of the questionnaire</w:t>
      </w:r>
      <w:r w:rsidR="00215A9E" w:rsidRPr="00EE020F">
        <w:rPr>
          <w:rFonts w:ascii="Times New Roman" w:hAnsi="Times New Roman"/>
          <w:color w:val="000000"/>
          <w:sz w:val="24"/>
          <w:szCs w:val="24"/>
        </w:rPr>
        <w:t>,</w:t>
      </w:r>
      <w:r w:rsidRPr="00EE020F">
        <w:rPr>
          <w:rFonts w:ascii="Times New Roman" w:hAnsi="Times New Roman"/>
          <w:color w:val="000000"/>
          <w:sz w:val="24"/>
          <w:szCs w:val="24"/>
        </w:rPr>
        <w:t xml:space="preserve"> a pilot study </w:t>
      </w:r>
      <w:r w:rsidR="007004B4" w:rsidRPr="00EE020F">
        <w:rPr>
          <w:rFonts w:ascii="Times New Roman" w:hAnsi="Times New Roman"/>
          <w:color w:val="000000"/>
          <w:sz w:val="24"/>
          <w:szCs w:val="24"/>
        </w:rPr>
        <w:t>was</w:t>
      </w:r>
      <w:r w:rsidRPr="00EE020F">
        <w:rPr>
          <w:rFonts w:ascii="Times New Roman" w:hAnsi="Times New Roman"/>
          <w:color w:val="000000"/>
          <w:sz w:val="24"/>
          <w:szCs w:val="24"/>
        </w:rPr>
        <w:t xml:space="preserve"> conducted on teachers and selected students from a school which </w:t>
      </w:r>
      <w:r w:rsidR="00215A9E" w:rsidRPr="00EE020F">
        <w:rPr>
          <w:rFonts w:ascii="Times New Roman" w:hAnsi="Times New Roman"/>
          <w:color w:val="000000"/>
          <w:sz w:val="24"/>
          <w:szCs w:val="24"/>
        </w:rPr>
        <w:t>was</w:t>
      </w:r>
      <w:r w:rsidRPr="00EE020F">
        <w:rPr>
          <w:rFonts w:ascii="Times New Roman" w:hAnsi="Times New Roman"/>
          <w:color w:val="000000"/>
          <w:sz w:val="24"/>
          <w:szCs w:val="24"/>
        </w:rPr>
        <w:t xml:space="preserve"> not part of the sample. The interview schedule include</w:t>
      </w:r>
      <w:r w:rsidR="007004B4" w:rsidRPr="00EE020F">
        <w:rPr>
          <w:rFonts w:ascii="Times New Roman" w:hAnsi="Times New Roman"/>
          <w:color w:val="000000"/>
          <w:sz w:val="24"/>
          <w:szCs w:val="24"/>
        </w:rPr>
        <w:t>d</w:t>
      </w:r>
      <w:r w:rsidRPr="00EE020F">
        <w:rPr>
          <w:rFonts w:ascii="Times New Roman" w:hAnsi="Times New Roman"/>
          <w:color w:val="000000"/>
          <w:sz w:val="24"/>
          <w:szCs w:val="24"/>
        </w:rPr>
        <w:t xml:space="preserve"> open-ended questions seeking the </w:t>
      </w:r>
      <w:r w:rsidR="006654AD" w:rsidRPr="00EE020F">
        <w:rPr>
          <w:rFonts w:ascii="Times New Roman" w:hAnsi="Times New Roman"/>
          <w:color w:val="000000"/>
          <w:sz w:val="24"/>
          <w:szCs w:val="24"/>
        </w:rPr>
        <w:t>respondent’s</w:t>
      </w:r>
      <w:r w:rsidRPr="00EE020F">
        <w:rPr>
          <w:rFonts w:ascii="Times New Roman" w:hAnsi="Times New Roman"/>
          <w:color w:val="000000"/>
          <w:sz w:val="24"/>
          <w:szCs w:val="24"/>
        </w:rPr>
        <w:t xml:space="preserve"> remarks and identification of possible ambiguities in the questionnaire.</w:t>
      </w:r>
      <w:r w:rsidRPr="00EE020F">
        <w:rPr>
          <w:rFonts w:ascii="Times New Roman" w:eastAsia="Calibri" w:hAnsi="Times New Roman"/>
          <w:sz w:val="24"/>
          <w:szCs w:val="24"/>
        </w:rPr>
        <w:t xml:space="preserve"> The researcher also request</w:t>
      </w:r>
      <w:r w:rsidR="007004B4" w:rsidRPr="00EE020F">
        <w:rPr>
          <w:rFonts w:ascii="Times New Roman" w:eastAsia="Calibri" w:hAnsi="Times New Roman"/>
          <w:sz w:val="24"/>
          <w:szCs w:val="24"/>
        </w:rPr>
        <w:t>ed</w:t>
      </w:r>
      <w:r w:rsidRPr="00EE020F">
        <w:rPr>
          <w:rFonts w:ascii="Times New Roman" w:eastAsia="Calibri" w:hAnsi="Times New Roman"/>
          <w:sz w:val="24"/>
          <w:szCs w:val="24"/>
        </w:rPr>
        <w:t xml:space="preserve"> the Supervisor and other university experts to check the reliability and validity of the instrument. This help</w:t>
      </w:r>
      <w:r w:rsidR="007004B4" w:rsidRPr="00EE020F">
        <w:rPr>
          <w:rFonts w:ascii="Times New Roman" w:eastAsia="Calibri" w:hAnsi="Times New Roman"/>
          <w:sz w:val="24"/>
          <w:szCs w:val="24"/>
        </w:rPr>
        <w:t>ed</w:t>
      </w:r>
      <w:r w:rsidRPr="00EE020F">
        <w:rPr>
          <w:rFonts w:ascii="Times New Roman" w:eastAsia="Calibri" w:hAnsi="Times New Roman"/>
          <w:sz w:val="24"/>
          <w:szCs w:val="24"/>
        </w:rPr>
        <w:t xml:space="preserve"> the author to check for the amount of systematic or built-in error in measurement </w:t>
      </w:r>
      <w:r w:rsidR="00D01326" w:rsidRPr="00EE020F">
        <w:rPr>
          <w:rFonts w:ascii="Times New Roman" w:eastAsia="Calibri" w:hAnsi="Times New Roman"/>
          <w:sz w:val="24"/>
          <w:szCs w:val="24"/>
        </w:rPr>
        <w:fldChar w:fldCharType="begin"/>
      </w:r>
      <w:r w:rsidRPr="00EE020F">
        <w:rPr>
          <w:rFonts w:ascii="Times New Roman" w:eastAsia="Calibri" w:hAnsi="Times New Roman"/>
          <w:sz w:val="24"/>
          <w:szCs w:val="24"/>
        </w:rPr>
        <w:instrText xml:space="preserve"> ADDIN EN.CITE &lt;EndNote&gt;&lt;Cite&gt;&lt;Author&gt;Creswell&lt;/Author&gt;&lt;Year&gt;2013&lt;/Year&gt;&lt;RecNum&gt;97&lt;/RecNum&gt;&lt;DisplayText&gt;(Creswell, 2013)&lt;/DisplayText&gt;&lt;record&gt;&lt;rec-number&gt;97&lt;/rec-number&gt;&lt;foreign-keys&gt;&lt;key app="EN" db-id="avp5watrr05tzpe2r9o52w5k5ra0t9fzdrr0" timestamp="1445522938"&gt;97&lt;/key&gt;&lt;/foreign-keys&gt;&lt;ref-type name="Book"&gt;6&lt;/ref-type&gt;&lt;contributors&gt;&lt;authors&gt;&lt;author&gt;Creswell, John W&lt;/author&gt;&lt;/authors&gt;&lt;/contributors&gt;&lt;titles&gt;&lt;title&gt;Research design: Qualitative, quantitative, and mixed methods approaches&lt;/title&gt;&lt;/titles&gt;&lt;dates&gt;&lt;year&gt;2013&lt;/year&gt;&lt;/dates&gt;&lt;publisher&gt;Sage publications&lt;/publisher&gt;&lt;isbn&gt;1483321479&lt;/isbn&gt;&lt;urls&gt;&lt;/urls&gt;&lt;/record&gt;&lt;/Cite&gt;&lt;/EndNote&gt;</w:instrText>
      </w:r>
      <w:r w:rsidR="00D01326" w:rsidRPr="00EE020F">
        <w:rPr>
          <w:rFonts w:ascii="Times New Roman" w:eastAsia="Calibri" w:hAnsi="Times New Roman"/>
          <w:sz w:val="24"/>
          <w:szCs w:val="24"/>
        </w:rPr>
        <w:fldChar w:fldCharType="separate"/>
      </w:r>
      <w:r w:rsidRPr="00EE020F">
        <w:rPr>
          <w:rFonts w:ascii="Times New Roman" w:eastAsia="Calibri" w:hAnsi="Times New Roman"/>
          <w:noProof/>
          <w:sz w:val="24"/>
          <w:szCs w:val="24"/>
        </w:rPr>
        <w:t>(Creswell, 2013)</w:t>
      </w:r>
      <w:r w:rsidR="00D01326" w:rsidRPr="00EE020F">
        <w:rPr>
          <w:rFonts w:ascii="Times New Roman" w:eastAsia="Calibri" w:hAnsi="Times New Roman"/>
          <w:sz w:val="24"/>
          <w:szCs w:val="24"/>
        </w:rPr>
        <w:fldChar w:fldCharType="end"/>
      </w:r>
      <w:r w:rsidRPr="00EE020F">
        <w:rPr>
          <w:rFonts w:ascii="Times New Roman" w:eastAsia="Calibri" w:hAnsi="Times New Roman"/>
          <w:sz w:val="24"/>
          <w:szCs w:val="24"/>
        </w:rPr>
        <w:t xml:space="preserve">. In addition to that, the degree of consistency </w:t>
      </w:r>
      <w:r w:rsidR="007004B4" w:rsidRPr="00EE020F">
        <w:rPr>
          <w:rFonts w:ascii="Times New Roman" w:eastAsia="Calibri" w:hAnsi="Times New Roman"/>
          <w:sz w:val="24"/>
          <w:szCs w:val="24"/>
        </w:rPr>
        <w:t xml:space="preserve">was </w:t>
      </w:r>
      <w:r w:rsidRPr="00EE020F">
        <w:rPr>
          <w:rFonts w:ascii="Times New Roman" w:eastAsia="Calibri" w:hAnsi="Times New Roman"/>
          <w:sz w:val="24"/>
          <w:szCs w:val="24"/>
        </w:rPr>
        <w:t xml:space="preserve"> measured using </w:t>
      </w:r>
      <w:proofErr w:type="spellStart"/>
      <w:r w:rsidRPr="00EE020F">
        <w:rPr>
          <w:rFonts w:ascii="Times New Roman" w:eastAsia="Calibri" w:hAnsi="Times New Roman"/>
          <w:sz w:val="24"/>
          <w:szCs w:val="24"/>
        </w:rPr>
        <w:t>Cronbach’s</w:t>
      </w:r>
      <w:proofErr w:type="spellEnd"/>
      <w:r w:rsidRPr="00EE020F">
        <w:rPr>
          <w:rFonts w:ascii="Times New Roman" w:eastAsia="Calibri" w:hAnsi="Times New Roman"/>
          <w:sz w:val="24"/>
          <w:szCs w:val="24"/>
        </w:rPr>
        <w:t xml:space="preserve"> alpha coefficient, a measure of internal consistency that shows the degree to which all the items in a test measure the same attribute </w:t>
      </w:r>
      <w:r w:rsidR="00D01326" w:rsidRPr="00EE020F">
        <w:rPr>
          <w:rFonts w:ascii="Times New Roman" w:eastAsia="Calibri" w:hAnsi="Times New Roman"/>
          <w:sz w:val="24"/>
          <w:szCs w:val="24"/>
        </w:rPr>
        <w:fldChar w:fldCharType="begin"/>
      </w:r>
      <w:r w:rsidRPr="00EE020F">
        <w:rPr>
          <w:rFonts w:ascii="Times New Roman" w:eastAsia="Calibri" w:hAnsi="Times New Roman"/>
          <w:sz w:val="24"/>
          <w:szCs w:val="24"/>
        </w:rPr>
        <w:instrText xml:space="preserve"> ADDIN EN.CITE &lt;EndNote&gt;&lt;Cite&gt;&lt;Author&gt;Carnoy&lt;/Author&gt;&lt;Year&gt;2012&lt;/Year&gt;&lt;RecNum&gt;163&lt;/RecNum&gt;&lt;DisplayText&gt;(Carnoy, Chisholm, &amp;amp; Chilisa, 2012)&lt;/DisplayText&gt;&lt;record&gt;&lt;rec-number&gt;163&lt;/rec-number&gt;&lt;foreign-keys&gt;&lt;key app="EN" db-id="avp5watrr05tzpe2r9o52w5k5ra0t9fzdrr0" timestamp="1457099907"&gt;163&lt;/key&gt;&lt;/foreign-keys&gt;&lt;ref-type name="Book"&gt;6&lt;/ref-type&gt;&lt;contributors&gt;&lt;authors&gt;&lt;author&gt;Carnoy, Martin&lt;/author&gt;&lt;author&gt;Chisholm, Linda&lt;/author&gt;&lt;author&gt;Chilisa, Bagele&lt;/author&gt;&lt;/authors&gt;&lt;/contributors&gt;&lt;titles&gt;&lt;title&gt;The low achievement trap: Comparing schooling in Botswana and South Africa&lt;/title&gt;&lt;/titles&gt;&lt;dates&gt;&lt;year&gt;2012&lt;/year&gt;&lt;/dates&gt;&lt;publisher&gt;HSRC Press Pretoria&lt;/publisher&gt;&lt;isbn&gt;0796923701&lt;/isbn&gt;&lt;urls&gt;&lt;/urls&gt;&lt;/record&gt;&lt;/Cite&gt;&lt;/EndNote&gt;</w:instrText>
      </w:r>
      <w:r w:rsidR="00D01326" w:rsidRPr="00EE020F">
        <w:rPr>
          <w:rFonts w:ascii="Times New Roman" w:eastAsia="Calibri" w:hAnsi="Times New Roman"/>
          <w:sz w:val="24"/>
          <w:szCs w:val="24"/>
        </w:rPr>
        <w:fldChar w:fldCharType="separate"/>
      </w:r>
      <w:r w:rsidRPr="00EE020F">
        <w:rPr>
          <w:rFonts w:ascii="Times New Roman" w:eastAsia="Calibri" w:hAnsi="Times New Roman"/>
          <w:noProof/>
          <w:sz w:val="24"/>
          <w:szCs w:val="24"/>
        </w:rPr>
        <w:t xml:space="preserve">(Carnoy, Chisholm, </w:t>
      </w:r>
      <w:r w:rsidR="001037BF" w:rsidRPr="00EE020F">
        <w:rPr>
          <w:rFonts w:ascii="Times New Roman" w:eastAsia="Calibri" w:hAnsi="Times New Roman"/>
          <w:noProof/>
          <w:sz w:val="24"/>
          <w:szCs w:val="24"/>
        </w:rPr>
        <w:t xml:space="preserve">and </w:t>
      </w:r>
      <w:r w:rsidRPr="00EE020F">
        <w:rPr>
          <w:rFonts w:ascii="Times New Roman" w:eastAsia="Calibri" w:hAnsi="Times New Roman"/>
          <w:noProof/>
          <w:sz w:val="24"/>
          <w:szCs w:val="24"/>
        </w:rPr>
        <w:t xml:space="preserve"> Chilisa, 2012)</w:t>
      </w:r>
      <w:r w:rsidR="00D01326" w:rsidRPr="00EE020F">
        <w:rPr>
          <w:rFonts w:ascii="Times New Roman" w:eastAsia="Calibri" w:hAnsi="Times New Roman"/>
          <w:sz w:val="24"/>
          <w:szCs w:val="24"/>
        </w:rPr>
        <w:fldChar w:fldCharType="end"/>
      </w:r>
      <w:r w:rsidR="005460C9" w:rsidRPr="00EE020F">
        <w:rPr>
          <w:rFonts w:ascii="Times New Roman" w:eastAsia="Calibri" w:hAnsi="Times New Roman"/>
          <w:sz w:val="24"/>
          <w:szCs w:val="24"/>
        </w:rPr>
        <w:t xml:space="preserve">. </w:t>
      </w:r>
      <w:proofErr w:type="spellStart"/>
      <w:r w:rsidR="005460C9" w:rsidRPr="00EE020F">
        <w:rPr>
          <w:rFonts w:ascii="Times New Roman" w:eastAsia="Calibri" w:hAnsi="Times New Roman"/>
          <w:sz w:val="24"/>
          <w:szCs w:val="24"/>
        </w:rPr>
        <w:t>Cronbach</w:t>
      </w:r>
      <w:proofErr w:type="spellEnd"/>
      <w:r w:rsidR="005460C9" w:rsidRPr="00EE020F">
        <w:rPr>
          <w:rFonts w:ascii="Times New Roman" w:eastAsia="Calibri" w:hAnsi="Times New Roman"/>
          <w:sz w:val="24"/>
          <w:szCs w:val="24"/>
        </w:rPr>
        <w:t xml:space="preserve"> alpha is used to estimate the proportion of variance</w:t>
      </w:r>
      <w:r w:rsidR="001037BF" w:rsidRPr="00EE020F">
        <w:rPr>
          <w:rFonts w:ascii="Times New Roman" w:eastAsia="Calibri" w:hAnsi="Times New Roman"/>
          <w:sz w:val="24"/>
          <w:szCs w:val="24"/>
        </w:rPr>
        <w:t xml:space="preserve"> </w:t>
      </w:r>
      <w:r w:rsidR="005460C9" w:rsidRPr="00EE020F">
        <w:rPr>
          <w:rFonts w:ascii="Times New Roman" w:eastAsia="Calibri" w:hAnsi="Times New Roman"/>
          <w:sz w:val="24"/>
          <w:szCs w:val="24"/>
        </w:rPr>
        <w:t xml:space="preserve">that is systematic or consistent in a set of test scores. It can range from 00.0 (if no variance is consistent) to 1.00 (if all variance is consistent) with all values between 00.0 and 1.00 also being possible. For this </w:t>
      </w:r>
      <w:r w:rsidR="001037BF" w:rsidRPr="00EE020F">
        <w:rPr>
          <w:rFonts w:ascii="Times New Roman" w:eastAsia="Calibri" w:hAnsi="Times New Roman"/>
          <w:sz w:val="24"/>
          <w:szCs w:val="24"/>
        </w:rPr>
        <w:t>study, the</w:t>
      </w:r>
      <w:r w:rsidR="005460C9" w:rsidRPr="00EE020F">
        <w:rPr>
          <w:rFonts w:ascii="Times New Roman" w:eastAsia="Calibri" w:hAnsi="Times New Roman"/>
          <w:sz w:val="24"/>
          <w:szCs w:val="24"/>
        </w:rPr>
        <w:t xml:space="preserve"> </w:t>
      </w:r>
      <w:proofErr w:type="spellStart"/>
      <w:r w:rsidR="005460C9" w:rsidRPr="00EE020F">
        <w:rPr>
          <w:rFonts w:ascii="Times New Roman" w:eastAsia="Calibri" w:hAnsi="Times New Roman"/>
          <w:sz w:val="24"/>
          <w:szCs w:val="24"/>
        </w:rPr>
        <w:t>Cronbach</w:t>
      </w:r>
      <w:proofErr w:type="spellEnd"/>
      <w:r w:rsidR="005460C9" w:rsidRPr="00EE020F">
        <w:rPr>
          <w:rFonts w:ascii="Times New Roman" w:eastAsia="Calibri" w:hAnsi="Times New Roman"/>
          <w:sz w:val="24"/>
          <w:szCs w:val="24"/>
        </w:rPr>
        <w:t xml:space="preserve"> alpha for a set of scores was .90, meaning that the test </w:t>
      </w:r>
      <w:r w:rsidR="001037BF" w:rsidRPr="00EE020F">
        <w:rPr>
          <w:rFonts w:ascii="Times New Roman" w:eastAsia="Calibri" w:hAnsi="Times New Roman"/>
          <w:sz w:val="24"/>
          <w:szCs w:val="24"/>
        </w:rPr>
        <w:t>was</w:t>
      </w:r>
      <w:r w:rsidR="005460C9" w:rsidRPr="00EE020F">
        <w:rPr>
          <w:rFonts w:ascii="Times New Roman" w:eastAsia="Calibri" w:hAnsi="Times New Roman"/>
          <w:sz w:val="24"/>
          <w:szCs w:val="24"/>
        </w:rPr>
        <w:t xml:space="preserve"> 90% reliable, and by extension that it </w:t>
      </w:r>
      <w:r w:rsidR="001037BF" w:rsidRPr="00EE020F">
        <w:rPr>
          <w:rFonts w:ascii="Times New Roman" w:eastAsia="Calibri" w:hAnsi="Times New Roman"/>
          <w:sz w:val="24"/>
          <w:szCs w:val="24"/>
        </w:rPr>
        <w:t>was</w:t>
      </w:r>
      <w:r w:rsidR="005460C9" w:rsidRPr="00EE020F">
        <w:rPr>
          <w:rFonts w:ascii="Times New Roman" w:eastAsia="Calibri" w:hAnsi="Times New Roman"/>
          <w:sz w:val="24"/>
          <w:szCs w:val="24"/>
        </w:rPr>
        <w:t xml:space="preserve"> 10% unreliable (100% - 90% = 10%).</w:t>
      </w:r>
      <w:r w:rsidR="001037BF" w:rsidRPr="00EE020F">
        <w:rPr>
          <w:rFonts w:ascii="Times New Roman" w:eastAsia="Calibri" w:hAnsi="Times New Roman"/>
          <w:sz w:val="24"/>
          <w:szCs w:val="24"/>
        </w:rPr>
        <w:t xml:space="preserve"> </w:t>
      </w:r>
      <w:r w:rsidRPr="00EE020F">
        <w:rPr>
          <w:rFonts w:ascii="Times New Roman" w:eastAsia="Calibri" w:hAnsi="Times New Roman"/>
          <w:sz w:val="24"/>
          <w:szCs w:val="24"/>
        </w:rPr>
        <w:t>It is mandatory that assessors and researchers should estimate this quantity to add validity and accuracy to the interpretation of their data. It ensures that each test item measures the same latent trait on the same scale.</w:t>
      </w:r>
    </w:p>
    <w:p w:rsidR="003119F7" w:rsidRPr="00EE020F" w:rsidRDefault="003119F7" w:rsidP="00436E20">
      <w:pPr>
        <w:pStyle w:val="Heading1"/>
        <w:rPr>
          <w:rFonts w:ascii="Times New Roman" w:hAnsi="Times New Roman"/>
          <w:sz w:val="24"/>
          <w:szCs w:val="24"/>
        </w:rPr>
      </w:pPr>
      <w:bookmarkStart w:id="18" w:name="_Toc487623203"/>
      <w:r w:rsidRPr="00EE020F">
        <w:rPr>
          <w:rFonts w:ascii="Times New Roman" w:hAnsi="Times New Roman"/>
          <w:sz w:val="24"/>
          <w:szCs w:val="24"/>
        </w:rPr>
        <w:t>Data Collection</w:t>
      </w:r>
      <w:bookmarkEnd w:id="18"/>
    </w:p>
    <w:p w:rsidR="003119F7" w:rsidRPr="00EE020F" w:rsidRDefault="007004B4" w:rsidP="004C5DA4">
      <w:pPr>
        <w:spacing w:line="480" w:lineRule="auto"/>
        <w:rPr>
          <w:rFonts w:ascii="Times New Roman" w:hAnsi="Times New Roman"/>
          <w:sz w:val="24"/>
          <w:szCs w:val="24"/>
        </w:rPr>
      </w:pPr>
      <w:r w:rsidRPr="00EE020F">
        <w:rPr>
          <w:rFonts w:ascii="Times New Roman" w:hAnsi="Times New Roman"/>
          <w:sz w:val="24"/>
          <w:szCs w:val="24"/>
        </w:rPr>
        <w:t>T</w:t>
      </w:r>
      <w:r w:rsidR="003119F7" w:rsidRPr="00EE020F">
        <w:rPr>
          <w:rFonts w:ascii="Times New Roman" w:hAnsi="Times New Roman"/>
          <w:sz w:val="24"/>
          <w:szCs w:val="24"/>
        </w:rPr>
        <w:t xml:space="preserve">he study </w:t>
      </w:r>
      <w:r w:rsidRPr="00EE020F">
        <w:rPr>
          <w:rFonts w:ascii="Times New Roman" w:hAnsi="Times New Roman"/>
          <w:sz w:val="24"/>
          <w:szCs w:val="24"/>
        </w:rPr>
        <w:t>was</w:t>
      </w:r>
      <w:r w:rsidR="003119F7" w:rsidRPr="00EE020F">
        <w:rPr>
          <w:rFonts w:ascii="Times New Roman" w:hAnsi="Times New Roman"/>
          <w:sz w:val="24"/>
          <w:szCs w:val="24"/>
        </w:rPr>
        <w:t xml:space="preserve"> developed </w:t>
      </w:r>
      <w:r w:rsidRPr="00EE020F">
        <w:rPr>
          <w:rFonts w:ascii="Times New Roman" w:hAnsi="Times New Roman"/>
          <w:sz w:val="24"/>
          <w:szCs w:val="24"/>
        </w:rPr>
        <w:t>in</w:t>
      </w:r>
      <w:r w:rsidR="003119F7" w:rsidRPr="00EE020F">
        <w:rPr>
          <w:rFonts w:ascii="Times New Roman" w:hAnsi="Times New Roman"/>
          <w:sz w:val="24"/>
          <w:szCs w:val="24"/>
        </w:rPr>
        <w:t xml:space="preserve"> 2016 and much of the data collection </w:t>
      </w:r>
      <w:r w:rsidRPr="00EE020F">
        <w:rPr>
          <w:rFonts w:ascii="Times New Roman" w:hAnsi="Times New Roman"/>
          <w:sz w:val="24"/>
          <w:szCs w:val="24"/>
        </w:rPr>
        <w:t>was</w:t>
      </w:r>
      <w:r w:rsidR="003119F7" w:rsidRPr="00EE020F">
        <w:rPr>
          <w:rFonts w:ascii="Times New Roman" w:hAnsi="Times New Roman"/>
          <w:sz w:val="24"/>
          <w:szCs w:val="24"/>
        </w:rPr>
        <w:t xml:space="preserve"> carried out by 2017.</w:t>
      </w:r>
      <w:r w:rsidR="001037BF" w:rsidRPr="00EE020F">
        <w:rPr>
          <w:rFonts w:ascii="Times New Roman" w:hAnsi="Times New Roman"/>
          <w:sz w:val="24"/>
          <w:szCs w:val="24"/>
        </w:rPr>
        <w:t xml:space="preserve"> </w:t>
      </w:r>
      <w:r w:rsidR="003119F7" w:rsidRPr="00EE020F">
        <w:rPr>
          <w:rFonts w:ascii="Times New Roman" w:hAnsi="Times New Roman"/>
          <w:sz w:val="24"/>
          <w:szCs w:val="24"/>
          <w:lang w:val="en-US"/>
        </w:rPr>
        <w:t>In closed questionnaire</w:t>
      </w:r>
      <w:r w:rsidR="001037BF" w:rsidRPr="00EE020F">
        <w:rPr>
          <w:rFonts w:ascii="Times New Roman" w:hAnsi="Times New Roman"/>
          <w:sz w:val="24"/>
          <w:szCs w:val="24"/>
          <w:lang w:val="en-US"/>
        </w:rPr>
        <w:t>s</w:t>
      </w:r>
      <w:r w:rsidR="003119F7" w:rsidRPr="00EE020F">
        <w:rPr>
          <w:rFonts w:ascii="Times New Roman" w:hAnsi="Times New Roman"/>
          <w:sz w:val="24"/>
          <w:szCs w:val="24"/>
          <w:lang w:val="en-US"/>
        </w:rPr>
        <w:t xml:space="preserve">, multiple answers </w:t>
      </w:r>
      <w:r w:rsidR="0067600A" w:rsidRPr="00EE020F">
        <w:rPr>
          <w:rFonts w:ascii="Times New Roman" w:hAnsi="Times New Roman"/>
          <w:sz w:val="24"/>
          <w:szCs w:val="24"/>
          <w:lang w:val="en-US"/>
        </w:rPr>
        <w:t>were</w:t>
      </w:r>
      <w:r w:rsidR="003119F7" w:rsidRPr="00EE020F">
        <w:rPr>
          <w:rFonts w:ascii="Times New Roman" w:hAnsi="Times New Roman"/>
          <w:sz w:val="24"/>
          <w:szCs w:val="24"/>
          <w:lang w:val="en-US"/>
        </w:rPr>
        <w:t xml:space="preserve"> provided to allow respondents to pick one or as many as relevant</w:t>
      </w:r>
      <w:r w:rsidR="003119F7" w:rsidRPr="00EE020F">
        <w:rPr>
          <w:rFonts w:ascii="Times New Roman" w:hAnsi="Times New Roman"/>
          <w:noProof/>
          <w:sz w:val="24"/>
          <w:szCs w:val="24"/>
          <w:lang w:val="en-US"/>
        </w:rPr>
        <w:t xml:space="preserve"> (Aina, 2009)</w:t>
      </w:r>
      <w:r w:rsidR="003119F7" w:rsidRPr="00EE020F">
        <w:rPr>
          <w:rFonts w:ascii="Times New Roman" w:hAnsi="Times New Roman"/>
          <w:sz w:val="24"/>
          <w:szCs w:val="24"/>
          <w:lang w:val="en-US"/>
        </w:rPr>
        <w:t xml:space="preserve">. In open ended questionnaire </w:t>
      </w:r>
      <w:r w:rsidR="00D50376" w:rsidRPr="00EE020F">
        <w:rPr>
          <w:rFonts w:ascii="Times New Roman" w:hAnsi="Times New Roman"/>
          <w:sz w:val="24"/>
          <w:szCs w:val="24"/>
          <w:lang w:val="en-US"/>
        </w:rPr>
        <w:t>respondents,</w:t>
      </w:r>
      <w:r w:rsidR="003119F7" w:rsidRPr="00EE020F">
        <w:rPr>
          <w:rFonts w:ascii="Times New Roman" w:hAnsi="Times New Roman"/>
          <w:sz w:val="24"/>
          <w:szCs w:val="24"/>
          <w:lang w:val="en-US"/>
        </w:rPr>
        <w:t xml:space="preserve"> </w:t>
      </w:r>
      <w:r w:rsidRPr="00EE020F">
        <w:rPr>
          <w:rFonts w:ascii="Times New Roman" w:hAnsi="Times New Roman"/>
          <w:sz w:val="24"/>
          <w:szCs w:val="24"/>
          <w:lang w:val="en-US"/>
        </w:rPr>
        <w:t>were</w:t>
      </w:r>
      <w:r w:rsidR="003119F7" w:rsidRPr="00EE020F">
        <w:rPr>
          <w:rFonts w:ascii="Times New Roman" w:hAnsi="Times New Roman"/>
          <w:sz w:val="24"/>
          <w:szCs w:val="24"/>
          <w:lang w:val="en-US"/>
        </w:rPr>
        <w:t xml:space="preserve"> encou</w:t>
      </w:r>
      <w:r w:rsidR="0067600A" w:rsidRPr="00EE020F">
        <w:rPr>
          <w:rFonts w:ascii="Times New Roman" w:hAnsi="Times New Roman"/>
          <w:sz w:val="24"/>
          <w:szCs w:val="24"/>
          <w:lang w:val="en-US"/>
        </w:rPr>
        <w:t xml:space="preserve">raged to express their views </w:t>
      </w:r>
      <w:r w:rsidR="003119F7" w:rsidRPr="00EE020F">
        <w:rPr>
          <w:rFonts w:ascii="Times New Roman" w:hAnsi="Times New Roman"/>
          <w:sz w:val="24"/>
          <w:szCs w:val="24"/>
          <w:lang w:val="en-US"/>
        </w:rPr>
        <w:t xml:space="preserve">on </w:t>
      </w:r>
      <w:r w:rsidR="00D50376" w:rsidRPr="00EE020F">
        <w:rPr>
          <w:rFonts w:ascii="Times New Roman" w:hAnsi="Times New Roman"/>
          <w:sz w:val="24"/>
          <w:szCs w:val="24"/>
          <w:lang w:val="en-US"/>
        </w:rPr>
        <w:t>several</w:t>
      </w:r>
      <w:r w:rsidR="003119F7" w:rsidRPr="00EE020F">
        <w:rPr>
          <w:rFonts w:ascii="Times New Roman" w:hAnsi="Times New Roman"/>
          <w:sz w:val="24"/>
          <w:szCs w:val="24"/>
          <w:lang w:val="en-US"/>
        </w:rPr>
        <w:t xml:space="preserve"> issues without any restraints. The reasons for adopting a questionnaire are that anonymity is granted, it facilitates the collection of large amount of data in </w:t>
      </w:r>
      <w:r w:rsidR="00706246" w:rsidRPr="00EE020F">
        <w:rPr>
          <w:rFonts w:ascii="Times New Roman" w:hAnsi="Times New Roman"/>
          <w:sz w:val="24"/>
          <w:szCs w:val="24"/>
          <w:lang w:val="en-US"/>
        </w:rPr>
        <w:t xml:space="preserve">a </w:t>
      </w:r>
      <w:r w:rsidR="003119F7" w:rsidRPr="00EE020F">
        <w:rPr>
          <w:rFonts w:ascii="Times New Roman" w:hAnsi="Times New Roman"/>
          <w:sz w:val="24"/>
          <w:szCs w:val="24"/>
          <w:lang w:val="en-US"/>
        </w:rPr>
        <w:t xml:space="preserve">relatively short period and it is also cheap to administer. An interview </w:t>
      </w:r>
      <w:r w:rsidRPr="00EE020F">
        <w:rPr>
          <w:rFonts w:ascii="Times New Roman" w:hAnsi="Times New Roman"/>
          <w:sz w:val="24"/>
          <w:szCs w:val="24"/>
          <w:lang w:val="en-US"/>
        </w:rPr>
        <w:t>was</w:t>
      </w:r>
      <w:r w:rsidR="003119F7" w:rsidRPr="00EE020F">
        <w:rPr>
          <w:rFonts w:ascii="Times New Roman" w:hAnsi="Times New Roman"/>
          <w:sz w:val="24"/>
          <w:szCs w:val="24"/>
          <w:lang w:val="en-US"/>
        </w:rPr>
        <w:t xml:space="preserve"> also conducted in a safe place as suggested by participants and all appointmen</w:t>
      </w:r>
      <w:r w:rsidR="00706246" w:rsidRPr="00EE020F">
        <w:rPr>
          <w:rFonts w:ascii="Times New Roman" w:hAnsi="Times New Roman"/>
          <w:sz w:val="24"/>
          <w:szCs w:val="24"/>
          <w:lang w:val="en-US"/>
        </w:rPr>
        <w:t xml:space="preserve">ts for interviews </w:t>
      </w:r>
      <w:r w:rsidRPr="00EE020F">
        <w:rPr>
          <w:rFonts w:ascii="Times New Roman" w:hAnsi="Times New Roman"/>
          <w:sz w:val="24"/>
          <w:szCs w:val="24"/>
          <w:lang w:val="en-US"/>
        </w:rPr>
        <w:t>were</w:t>
      </w:r>
      <w:r w:rsidR="003119F7" w:rsidRPr="00EE020F">
        <w:rPr>
          <w:rFonts w:ascii="Times New Roman" w:hAnsi="Times New Roman"/>
          <w:sz w:val="24"/>
          <w:szCs w:val="24"/>
          <w:lang w:val="en-US"/>
        </w:rPr>
        <w:t xml:space="preserve"> made open to </w:t>
      </w:r>
      <w:r w:rsidR="003119F7" w:rsidRPr="00EE020F">
        <w:rPr>
          <w:rFonts w:ascii="Times New Roman" w:hAnsi="Times New Roman"/>
          <w:sz w:val="24"/>
          <w:szCs w:val="24"/>
          <w:lang w:val="en-US"/>
        </w:rPr>
        <w:lastRenderedPageBreak/>
        <w:t xml:space="preserve">respondents. A semi structured face to face interview </w:t>
      </w:r>
      <w:r w:rsidRPr="00EE020F">
        <w:rPr>
          <w:rFonts w:ascii="Times New Roman" w:hAnsi="Times New Roman"/>
          <w:sz w:val="24"/>
          <w:szCs w:val="24"/>
          <w:lang w:val="en-US"/>
        </w:rPr>
        <w:t>was</w:t>
      </w:r>
      <w:r w:rsidR="003119F7" w:rsidRPr="00EE020F">
        <w:rPr>
          <w:rFonts w:ascii="Times New Roman" w:hAnsi="Times New Roman"/>
          <w:sz w:val="24"/>
          <w:szCs w:val="24"/>
          <w:lang w:val="en-US"/>
        </w:rPr>
        <w:t xml:space="preserve"> considered as core. The interview </w:t>
      </w:r>
      <w:r w:rsidRPr="00EE020F">
        <w:rPr>
          <w:rFonts w:ascii="Times New Roman" w:hAnsi="Times New Roman"/>
          <w:sz w:val="24"/>
          <w:szCs w:val="24"/>
          <w:lang w:val="en-US"/>
        </w:rPr>
        <w:t>was</w:t>
      </w:r>
      <w:r w:rsidR="003119F7" w:rsidRPr="00EE020F">
        <w:rPr>
          <w:rFonts w:ascii="Times New Roman" w:hAnsi="Times New Roman"/>
          <w:sz w:val="24"/>
          <w:szCs w:val="24"/>
          <w:lang w:val="en-US"/>
        </w:rPr>
        <w:t xml:space="preserve"> timed as per agreement with respondents </w:t>
      </w:r>
      <w:r w:rsidR="00706246" w:rsidRPr="00EE020F">
        <w:rPr>
          <w:rFonts w:ascii="Times New Roman" w:hAnsi="Times New Roman"/>
          <w:sz w:val="24"/>
          <w:szCs w:val="24"/>
          <w:lang w:val="en-US"/>
        </w:rPr>
        <w:t>to</w:t>
      </w:r>
      <w:r w:rsidR="003119F7" w:rsidRPr="00EE020F">
        <w:rPr>
          <w:rFonts w:ascii="Times New Roman" w:hAnsi="Times New Roman"/>
          <w:sz w:val="24"/>
          <w:szCs w:val="24"/>
          <w:lang w:val="en-US"/>
        </w:rPr>
        <w:t xml:space="preserve"> give enough time for direct quotations from respondents about their experience and opinions (Patton, 2002</w:t>
      </w:r>
      <w:r w:rsidR="00D50376" w:rsidRPr="00EE020F">
        <w:rPr>
          <w:rFonts w:ascii="Times New Roman" w:hAnsi="Times New Roman"/>
          <w:sz w:val="24"/>
          <w:szCs w:val="24"/>
          <w:lang w:val="en-US"/>
        </w:rPr>
        <w:t>). The</w:t>
      </w:r>
      <w:r w:rsidR="003119F7" w:rsidRPr="00EE020F">
        <w:rPr>
          <w:rFonts w:ascii="Times New Roman" w:hAnsi="Times New Roman"/>
          <w:sz w:val="24"/>
          <w:szCs w:val="24"/>
          <w:lang w:val="en-US"/>
        </w:rPr>
        <w:t xml:space="preserve"> interview</w:t>
      </w:r>
      <w:r w:rsidR="00706246" w:rsidRPr="00EE020F">
        <w:rPr>
          <w:rFonts w:ascii="Times New Roman" w:hAnsi="Times New Roman"/>
          <w:sz w:val="24"/>
          <w:szCs w:val="24"/>
          <w:lang w:val="en-US"/>
        </w:rPr>
        <w:t>s</w:t>
      </w:r>
      <w:r w:rsidR="003119F7" w:rsidRPr="00EE020F">
        <w:rPr>
          <w:rFonts w:ascii="Times New Roman" w:hAnsi="Times New Roman"/>
          <w:sz w:val="24"/>
          <w:szCs w:val="24"/>
          <w:lang w:val="en-US"/>
        </w:rPr>
        <w:t xml:space="preserve"> involve</w:t>
      </w:r>
      <w:r w:rsidRPr="00EE020F">
        <w:rPr>
          <w:rFonts w:ascii="Times New Roman" w:hAnsi="Times New Roman"/>
          <w:sz w:val="24"/>
          <w:szCs w:val="24"/>
          <w:lang w:val="en-US"/>
        </w:rPr>
        <w:t>d</w:t>
      </w:r>
      <w:r w:rsidR="003119F7" w:rsidRPr="00EE020F">
        <w:rPr>
          <w:rFonts w:ascii="Times New Roman" w:hAnsi="Times New Roman"/>
          <w:sz w:val="24"/>
          <w:szCs w:val="24"/>
          <w:lang w:val="en-US"/>
        </w:rPr>
        <w:t xml:space="preserve"> taking of notes by the researcher and respondents </w:t>
      </w:r>
      <w:r w:rsidRPr="00EE020F">
        <w:rPr>
          <w:rFonts w:ascii="Times New Roman" w:hAnsi="Times New Roman"/>
          <w:sz w:val="24"/>
          <w:szCs w:val="24"/>
          <w:lang w:val="en-US"/>
        </w:rPr>
        <w:t xml:space="preserve">had </w:t>
      </w:r>
      <w:r w:rsidR="003119F7" w:rsidRPr="00EE020F">
        <w:rPr>
          <w:rFonts w:ascii="Times New Roman" w:hAnsi="Times New Roman"/>
          <w:sz w:val="24"/>
          <w:szCs w:val="24"/>
          <w:lang w:val="en-US"/>
        </w:rPr>
        <w:t xml:space="preserve">a portion to write their </w:t>
      </w:r>
      <w:r w:rsidR="00093C9A" w:rsidRPr="00EE020F">
        <w:rPr>
          <w:rFonts w:ascii="Times New Roman" w:hAnsi="Times New Roman"/>
          <w:sz w:val="24"/>
          <w:szCs w:val="24"/>
          <w:lang w:val="en-US"/>
        </w:rPr>
        <w:t>views</w:t>
      </w:r>
      <w:r w:rsidR="003119F7" w:rsidRPr="00EE020F">
        <w:rPr>
          <w:rFonts w:ascii="Times New Roman" w:hAnsi="Times New Roman"/>
          <w:sz w:val="24"/>
          <w:szCs w:val="24"/>
          <w:lang w:val="en-US"/>
        </w:rPr>
        <w:t xml:space="preserve"> guided by the researcher. </w:t>
      </w:r>
      <w:r w:rsidR="00215A9E" w:rsidRPr="00EE020F">
        <w:rPr>
          <w:rFonts w:ascii="Times New Roman" w:hAnsi="Times New Roman"/>
          <w:sz w:val="24"/>
          <w:szCs w:val="24"/>
          <w:lang w:val="en-US"/>
        </w:rPr>
        <w:t>Anecdotes</w:t>
      </w:r>
      <w:r w:rsidR="003119F7" w:rsidRPr="00EE020F">
        <w:rPr>
          <w:rFonts w:ascii="Times New Roman" w:hAnsi="Times New Roman"/>
          <w:sz w:val="24"/>
          <w:szCs w:val="24"/>
          <w:lang w:val="en-US"/>
        </w:rPr>
        <w:t xml:space="preserve"> </w:t>
      </w:r>
      <w:r w:rsidRPr="00EE020F">
        <w:rPr>
          <w:rFonts w:ascii="Times New Roman" w:hAnsi="Times New Roman"/>
          <w:sz w:val="24"/>
          <w:szCs w:val="24"/>
          <w:lang w:val="en-US"/>
        </w:rPr>
        <w:t xml:space="preserve">were </w:t>
      </w:r>
      <w:r w:rsidR="003119F7" w:rsidRPr="00EE020F">
        <w:rPr>
          <w:rFonts w:ascii="Times New Roman" w:hAnsi="Times New Roman"/>
          <w:sz w:val="24"/>
          <w:szCs w:val="24"/>
          <w:lang w:val="en-US"/>
        </w:rPr>
        <w:t xml:space="preserve">written by senior teachers on </w:t>
      </w:r>
      <w:r w:rsidR="003119F7" w:rsidRPr="00EE020F">
        <w:rPr>
          <w:rFonts w:ascii="Times New Roman" w:hAnsi="Times New Roman"/>
          <w:sz w:val="24"/>
          <w:szCs w:val="24"/>
        </w:rPr>
        <w:t xml:space="preserve">the implementation of the </w:t>
      </w:r>
      <w:proofErr w:type="spellStart"/>
      <w:r w:rsidR="003119F7" w:rsidRPr="00EE020F">
        <w:rPr>
          <w:rFonts w:ascii="Times New Roman" w:hAnsi="Times New Roman"/>
          <w:sz w:val="24"/>
          <w:szCs w:val="24"/>
        </w:rPr>
        <w:t>BGCSE</w:t>
      </w:r>
      <w:proofErr w:type="spellEnd"/>
      <w:r w:rsidR="003119F7" w:rsidRPr="00EE020F">
        <w:rPr>
          <w:rFonts w:ascii="Times New Roman" w:hAnsi="Times New Roman"/>
          <w:sz w:val="24"/>
          <w:szCs w:val="24"/>
        </w:rPr>
        <w:t xml:space="preserve"> mathematics curriculum with a view to find out whether the post</w:t>
      </w:r>
      <w:r w:rsidR="00706246" w:rsidRPr="00EE020F">
        <w:rPr>
          <w:rFonts w:ascii="Times New Roman" w:hAnsi="Times New Roman"/>
          <w:sz w:val="24"/>
          <w:szCs w:val="24"/>
        </w:rPr>
        <w:t>modernist social constructivist</w:t>
      </w:r>
      <w:r w:rsidR="003119F7" w:rsidRPr="00EE020F">
        <w:rPr>
          <w:rFonts w:ascii="Times New Roman" w:hAnsi="Times New Roman"/>
          <w:sz w:val="24"/>
          <w:szCs w:val="24"/>
        </w:rPr>
        <w:t xml:space="preserve"> education approach envisaged by the curricu</w:t>
      </w:r>
      <w:r w:rsidR="00706246" w:rsidRPr="00EE020F">
        <w:rPr>
          <w:rFonts w:ascii="Times New Roman" w:hAnsi="Times New Roman"/>
          <w:sz w:val="24"/>
          <w:szCs w:val="24"/>
        </w:rPr>
        <w:t>lum designers ha</w:t>
      </w:r>
      <w:r w:rsidR="00093C9A" w:rsidRPr="00EE020F">
        <w:rPr>
          <w:rFonts w:ascii="Times New Roman" w:hAnsi="Times New Roman"/>
          <w:sz w:val="24"/>
          <w:szCs w:val="24"/>
        </w:rPr>
        <w:t>d</w:t>
      </w:r>
      <w:r w:rsidR="00706246" w:rsidRPr="00EE020F">
        <w:rPr>
          <w:rFonts w:ascii="Times New Roman" w:hAnsi="Times New Roman"/>
          <w:sz w:val="24"/>
          <w:szCs w:val="24"/>
        </w:rPr>
        <w:t xml:space="preserve"> been achieved with desired effects.</w:t>
      </w:r>
    </w:p>
    <w:p w:rsidR="00F136DB" w:rsidRPr="00EE020F" w:rsidRDefault="00F136DB" w:rsidP="00436E20">
      <w:pPr>
        <w:pStyle w:val="Heading1"/>
        <w:rPr>
          <w:rFonts w:ascii="Times New Roman" w:hAnsi="Times New Roman"/>
          <w:sz w:val="24"/>
          <w:szCs w:val="24"/>
          <w:lang w:val="en-US"/>
        </w:rPr>
      </w:pPr>
      <w:bookmarkStart w:id="19" w:name="_Toc487623204"/>
      <w:r w:rsidRPr="00EE020F">
        <w:rPr>
          <w:rFonts w:ascii="Times New Roman" w:hAnsi="Times New Roman"/>
          <w:sz w:val="24"/>
          <w:szCs w:val="24"/>
          <w:lang w:val="en-US"/>
        </w:rPr>
        <w:t>Ethical Considerations</w:t>
      </w:r>
      <w:bookmarkEnd w:id="19"/>
    </w:p>
    <w:p w:rsidR="00F136DB" w:rsidRPr="00EE020F" w:rsidRDefault="00F136DB" w:rsidP="004C5DA4">
      <w:pPr>
        <w:spacing w:line="480" w:lineRule="auto"/>
        <w:rPr>
          <w:rFonts w:ascii="Times New Roman" w:hAnsi="Times New Roman"/>
          <w:sz w:val="24"/>
          <w:szCs w:val="24"/>
          <w:lang w:val="en-US"/>
        </w:rPr>
      </w:pPr>
      <w:r w:rsidRPr="00EE020F">
        <w:rPr>
          <w:rFonts w:ascii="Times New Roman" w:hAnsi="Times New Roman"/>
          <w:sz w:val="24"/>
          <w:szCs w:val="24"/>
          <w:lang w:val="en-US"/>
        </w:rPr>
        <w:t xml:space="preserve">As part of the preparations and procedure the study proposal </w:t>
      </w:r>
      <w:r w:rsidR="005F3A84" w:rsidRPr="00EE020F">
        <w:rPr>
          <w:rFonts w:ascii="Times New Roman" w:hAnsi="Times New Roman"/>
          <w:sz w:val="24"/>
          <w:szCs w:val="24"/>
          <w:lang w:val="en-US"/>
        </w:rPr>
        <w:t>was</w:t>
      </w:r>
      <w:r w:rsidRPr="00EE020F">
        <w:rPr>
          <w:rFonts w:ascii="Times New Roman" w:hAnsi="Times New Roman"/>
          <w:sz w:val="24"/>
          <w:szCs w:val="24"/>
          <w:lang w:val="en-US"/>
        </w:rPr>
        <w:t xml:space="preserve"> submitted to the University of Botswana review board (</w:t>
      </w:r>
      <w:proofErr w:type="spellStart"/>
      <w:r w:rsidRPr="00EE020F">
        <w:rPr>
          <w:rFonts w:ascii="Times New Roman" w:hAnsi="Times New Roman"/>
          <w:sz w:val="24"/>
          <w:szCs w:val="24"/>
          <w:lang w:val="en-US"/>
        </w:rPr>
        <w:t>ORD</w:t>
      </w:r>
      <w:proofErr w:type="spellEnd"/>
      <w:r w:rsidRPr="00EE020F">
        <w:rPr>
          <w:rFonts w:ascii="Times New Roman" w:hAnsi="Times New Roman"/>
          <w:sz w:val="24"/>
          <w:szCs w:val="24"/>
          <w:lang w:val="en-US"/>
        </w:rPr>
        <w:t xml:space="preserve">) for approval to carry out the study. The copies </w:t>
      </w:r>
      <w:r w:rsidR="005F3A84" w:rsidRPr="00EE020F">
        <w:rPr>
          <w:rFonts w:ascii="Times New Roman" w:hAnsi="Times New Roman"/>
          <w:sz w:val="24"/>
          <w:szCs w:val="24"/>
          <w:lang w:val="en-US"/>
        </w:rPr>
        <w:t>were</w:t>
      </w:r>
      <w:r w:rsidRPr="00EE020F">
        <w:rPr>
          <w:rFonts w:ascii="Times New Roman" w:hAnsi="Times New Roman"/>
          <w:sz w:val="24"/>
          <w:szCs w:val="24"/>
          <w:lang w:val="en-US"/>
        </w:rPr>
        <w:t xml:space="preserve"> then forwarded to a relevant office </w:t>
      </w:r>
      <w:r w:rsidR="00515AE4" w:rsidRPr="00EE020F">
        <w:rPr>
          <w:rFonts w:ascii="Times New Roman" w:hAnsi="Times New Roman"/>
          <w:sz w:val="24"/>
          <w:szCs w:val="24"/>
          <w:lang w:val="en-US"/>
        </w:rPr>
        <w:t xml:space="preserve">in </w:t>
      </w:r>
      <w:r w:rsidRPr="00EE020F">
        <w:rPr>
          <w:rFonts w:ascii="Times New Roman" w:hAnsi="Times New Roman"/>
          <w:sz w:val="24"/>
          <w:szCs w:val="24"/>
          <w:lang w:val="en-US"/>
        </w:rPr>
        <w:t xml:space="preserve">the </w:t>
      </w:r>
      <w:r w:rsidR="001538FF" w:rsidRPr="00EE020F">
        <w:rPr>
          <w:rFonts w:ascii="Times New Roman" w:hAnsi="Times New Roman"/>
          <w:sz w:val="24"/>
          <w:szCs w:val="24"/>
          <w:lang w:val="en-US"/>
        </w:rPr>
        <w:t>Ministry of E</w:t>
      </w:r>
      <w:r w:rsidRPr="00EE020F">
        <w:rPr>
          <w:rFonts w:ascii="Times New Roman" w:hAnsi="Times New Roman"/>
          <w:sz w:val="24"/>
          <w:szCs w:val="24"/>
          <w:lang w:val="en-US"/>
        </w:rPr>
        <w:t>ducation for acquisition of research permit. Following this procedure ascertain</w:t>
      </w:r>
      <w:r w:rsidR="00515AE4" w:rsidRPr="00EE020F">
        <w:rPr>
          <w:rFonts w:ascii="Times New Roman" w:hAnsi="Times New Roman"/>
          <w:sz w:val="24"/>
          <w:szCs w:val="24"/>
          <w:lang w:val="en-US"/>
        </w:rPr>
        <w:t>ed</w:t>
      </w:r>
      <w:r w:rsidRPr="00EE020F">
        <w:rPr>
          <w:rFonts w:ascii="Times New Roman" w:hAnsi="Times New Roman"/>
          <w:sz w:val="24"/>
          <w:szCs w:val="24"/>
          <w:lang w:val="en-US"/>
        </w:rPr>
        <w:t xml:space="preserve"> protection and</w:t>
      </w:r>
      <w:r w:rsidR="00515AE4" w:rsidRPr="00EE020F">
        <w:rPr>
          <w:rFonts w:ascii="Times New Roman" w:hAnsi="Times New Roman"/>
          <w:sz w:val="24"/>
          <w:szCs w:val="24"/>
          <w:lang w:val="en-US"/>
        </w:rPr>
        <w:t xml:space="preserve"> safeguarding the</w:t>
      </w:r>
      <w:r w:rsidRPr="00EE020F">
        <w:rPr>
          <w:rFonts w:ascii="Times New Roman" w:hAnsi="Times New Roman"/>
          <w:sz w:val="24"/>
          <w:szCs w:val="24"/>
          <w:lang w:val="en-US"/>
        </w:rPr>
        <w:t xml:space="preserve"> rights of</w:t>
      </w:r>
      <w:r w:rsidR="00515AE4" w:rsidRPr="00EE020F">
        <w:rPr>
          <w:rFonts w:ascii="Times New Roman" w:hAnsi="Times New Roman"/>
          <w:sz w:val="24"/>
          <w:szCs w:val="24"/>
          <w:lang w:val="en-US"/>
        </w:rPr>
        <w:t xml:space="preserve"> participants in</w:t>
      </w:r>
      <w:r w:rsidRPr="00EE020F">
        <w:rPr>
          <w:rFonts w:ascii="Times New Roman" w:hAnsi="Times New Roman"/>
          <w:sz w:val="24"/>
          <w:szCs w:val="24"/>
          <w:lang w:val="en-US"/>
        </w:rPr>
        <w:t xml:space="preserve"> the study to be carried out. To ensure that ethical consideration is adhered to, all respondents </w:t>
      </w:r>
      <w:r w:rsidR="005F3A84" w:rsidRPr="00EE020F">
        <w:rPr>
          <w:rFonts w:ascii="Times New Roman" w:hAnsi="Times New Roman"/>
          <w:sz w:val="24"/>
          <w:szCs w:val="24"/>
          <w:lang w:val="en-US"/>
        </w:rPr>
        <w:t>were</w:t>
      </w:r>
      <w:r w:rsidRPr="00EE020F">
        <w:rPr>
          <w:rFonts w:ascii="Times New Roman" w:hAnsi="Times New Roman"/>
          <w:sz w:val="24"/>
          <w:szCs w:val="24"/>
          <w:lang w:val="en-US"/>
        </w:rPr>
        <w:t xml:space="preserve"> informed in advance before the exercise to administering quest</w:t>
      </w:r>
      <w:r w:rsidR="005F3A84" w:rsidRPr="00EE020F">
        <w:rPr>
          <w:rFonts w:ascii="Times New Roman" w:hAnsi="Times New Roman"/>
          <w:sz w:val="24"/>
          <w:szCs w:val="24"/>
          <w:lang w:val="en-US"/>
        </w:rPr>
        <w:t>ionnaire start</w:t>
      </w:r>
      <w:r w:rsidR="00515AE4" w:rsidRPr="00EE020F">
        <w:rPr>
          <w:rFonts w:ascii="Times New Roman" w:hAnsi="Times New Roman"/>
          <w:sz w:val="24"/>
          <w:szCs w:val="24"/>
          <w:lang w:val="en-US"/>
        </w:rPr>
        <w:t>ed</w:t>
      </w:r>
      <w:r w:rsidR="005F3A84" w:rsidRPr="00EE020F">
        <w:rPr>
          <w:rFonts w:ascii="Times New Roman" w:hAnsi="Times New Roman"/>
          <w:sz w:val="24"/>
          <w:szCs w:val="24"/>
          <w:lang w:val="en-US"/>
        </w:rPr>
        <w:t xml:space="preserve">. Participants were not </w:t>
      </w:r>
      <w:r w:rsidRPr="00EE020F">
        <w:rPr>
          <w:rFonts w:ascii="Times New Roman" w:hAnsi="Times New Roman"/>
          <w:sz w:val="24"/>
          <w:szCs w:val="24"/>
          <w:lang w:val="en-US"/>
        </w:rPr>
        <w:t>allowed to indicate their names on the questionnaire to ensure privacy and confidentiality.</w:t>
      </w:r>
    </w:p>
    <w:p w:rsidR="003119F7" w:rsidRPr="00EE020F" w:rsidRDefault="003119F7" w:rsidP="00436E20">
      <w:pPr>
        <w:pStyle w:val="Heading1"/>
        <w:rPr>
          <w:rFonts w:ascii="Times New Roman" w:hAnsi="Times New Roman"/>
          <w:sz w:val="24"/>
          <w:szCs w:val="24"/>
        </w:rPr>
      </w:pPr>
      <w:bookmarkStart w:id="20" w:name="_Toc487623205"/>
      <w:r w:rsidRPr="00EE020F">
        <w:rPr>
          <w:rFonts w:ascii="Times New Roman" w:hAnsi="Times New Roman"/>
          <w:sz w:val="24"/>
          <w:szCs w:val="24"/>
        </w:rPr>
        <w:t>Data Analysis</w:t>
      </w:r>
      <w:bookmarkEnd w:id="20"/>
    </w:p>
    <w:p w:rsidR="003119F7" w:rsidRPr="00EE020F" w:rsidRDefault="003119F7" w:rsidP="004C5DA4">
      <w:pPr>
        <w:spacing w:after="200" w:line="480" w:lineRule="auto"/>
        <w:rPr>
          <w:rFonts w:ascii="Times New Roman" w:hAnsi="Times New Roman"/>
          <w:sz w:val="24"/>
          <w:szCs w:val="24"/>
        </w:rPr>
      </w:pPr>
      <w:r w:rsidRPr="00EE020F">
        <w:rPr>
          <w:rFonts w:ascii="Times New Roman" w:hAnsi="Times New Roman"/>
          <w:sz w:val="24"/>
          <w:szCs w:val="24"/>
          <w:lang w:val="en-US"/>
        </w:rPr>
        <w:t>Data analysis means a search for patterns in data re-current behaviors, objects or a body of knowledge</w:t>
      </w:r>
      <w:r w:rsidRPr="00EE020F">
        <w:rPr>
          <w:rFonts w:ascii="Times New Roman" w:hAnsi="Times New Roman"/>
          <w:noProof/>
          <w:sz w:val="24"/>
          <w:szCs w:val="24"/>
          <w:lang w:val="en-US"/>
        </w:rPr>
        <w:t xml:space="preserve"> (Neuman, 2007)</w:t>
      </w:r>
      <w:r w:rsidR="001538FF" w:rsidRPr="00EE020F">
        <w:rPr>
          <w:rFonts w:ascii="Times New Roman" w:hAnsi="Times New Roman"/>
          <w:sz w:val="24"/>
          <w:szCs w:val="24"/>
          <w:lang w:val="en-US"/>
        </w:rPr>
        <w:t xml:space="preserve">. It involved </w:t>
      </w:r>
      <w:r w:rsidRPr="00EE020F">
        <w:rPr>
          <w:rFonts w:ascii="Times New Roman" w:hAnsi="Times New Roman"/>
          <w:sz w:val="24"/>
          <w:szCs w:val="24"/>
          <w:lang w:val="en-US"/>
        </w:rPr>
        <w:t xml:space="preserve">manipulation to presentation in some sort to general interpretation of its meaning or making sense out of the data. Since both qualitative and quantitative data </w:t>
      </w:r>
      <w:r w:rsidR="005F3A84" w:rsidRPr="00EE020F">
        <w:rPr>
          <w:rFonts w:ascii="Times New Roman" w:hAnsi="Times New Roman"/>
          <w:sz w:val="24"/>
          <w:szCs w:val="24"/>
          <w:lang w:val="en-US"/>
        </w:rPr>
        <w:t>were</w:t>
      </w:r>
      <w:r w:rsidRPr="00EE020F">
        <w:rPr>
          <w:rFonts w:ascii="Times New Roman" w:hAnsi="Times New Roman"/>
          <w:sz w:val="24"/>
          <w:szCs w:val="24"/>
          <w:lang w:val="en-US"/>
        </w:rPr>
        <w:t xml:space="preserve"> collected, </w:t>
      </w:r>
      <w:r w:rsidR="00D50376" w:rsidRPr="00EE020F">
        <w:rPr>
          <w:rFonts w:ascii="Times New Roman" w:hAnsi="Times New Roman"/>
          <w:sz w:val="24"/>
          <w:szCs w:val="24"/>
          <w:lang w:val="en-US"/>
        </w:rPr>
        <w:t>several</w:t>
      </w:r>
      <w:r w:rsidRPr="00EE020F">
        <w:rPr>
          <w:rFonts w:ascii="Times New Roman" w:hAnsi="Times New Roman"/>
          <w:sz w:val="24"/>
          <w:szCs w:val="24"/>
          <w:lang w:val="en-US"/>
        </w:rPr>
        <w:t xml:space="preserve"> strategies </w:t>
      </w:r>
      <w:r w:rsidR="005F3A84" w:rsidRPr="00EE020F">
        <w:rPr>
          <w:rFonts w:ascii="Times New Roman" w:hAnsi="Times New Roman"/>
          <w:sz w:val="24"/>
          <w:szCs w:val="24"/>
          <w:lang w:val="en-US"/>
        </w:rPr>
        <w:t xml:space="preserve">were </w:t>
      </w:r>
      <w:r w:rsidRPr="00EE020F">
        <w:rPr>
          <w:rFonts w:ascii="Times New Roman" w:hAnsi="Times New Roman"/>
          <w:sz w:val="24"/>
          <w:szCs w:val="24"/>
          <w:lang w:val="en-US"/>
        </w:rPr>
        <w:t>employed to analyze them. Descriptive sta</w:t>
      </w:r>
      <w:r w:rsidR="001538FF" w:rsidRPr="00EE020F">
        <w:rPr>
          <w:rFonts w:ascii="Times New Roman" w:hAnsi="Times New Roman"/>
          <w:sz w:val="24"/>
          <w:szCs w:val="24"/>
          <w:lang w:val="en-US"/>
        </w:rPr>
        <w:t>tistics using</w:t>
      </w:r>
      <w:r w:rsidRPr="00EE020F">
        <w:rPr>
          <w:rFonts w:ascii="Times New Roman" w:hAnsi="Times New Roman"/>
          <w:sz w:val="24"/>
          <w:szCs w:val="24"/>
          <w:lang w:val="en-US"/>
        </w:rPr>
        <w:t xml:space="preserve"> tables, graphs, pie charts </w:t>
      </w:r>
      <w:r w:rsidR="001538FF" w:rsidRPr="00EE020F">
        <w:rPr>
          <w:rFonts w:ascii="Times New Roman" w:hAnsi="Times New Roman"/>
          <w:sz w:val="24"/>
          <w:szCs w:val="24"/>
          <w:lang w:val="en-US"/>
        </w:rPr>
        <w:t>formed part of</w:t>
      </w:r>
      <w:r w:rsidRPr="00EE020F">
        <w:rPr>
          <w:rFonts w:ascii="Times New Roman" w:hAnsi="Times New Roman"/>
          <w:sz w:val="24"/>
          <w:szCs w:val="24"/>
          <w:lang w:val="en-US"/>
        </w:rPr>
        <w:t xml:space="preserve"> quantitative data</w:t>
      </w:r>
      <w:r w:rsidR="001538FF" w:rsidRPr="00EE020F">
        <w:rPr>
          <w:rFonts w:ascii="Times New Roman" w:hAnsi="Times New Roman"/>
          <w:sz w:val="24"/>
          <w:szCs w:val="24"/>
          <w:lang w:val="en-US"/>
        </w:rPr>
        <w:t xml:space="preserve"> analysis</w:t>
      </w:r>
      <w:r w:rsidRPr="00EE020F">
        <w:rPr>
          <w:rFonts w:ascii="Times New Roman" w:hAnsi="Times New Roman"/>
          <w:sz w:val="24"/>
          <w:szCs w:val="24"/>
          <w:lang w:val="en-US"/>
        </w:rPr>
        <w:t xml:space="preserve">. Thematic analysis </w:t>
      </w:r>
      <w:r w:rsidR="005F3A84" w:rsidRPr="00EE020F">
        <w:rPr>
          <w:rFonts w:ascii="Times New Roman" w:hAnsi="Times New Roman"/>
          <w:sz w:val="24"/>
          <w:szCs w:val="24"/>
          <w:lang w:val="en-US"/>
        </w:rPr>
        <w:t>was</w:t>
      </w:r>
      <w:r w:rsidRPr="00EE020F">
        <w:rPr>
          <w:rFonts w:ascii="Times New Roman" w:hAnsi="Times New Roman"/>
          <w:sz w:val="24"/>
          <w:szCs w:val="24"/>
          <w:lang w:val="en-US"/>
        </w:rPr>
        <w:t xml:space="preserve"> used for qualitative data which </w:t>
      </w:r>
      <w:r w:rsidR="005F3A84" w:rsidRPr="00EE020F">
        <w:rPr>
          <w:rFonts w:ascii="Times New Roman" w:hAnsi="Times New Roman"/>
          <w:sz w:val="24"/>
          <w:szCs w:val="24"/>
          <w:lang w:val="en-US"/>
        </w:rPr>
        <w:t xml:space="preserve">was </w:t>
      </w:r>
      <w:r w:rsidR="00515AE4" w:rsidRPr="00EE020F">
        <w:rPr>
          <w:rFonts w:ascii="Times New Roman" w:hAnsi="Times New Roman"/>
          <w:sz w:val="24"/>
          <w:szCs w:val="24"/>
          <w:lang w:val="en-US"/>
        </w:rPr>
        <w:t>arranged in</w:t>
      </w:r>
      <w:r w:rsidR="005F3A84" w:rsidRPr="00EE020F">
        <w:rPr>
          <w:rFonts w:ascii="Times New Roman" w:hAnsi="Times New Roman"/>
          <w:sz w:val="24"/>
          <w:szCs w:val="24"/>
          <w:lang w:val="en-US"/>
        </w:rPr>
        <w:t xml:space="preserve"> groups based </w:t>
      </w:r>
      <w:r w:rsidR="00D50376" w:rsidRPr="00EE020F">
        <w:rPr>
          <w:rFonts w:ascii="Times New Roman" w:hAnsi="Times New Roman"/>
          <w:sz w:val="24"/>
          <w:szCs w:val="24"/>
          <w:lang w:val="en-US"/>
        </w:rPr>
        <w:t>on</w:t>
      </w:r>
      <w:r w:rsidRPr="00EE020F">
        <w:rPr>
          <w:rFonts w:ascii="Times New Roman" w:hAnsi="Times New Roman"/>
          <w:sz w:val="24"/>
          <w:szCs w:val="24"/>
          <w:lang w:val="en-US"/>
        </w:rPr>
        <w:t xml:space="preserve"> themes, concepts or similar features as guided by the research questions</w:t>
      </w:r>
      <w:r w:rsidRPr="00EE020F">
        <w:rPr>
          <w:rFonts w:ascii="Times New Roman" w:hAnsi="Times New Roman"/>
          <w:noProof/>
          <w:sz w:val="24"/>
          <w:szCs w:val="24"/>
          <w:lang w:val="en-US"/>
        </w:rPr>
        <w:t xml:space="preserve"> (Chaputula, 2009)</w:t>
      </w:r>
      <w:r w:rsidRPr="00EE020F">
        <w:rPr>
          <w:rFonts w:ascii="Times New Roman" w:hAnsi="Times New Roman"/>
          <w:sz w:val="24"/>
          <w:szCs w:val="24"/>
          <w:lang w:val="en-US"/>
        </w:rPr>
        <w:t>.</w:t>
      </w:r>
      <w:r w:rsidR="00515AE4" w:rsidRPr="00EE020F">
        <w:rPr>
          <w:rFonts w:ascii="Times New Roman" w:hAnsi="Times New Roman"/>
          <w:sz w:val="24"/>
          <w:szCs w:val="24"/>
          <w:lang w:val="en-US"/>
        </w:rPr>
        <w:t xml:space="preserve"> </w:t>
      </w:r>
      <w:r w:rsidRPr="00EE020F">
        <w:rPr>
          <w:rFonts w:ascii="Times New Roman" w:hAnsi="Times New Roman"/>
          <w:sz w:val="24"/>
          <w:szCs w:val="24"/>
          <w:lang w:val="en-US"/>
        </w:rPr>
        <w:t xml:space="preserve">Each research question </w:t>
      </w:r>
      <w:r w:rsidR="005F3A84" w:rsidRPr="00EE020F">
        <w:rPr>
          <w:rFonts w:ascii="Times New Roman" w:hAnsi="Times New Roman"/>
          <w:sz w:val="24"/>
          <w:szCs w:val="24"/>
          <w:lang w:val="en-US"/>
        </w:rPr>
        <w:lastRenderedPageBreak/>
        <w:t>was</w:t>
      </w:r>
      <w:r w:rsidRPr="00EE020F">
        <w:rPr>
          <w:rFonts w:ascii="Times New Roman" w:hAnsi="Times New Roman"/>
          <w:sz w:val="24"/>
          <w:szCs w:val="24"/>
          <w:lang w:val="en-US"/>
        </w:rPr>
        <w:t xml:space="preserve"> analyzed </w:t>
      </w:r>
      <w:r w:rsidR="00515AE4" w:rsidRPr="00EE020F">
        <w:rPr>
          <w:rFonts w:ascii="Times New Roman" w:hAnsi="Times New Roman"/>
          <w:sz w:val="24"/>
          <w:szCs w:val="24"/>
          <w:lang w:val="en-US"/>
        </w:rPr>
        <w:t>using a model</w:t>
      </w:r>
      <w:r w:rsidRPr="00EE020F">
        <w:rPr>
          <w:rFonts w:ascii="Times New Roman" w:hAnsi="Times New Roman"/>
          <w:sz w:val="24"/>
          <w:szCs w:val="24"/>
          <w:lang w:val="en-US"/>
        </w:rPr>
        <w:t xml:space="preserve"> of analysis t</w:t>
      </w:r>
      <w:r w:rsidR="00515AE4" w:rsidRPr="00EE020F">
        <w:rPr>
          <w:rFonts w:ascii="Times New Roman" w:hAnsi="Times New Roman"/>
          <w:sz w:val="24"/>
          <w:szCs w:val="24"/>
          <w:lang w:val="en-US"/>
        </w:rPr>
        <w:t>hat</w:t>
      </w:r>
      <w:r w:rsidRPr="00EE020F">
        <w:rPr>
          <w:rFonts w:ascii="Times New Roman" w:hAnsi="Times New Roman"/>
          <w:sz w:val="24"/>
          <w:szCs w:val="24"/>
          <w:lang w:val="en-US"/>
        </w:rPr>
        <w:t xml:space="preserve"> </w:t>
      </w:r>
      <w:proofErr w:type="gramStart"/>
      <w:r w:rsidRPr="00EE020F">
        <w:rPr>
          <w:rFonts w:ascii="Times New Roman" w:hAnsi="Times New Roman"/>
          <w:sz w:val="24"/>
          <w:szCs w:val="24"/>
          <w:lang w:val="en-US"/>
        </w:rPr>
        <w:t>suit</w:t>
      </w:r>
      <w:proofErr w:type="gramEnd"/>
      <w:r w:rsidRPr="00EE020F">
        <w:rPr>
          <w:rFonts w:ascii="Times New Roman" w:hAnsi="Times New Roman"/>
          <w:sz w:val="24"/>
          <w:szCs w:val="24"/>
          <w:lang w:val="en-US"/>
        </w:rPr>
        <w:t xml:space="preserve"> its intents. </w:t>
      </w:r>
      <w:r w:rsidR="00F136DB" w:rsidRPr="00EE020F">
        <w:rPr>
          <w:rFonts w:ascii="Times New Roman" w:hAnsi="Times New Roman"/>
          <w:sz w:val="24"/>
          <w:szCs w:val="24"/>
          <w:lang w:val="en-US"/>
        </w:rPr>
        <w:t>The researcher personally</w:t>
      </w:r>
      <w:r w:rsidRPr="00EE020F">
        <w:rPr>
          <w:rFonts w:ascii="Times New Roman" w:hAnsi="Times New Roman"/>
          <w:sz w:val="24"/>
          <w:szCs w:val="24"/>
          <w:lang w:val="en-US"/>
        </w:rPr>
        <w:t xml:space="preserve"> collect</w:t>
      </w:r>
      <w:r w:rsidR="005F3A84" w:rsidRPr="00EE020F">
        <w:rPr>
          <w:rFonts w:ascii="Times New Roman" w:hAnsi="Times New Roman"/>
          <w:sz w:val="24"/>
          <w:szCs w:val="24"/>
          <w:lang w:val="en-US"/>
        </w:rPr>
        <w:t>ed</w:t>
      </w:r>
      <w:r w:rsidRPr="00EE020F">
        <w:rPr>
          <w:rFonts w:ascii="Times New Roman" w:hAnsi="Times New Roman"/>
          <w:sz w:val="24"/>
          <w:szCs w:val="24"/>
          <w:lang w:val="en-US"/>
        </w:rPr>
        <w:t xml:space="preserve"> the data from the field,</w:t>
      </w:r>
      <w:r w:rsidRPr="00EE020F">
        <w:rPr>
          <w:rFonts w:ascii="Times New Roman" w:hAnsi="Times New Roman"/>
          <w:sz w:val="24"/>
          <w:szCs w:val="24"/>
        </w:rPr>
        <w:t xml:space="preserve"> coding themes of interviews</w:t>
      </w:r>
      <w:r w:rsidR="00FA115E" w:rsidRPr="00EE020F">
        <w:rPr>
          <w:rFonts w:ascii="Times New Roman" w:hAnsi="Times New Roman"/>
          <w:sz w:val="24"/>
          <w:szCs w:val="24"/>
        </w:rPr>
        <w:t>, coding data, translating data into codes</w:t>
      </w:r>
      <w:r w:rsidRPr="00EE020F">
        <w:rPr>
          <w:rFonts w:ascii="Times New Roman" w:hAnsi="Times New Roman"/>
          <w:sz w:val="24"/>
          <w:szCs w:val="24"/>
        </w:rPr>
        <w:t xml:space="preserve"> and entering of data in databases</w:t>
      </w:r>
      <w:r w:rsidR="00FA115E" w:rsidRPr="00EE020F">
        <w:rPr>
          <w:rFonts w:ascii="Times New Roman" w:hAnsi="Times New Roman"/>
          <w:sz w:val="24"/>
          <w:szCs w:val="24"/>
        </w:rPr>
        <w:t xml:space="preserve"> (</w:t>
      </w:r>
      <w:proofErr w:type="spellStart"/>
      <w:r w:rsidR="00FA115E" w:rsidRPr="00EE020F">
        <w:rPr>
          <w:rFonts w:ascii="Times New Roman" w:hAnsi="Times New Roman"/>
          <w:sz w:val="24"/>
          <w:szCs w:val="24"/>
        </w:rPr>
        <w:t>SPSS</w:t>
      </w:r>
      <w:proofErr w:type="spellEnd"/>
      <w:r w:rsidR="00FA115E" w:rsidRPr="00EE020F">
        <w:rPr>
          <w:rFonts w:ascii="Times New Roman" w:hAnsi="Times New Roman"/>
          <w:sz w:val="24"/>
          <w:szCs w:val="24"/>
        </w:rPr>
        <w:t>)</w:t>
      </w:r>
      <w:r w:rsidR="00515AE4" w:rsidRPr="00EE020F">
        <w:rPr>
          <w:rFonts w:ascii="Times New Roman" w:hAnsi="Times New Roman"/>
          <w:sz w:val="24"/>
          <w:szCs w:val="24"/>
        </w:rPr>
        <w:t>. Statistical analysi</w:t>
      </w:r>
      <w:r w:rsidRPr="00EE020F">
        <w:rPr>
          <w:rFonts w:ascii="Times New Roman" w:hAnsi="Times New Roman"/>
          <w:sz w:val="24"/>
          <w:szCs w:val="24"/>
        </w:rPr>
        <w:t xml:space="preserve">s </w:t>
      </w:r>
      <w:r w:rsidR="00515AE4" w:rsidRPr="00EE020F">
        <w:rPr>
          <w:rFonts w:ascii="Times New Roman" w:hAnsi="Times New Roman"/>
          <w:sz w:val="24"/>
          <w:szCs w:val="24"/>
        </w:rPr>
        <w:t xml:space="preserve">applications </w:t>
      </w:r>
      <w:r w:rsidRPr="00EE020F">
        <w:rPr>
          <w:rFonts w:ascii="Times New Roman" w:hAnsi="Times New Roman"/>
          <w:sz w:val="24"/>
          <w:szCs w:val="24"/>
        </w:rPr>
        <w:t xml:space="preserve">like chi-square descriptions </w:t>
      </w:r>
      <w:r w:rsidR="005F3A84" w:rsidRPr="00EE020F">
        <w:rPr>
          <w:rFonts w:ascii="Times New Roman" w:hAnsi="Times New Roman"/>
          <w:sz w:val="24"/>
          <w:szCs w:val="24"/>
        </w:rPr>
        <w:t>w</w:t>
      </w:r>
      <w:r w:rsidR="00515AE4" w:rsidRPr="00EE020F">
        <w:rPr>
          <w:rFonts w:ascii="Times New Roman" w:hAnsi="Times New Roman"/>
          <w:sz w:val="24"/>
          <w:szCs w:val="24"/>
        </w:rPr>
        <w:t>ere</w:t>
      </w:r>
      <w:r w:rsidRPr="00EE020F">
        <w:rPr>
          <w:rFonts w:ascii="Times New Roman" w:hAnsi="Times New Roman"/>
          <w:sz w:val="24"/>
          <w:szCs w:val="24"/>
        </w:rPr>
        <w:t xml:space="preserve"> derived on independent variables; age with gender, position, academic qualification, years of teaching experience. The chi-square assist</w:t>
      </w:r>
      <w:r w:rsidR="005F3A84" w:rsidRPr="00EE020F">
        <w:rPr>
          <w:rFonts w:ascii="Times New Roman" w:hAnsi="Times New Roman"/>
          <w:sz w:val="24"/>
          <w:szCs w:val="24"/>
        </w:rPr>
        <w:t>ed</w:t>
      </w:r>
      <w:r w:rsidRPr="00EE020F">
        <w:rPr>
          <w:rFonts w:ascii="Times New Roman" w:hAnsi="Times New Roman"/>
          <w:sz w:val="24"/>
          <w:szCs w:val="24"/>
        </w:rPr>
        <w:t xml:space="preserve"> the researcher to decide on which variables depend</w:t>
      </w:r>
      <w:r w:rsidR="001538FF" w:rsidRPr="00EE020F">
        <w:rPr>
          <w:rFonts w:ascii="Times New Roman" w:hAnsi="Times New Roman"/>
          <w:sz w:val="24"/>
          <w:szCs w:val="24"/>
        </w:rPr>
        <w:t>ed</w:t>
      </w:r>
      <w:r w:rsidRPr="00EE020F">
        <w:rPr>
          <w:rFonts w:ascii="Times New Roman" w:hAnsi="Times New Roman"/>
          <w:sz w:val="24"/>
          <w:szCs w:val="24"/>
        </w:rPr>
        <w:t xml:space="preserve"> on each other.</w:t>
      </w:r>
      <w:r w:rsidR="00D528C8" w:rsidRPr="00EE020F">
        <w:rPr>
          <w:rFonts w:ascii="Times New Roman" w:hAnsi="Times New Roman"/>
          <w:sz w:val="24"/>
          <w:szCs w:val="24"/>
        </w:rPr>
        <w:t xml:space="preserve"> </w:t>
      </w:r>
      <w:r w:rsidR="007E2910" w:rsidRPr="00EE020F">
        <w:rPr>
          <w:rFonts w:ascii="Times New Roman" w:hAnsi="Times New Roman"/>
          <w:sz w:val="24"/>
          <w:szCs w:val="24"/>
        </w:rPr>
        <w:t>Linear</w:t>
      </w:r>
      <w:r w:rsidR="005F3A84" w:rsidRPr="00EE020F">
        <w:rPr>
          <w:rFonts w:ascii="Times New Roman" w:hAnsi="Times New Roman"/>
          <w:sz w:val="24"/>
          <w:szCs w:val="24"/>
        </w:rPr>
        <w:t xml:space="preserve"> model (</w:t>
      </w:r>
      <w:proofErr w:type="spellStart"/>
      <w:r w:rsidR="005F3A84" w:rsidRPr="00EE020F">
        <w:rPr>
          <w:rFonts w:ascii="Times New Roman" w:hAnsi="Times New Roman"/>
          <w:sz w:val="24"/>
          <w:szCs w:val="24"/>
        </w:rPr>
        <w:t>OLS</w:t>
      </w:r>
      <w:proofErr w:type="spellEnd"/>
      <w:r w:rsidR="005F3A84" w:rsidRPr="00EE020F">
        <w:rPr>
          <w:rFonts w:ascii="Times New Roman" w:hAnsi="Times New Roman"/>
          <w:sz w:val="24"/>
          <w:szCs w:val="24"/>
        </w:rPr>
        <w:t>) was also used to test for the significance between variables and</w:t>
      </w:r>
      <w:r w:rsidRPr="00EE020F">
        <w:rPr>
          <w:rFonts w:ascii="Times New Roman" w:hAnsi="Times New Roman"/>
          <w:color w:val="FF0000"/>
          <w:sz w:val="24"/>
          <w:szCs w:val="24"/>
        </w:rPr>
        <w:t xml:space="preserve"> </w:t>
      </w:r>
      <w:r w:rsidRPr="00EE020F">
        <w:rPr>
          <w:rFonts w:ascii="Times New Roman" w:hAnsi="Times New Roman"/>
          <w:sz w:val="24"/>
          <w:szCs w:val="24"/>
        </w:rPr>
        <w:t xml:space="preserve">to find the </w:t>
      </w:r>
      <w:r w:rsidR="00F136DB" w:rsidRPr="00EE020F">
        <w:rPr>
          <w:rFonts w:ascii="Times New Roman" w:hAnsi="Times New Roman"/>
          <w:sz w:val="24"/>
          <w:szCs w:val="24"/>
        </w:rPr>
        <w:t xml:space="preserve">relationship between the dependent </w:t>
      </w:r>
      <w:r w:rsidRPr="00EE020F">
        <w:rPr>
          <w:rFonts w:ascii="Times New Roman" w:hAnsi="Times New Roman"/>
          <w:sz w:val="24"/>
          <w:szCs w:val="24"/>
        </w:rPr>
        <w:t>variable and the predictor</w:t>
      </w:r>
      <w:r w:rsidR="00F136DB" w:rsidRPr="00EE020F">
        <w:rPr>
          <w:rFonts w:ascii="Times New Roman" w:hAnsi="Times New Roman"/>
          <w:sz w:val="24"/>
          <w:szCs w:val="24"/>
        </w:rPr>
        <w:t xml:space="preserve"> variables</w:t>
      </w:r>
      <w:r w:rsidRPr="00EE020F">
        <w:rPr>
          <w:rFonts w:ascii="Times New Roman" w:hAnsi="Times New Roman"/>
          <w:sz w:val="24"/>
          <w:szCs w:val="24"/>
        </w:rPr>
        <w:t xml:space="preserve">. These </w:t>
      </w:r>
      <w:r w:rsidR="007E2910" w:rsidRPr="00EE020F">
        <w:rPr>
          <w:rFonts w:ascii="Times New Roman" w:hAnsi="Times New Roman"/>
          <w:sz w:val="24"/>
          <w:szCs w:val="24"/>
        </w:rPr>
        <w:t>w</w:t>
      </w:r>
      <w:r w:rsidR="00515AE4" w:rsidRPr="00EE020F">
        <w:rPr>
          <w:rFonts w:ascii="Times New Roman" w:hAnsi="Times New Roman"/>
          <w:sz w:val="24"/>
          <w:szCs w:val="24"/>
        </w:rPr>
        <w:t xml:space="preserve">ere </w:t>
      </w:r>
      <w:r w:rsidRPr="00EE020F">
        <w:rPr>
          <w:rFonts w:ascii="Times New Roman" w:hAnsi="Times New Roman"/>
          <w:sz w:val="24"/>
          <w:szCs w:val="24"/>
        </w:rPr>
        <w:t xml:space="preserve">employed as appropriate for quantitative data and identifying themes and categories of emerging issues from the qualitative data. </w:t>
      </w:r>
    </w:p>
    <w:p w:rsidR="006619C6" w:rsidRPr="00EE020F" w:rsidRDefault="004F0A93" w:rsidP="00436E20">
      <w:pPr>
        <w:pStyle w:val="Heading1"/>
        <w:spacing w:line="480" w:lineRule="auto"/>
        <w:rPr>
          <w:rFonts w:ascii="Times New Roman" w:hAnsi="Times New Roman"/>
          <w:sz w:val="24"/>
          <w:szCs w:val="24"/>
        </w:rPr>
      </w:pPr>
      <w:bookmarkStart w:id="21" w:name="_Toc479202469"/>
      <w:bookmarkStart w:id="22" w:name="_Toc487623207"/>
      <w:r w:rsidRPr="00EE020F">
        <w:rPr>
          <w:rFonts w:ascii="Times New Roman" w:hAnsi="Times New Roman"/>
          <w:sz w:val="24"/>
          <w:szCs w:val="24"/>
        </w:rPr>
        <w:t xml:space="preserve">PRESENTATION </w:t>
      </w:r>
      <w:r w:rsidR="00AD02F4" w:rsidRPr="00EE020F">
        <w:rPr>
          <w:rFonts w:ascii="Times New Roman" w:hAnsi="Times New Roman"/>
          <w:sz w:val="24"/>
          <w:szCs w:val="24"/>
        </w:rPr>
        <w:t>AND DISCUSSION OF FINDINGS</w:t>
      </w:r>
      <w:bookmarkEnd w:id="21"/>
      <w:bookmarkEnd w:id="22"/>
    </w:p>
    <w:p w:rsidR="006619C6" w:rsidRPr="00EE020F" w:rsidRDefault="00775DD1" w:rsidP="004C5DA4">
      <w:pPr>
        <w:widowControl w:val="0"/>
        <w:spacing w:line="480" w:lineRule="auto"/>
        <w:rPr>
          <w:rFonts w:ascii="Times New Roman" w:hAnsi="Times New Roman"/>
          <w:sz w:val="24"/>
          <w:szCs w:val="24"/>
        </w:rPr>
      </w:pPr>
      <w:r w:rsidRPr="00EE020F">
        <w:rPr>
          <w:rFonts w:ascii="Times New Roman" w:hAnsi="Times New Roman"/>
          <w:sz w:val="24"/>
          <w:szCs w:val="24"/>
        </w:rPr>
        <w:t>This chapter pr</w:t>
      </w:r>
      <w:r w:rsidR="007B141F" w:rsidRPr="00EE020F">
        <w:rPr>
          <w:rFonts w:ascii="Times New Roman" w:hAnsi="Times New Roman"/>
          <w:sz w:val="24"/>
          <w:szCs w:val="24"/>
        </w:rPr>
        <w:t>esents results and discusses the</w:t>
      </w:r>
      <w:r w:rsidRPr="00EE020F">
        <w:rPr>
          <w:rFonts w:ascii="Times New Roman" w:hAnsi="Times New Roman"/>
          <w:sz w:val="24"/>
          <w:szCs w:val="24"/>
        </w:rPr>
        <w:t xml:space="preserve"> find</w:t>
      </w:r>
      <w:r w:rsidR="00AD02F4" w:rsidRPr="00EE020F">
        <w:rPr>
          <w:rFonts w:ascii="Times New Roman" w:hAnsi="Times New Roman"/>
          <w:sz w:val="24"/>
          <w:szCs w:val="24"/>
        </w:rPr>
        <w:t>ings</w:t>
      </w:r>
      <w:r w:rsidR="007B141F" w:rsidRPr="00EE020F">
        <w:rPr>
          <w:rFonts w:ascii="Times New Roman" w:hAnsi="Times New Roman"/>
          <w:sz w:val="24"/>
          <w:szCs w:val="24"/>
        </w:rPr>
        <w:t xml:space="preserve"> of the Research Study.</w:t>
      </w:r>
      <w:r w:rsidR="0013618B" w:rsidRPr="00EE020F">
        <w:rPr>
          <w:rFonts w:ascii="Times New Roman" w:hAnsi="Times New Roman"/>
          <w:sz w:val="24"/>
          <w:szCs w:val="24"/>
        </w:rPr>
        <w:t xml:space="preserve"> The study was designed to find out</w:t>
      </w:r>
      <w:r w:rsidR="00A32772" w:rsidRPr="00EE020F">
        <w:rPr>
          <w:rFonts w:ascii="Times New Roman" w:hAnsi="Times New Roman"/>
          <w:sz w:val="24"/>
          <w:szCs w:val="24"/>
        </w:rPr>
        <w:t>:</w:t>
      </w:r>
      <w:r w:rsidR="0013618B" w:rsidRPr="00EE020F">
        <w:rPr>
          <w:rFonts w:ascii="Times New Roman" w:hAnsi="Times New Roman"/>
          <w:sz w:val="24"/>
          <w:szCs w:val="24"/>
        </w:rPr>
        <w:t xml:space="preserve"> </w:t>
      </w:r>
      <w:r w:rsidR="0013618B" w:rsidRPr="00EE020F">
        <w:rPr>
          <w:rFonts w:ascii="Times New Roman" w:hAnsi="Times New Roman"/>
          <w:i/>
          <w:sz w:val="24"/>
          <w:szCs w:val="24"/>
        </w:rPr>
        <w:t>t</w:t>
      </w:r>
      <w:r w:rsidR="006619C6" w:rsidRPr="00EE020F">
        <w:rPr>
          <w:rFonts w:ascii="Times New Roman" w:hAnsi="Times New Roman"/>
          <w:i/>
          <w:sz w:val="24"/>
          <w:szCs w:val="24"/>
        </w:rPr>
        <w:t>o</w:t>
      </w:r>
      <w:r w:rsidR="006619C6" w:rsidRPr="00EE020F">
        <w:rPr>
          <w:rFonts w:ascii="Times New Roman" w:hAnsi="Times New Roman"/>
          <w:sz w:val="24"/>
          <w:szCs w:val="24"/>
        </w:rPr>
        <w:t xml:space="preserve"> </w:t>
      </w:r>
      <w:r w:rsidR="007B141F" w:rsidRPr="00EE020F">
        <w:rPr>
          <w:rFonts w:ascii="Times New Roman" w:hAnsi="Times New Roman"/>
          <w:i/>
          <w:sz w:val="24"/>
          <w:szCs w:val="24"/>
        </w:rPr>
        <w:t>what extent the</w:t>
      </w:r>
      <w:r w:rsidR="006619C6" w:rsidRPr="00EE020F">
        <w:rPr>
          <w:rFonts w:ascii="Times New Roman" w:hAnsi="Times New Roman"/>
          <w:i/>
          <w:sz w:val="24"/>
          <w:szCs w:val="24"/>
        </w:rPr>
        <w:t xml:space="preserve"> envisaged classroom implementation process of the </w:t>
      </w:r>
      <w:proofErr w:type="spellStart"/>
      <w:r w:rsidR="006619C6" w:rsidRPr="00EE020F">
        <w:rPr>
          <w:rFonts w:ascii="Times New Roman" w:hAnsi="Times New Roman"/>
          <w:i/>
          <w:sz w:val="24"/>
          <w:szCs w:val="24"/>
        </w:rPr>
        <w:t>BGCSE</w:t>
      </w:r>
      <w:proofErr w:type="spellEnd"/>
      <w:r w:rsidR="006619C6" w:rsidRPr="00EE020F">
        <w:rPr>
          <w:rFonts w:ascii="Times New Roman" w:hAnsi="Times New Roman"/>
          <w:i/>
          <w:sz w:val="24"/>
          <w:szCs w:val="24"/>
        </w:rPr>
        <w:t xml:space="preserve"> mathematics syllabus </w:t>
      </w:r>
      <w:r w:rsidR="007B141F" w:rsidRPr="00EE020F">
        <w:rPr>
          <w:rFonts w:ascii="Times New Roman" w:hAnsi="Times New Roman"/>
          <w:i/>
          <w:sz w:val="24"/>
          <w:szCs w:val="24"/>
        </w:rPr>
        <w:t xml:space="preserve">had been realised </w:t>
      </w:r>
      <w:r w:rsidR="006619C6" w:rsidRPr="00EE020F">
        <w:rPr>
          <w:rFonts w:ascii="Times New Roman" w:hAnsi="Times New Roman"/>
          <w:i/>
          <w:sz w:val="24"/>
          <w:szCs w:val="24"/>
        </w:rPr>
        <w:t>considering its postmodernist (social construc</w:t>
      </w:r>
      <w:r w:rsidR="0013618B" w:rsidRPr="00EE020F">
        <w:rPr>
          <w:rFonts w:ascii="Times New Roman" w:hAnsi="Times New Roman"/>
          <w:i/>
          <w:sz w:val="24"/>
          <w:szCs w:val="24"/>
        </w:rPr>
        <w:t>tivist) methodological rhetoric</w:t>
      </w:r>
      <w:r w:rsidR="0013618B" w:rsidRPr="00EE020F">
        <w:rPr>
          <w:rFonts w:ascii="Times New Roman" w:hAnsi="Times New Roman"/>
          <w:sz w:val="24"/>
          <w:szCs w:val="24"/>
        </w:rPr>
        <w:t xml:space="preserve">. The first part of the chapter presents a description of the </w:t>
      </w:r>
      <w:r w:rsidR="00AD02F4" w:rsidRPr="00EE020F">
        <w:rPr>
          <w:rFonts w:ascii="Times New Roman" w:hAnsi="Times New Roman"/>
          <w:sz w:val="24"/>
          <w:szCs w:val="24"/>
        </w:rPr>
        <w:t>demographic</w:t>
      </w:r>
      <w:r w:rsidR="0013618B" w:rsidRPr="00EE020F">
        <w:rPr>
          <w:rFonts w:ascii="Times New Roman" w:hAnsi="Times New Roman"/>
          <w:sz w:val="24"/>
          <w:szCs w:val="24"/>
        </w:rPr>
        <w:t xml:space="preserve"> characteristics of respondents. A full presentation and discussion of findings follow </w:t>
      </w:r>
      <w:r w:rsidR="00AD02F4" w:rsidRPr="00EE020F">
        <w:rPr>
          <w:rFonts w:ascii="Times New Roman" w:hAnsi="Times New Roman"/>
          <w:sz w:val="24"/>
          <w:szCs w:val="24"/>
        </w:rPr>
        <w:t>unravelling</w:t>
      </w:r>
      <w:r w:rsidR="0013618B" w:rsidRPr="00EE020F">
        <w:rPr>
          <w:rFonts w:ascii="Times New Roman" w:hAnsi="Times New Roman"/>
          <w:sz w:val="24"/>
          <w:szCs w:val="24"/>
        </w:rPr>
        <w:t xml:space="preserve"> </w:t>
      </w:r>
      <w:r w:rsidR="004F0A93" w:rsidRPr="00EE020F">
        <w:rPr>
          <w:rFonts w:ascii="Times New Roman" w:hAnsi="Times New Roman"/>
          <w:sz w:val="24"/>
          <w:szCs w:val="24"/>
        </w:rPr>
        <w:t xml:space="preserve">of </w:t>
      </w:r>
      <w:r w:rsidR="0013618B" w:rsidRPr="00EE020F">
        <w:rPr>
          <w:rFonts w:ascii="Times New Roman" w:hAnsi="Times New Roman"/>
          <w:sz w:val="24"/>
          <w:szCs w:val="24"/>
        </w:rPr>
        <w:t>the observable variables and their relationship.</w:t>
      </w:r>
    </w:p>
    <w:p w:rsidR="004F0A93" w:rsidRPr="00EE020F" w:rsidRDefault="004F0A93" w:rsidP="00436E20">
      <w:pPr>
        <w:widowControl w:val="0"/>
        <w:spacing w:line="480" w:lineRule="auto"/>
        <w:ind w:firstLine="720"/>
        <w:rPr>
          <w:rFonts w:ascii="Times New Roman" w:hAnsi="Times New Roman"/>
          <w:b/>
          <w:sz w:val="24"/>
          <w:szCs w:val="24"/>
        </w:rPr>
      </w:pPr>
      <w:r w:rsidRPr="00EE020F">
        <w:rPr>
          <w:rFonts w:ascii="Times New Roman" w:hAnsi="Times New Roman"/>
          <w:b/>
          <w:sz w:val="24"/>
          <w:szCs w:val="24"/>
        </w:rPr>
        <w:t>Are you Female or Male?</w:t>
      </w:r>
    </w:p>
    <w:p w:rsidR="00BF0C9E" w:rsidRPr="00EE020F" w:rsidRDefault="0013618B" w:rsidP="00436E20">
      <w:pPr>
        <w:keepNext/>
        <w:autoSpaceDE w:val="0"/>
        <w:autoSpaceDN w:val="0"/>
        <w:adjustRightInd w:val="0"/>
        <w:rPr>
          <w:rFonts w:ascii="Times New Roman" w:hAnsi="Times New Roman"/>
          <w:sz w:val="24"/>
          <w:szCs w:val="24"/>
        </w:rPr>
      </w:pPr>
      <w:r w:rsidRPr="00EE020F">
        <w:rPr>
          <w:rFonts w:ascii="Times New Roman" w:eastAsiaTheme="minorHAnsi" w:hAnsi="Times New Roman"/>
          <w:noProof/>
          <w:sz w:val="24"/>
          <w:szCs w:val="24"/>
          <w:lang w:val="en-US"/>
        </w:rPr>
        <w:t xml:space="preserve"> </w:t>
      </w:r>
      <w:r w:rsidR="003E436F" w:rsidRPr="00EE020F">
        <w:rPr>
          <w:rFonts w:ascii="Times New Roman" w:eastAsiaTheme="minorHAnsi" w:hAnsi="Times New Roman"/>
          <w:noProof/>
          <w:sz w:val="24"/>
          <w:szCs w:val="24"/>
          <w:lang w:eastAsia="en-GB"/>
        </w:rPr>
        <w:drawing>
          <wp:inline distT="0" distB="0" distL="0" distR="0">
            <wp:extent cx="5513639" cy="1676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343" r="12161" b="5897"/>
                    <a:stretch/>
                  </pic:blipFill>
                  <pic:spPr bwMode="auto">
                    <a:xfrm>
                      <a:off x="0" y="0"/>
                      <a:ext cx="5584219" cy="16978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E436F" w:rsidRPr="00EE020F" w:rsidRDefault="00BF0C9E" w:rsidP="00436E20">
      <w:pPr>
        <w:pStyle w:val="Caption"/>
        <w:rPr>
          <w:rFonts w:ascii="Times New Roman" w:eastAsiaTheme="minorHAnsi" w:hAnsi="Times New Roman"/>
          <w:color w:val="auto"/>
          <w:sz w:val="24"/>
          <w:szCs w:val="24"/>
          <w:lang w:val="en-US"/>
        </w:rPr>
      </w:pPr>
      <w:bookmarkStart w:id="23" w:name="_Toc479203814"/>
      <w:r w:rsidRPr="00EE020F">
        <w:rPr>
          <w:rFonts w:ascii="Times New Roman" w:hAnsi="Times New Roman"/>
          <w:color w:val="auto"/>
          <w:sz w:val="24"/>
          <w:szCs w:val="24"/>
        </w:rPr>
        <w:t xml:space="preserve">Figure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Figure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1</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Demographic characteristics of respondents</w:t>
      </w:r>
      <w:bookmarkEnd w:id="23"/>
    </w:p>
    <w:tbl>
      <w:tblPr>
        <w:tblW w:w="85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24"/>
        <w:gridCol w:w="780"/>
        <w:gridCol w:w="1469"/>
        <w:gridCol w:w="1469"/>
        <w:gridCol w:w="1469"/>
        <w:gridCol w:w="1024"/>
      </w:tblGrid>
      <w:tr w:rsidR="002B661F" w:rsidRPr="00EE020F" w:rsidTr="002B661F">
        <w:trPr>
          <w:cantSplit/>
          <w:jc w:val="center"/>
        </w:trPr>
        <w:tc>
          <w:tcPr>
            <w:tcW w:w="8535" w:type="dxa"/>
            <w:gridSpan w:val="6"/>
            <w:tcBorders>
              <w:top w:val="nil"/>
              <w:left w:val="nil"/>
              <w:bottom w:val="nil"/>
              <w:right w:val="nil"/>
            </w:tcBorders>
            <w:shd w:val="clear" w:color="auto" w:fill="FFFFFF"/>
            <w:vAlign w:val="center"/>
          </w:tcPr>
          <w:p w:rsidR="002B661F" w:rsidRPr="00EE020F" w:rsidRDefault="002B661F" w:rsidP="004C5DA4">
            <w:pPr>
              <w:autoSpaceDE w:val="0"/>
              <w:autoSpaceDN w:val="0"/>
              <w:adjustRightInd w:val="0"/>
              <w:spacing w:line="320" w:lineRule="atLeast"/>
              <w:ind w:right="60"/>
              <w:rPr>
                <w:rFonts w:ascii="Times New Roman" w:eastAsiaTheme="minorHAnsi" w:hAnsi="Times New Roman"/>
                <w:color w:val="010205"/>
                <w:sz w:val="24"/>
                <w:szCs w:val="24"/>
                <w:lang w:val="en-US"/>
              </w:rPr>
            </w:pPr>
          </w:p>
        </w:tc>
      </w:tr>
      <w:tr w:rsidR="002B661F" w:rsidRPr="00EE020F" w:rsidTr="002B661F">
        <w:trPr>
          <w:cantSplit/>
          <w:jc w:val="center"/>
        </w:trPr>
        <w:tc>
          <w:tcPr>
            <w:tcW w:w="8535" w:type="dxa"/>
            <w:gridSpan w:val="6"/>
            <w:tcBorders>
              <w:top w:val="nil"/>
              <w:left w:val="nil"/>
              <w:bottom w:val="nil"/>
              <w:right w:val="nil"/>
            </w:tcBorders>
            <w:shd w:val="clear" w:color="auto" w:fill="FFFFFF"/>
            <w:vAlign w:val="bottom"/>
          </w:tcPr>
          <w:p w:rsidR="002B661F" w:rsidRPr="00EE020F" w:rsidRDefault="002B661F" w:rsidP="00436E20">
            <w:pPr>
              <w:autoSpaceDE w:val="0"/>
              <w:autoSpaceDN w:val="0"/>
              <w:adjustRightInd w:val="0"/>
              <w:spacing w:line="320" w:lineRule="atLeast"/>
              <w:rPr>
                <w:rFonts w:ascii="Times New Roman" w:eastAsiaTheme="minorHAnsi" w:hAnsi="Times New Roman"/>
                <w:sz w:val="24"/>
                <w:szCs w:val="24"/>
                <w:lang w:val="en-US"/>
              </w:rPr>
            </w:pPr>
            <w:r w:rsidRPr="00EE020F">
              <w:rPr>
                <w:rFonts w:ascii="Times New Roman" w:eastAsiaTheme="minorHAnsi" w:hAnsi="Times New Roman"/>
                <w:color w:val="010205"/>
                <w:sz w:val="24"/>
                <w:szCs w:val="24"/>
                <w:shd w:val="clear" w:color="auto" w:fill="FFFFFF"/>
                <w:lang w:val="en-US"/>
              </w:rPr>
              <w:t xml:space="preserve">Count  </w:t>
            </w:r>
          </w:p>
        </w:tc>
      </w:tr>
      <w:tr w:rsidR="002B661F" w:rsidRPr="00EE020F" w:rsidTr="002B661F">
        <w:trPr>
          <w:cantSplit/>
          <w:jc w:val="center"/>
        </w:trPr>
        <w:tc>
          <w:tcPr>
            <w:tcW w:w="3104" w:type="dxa"/>
            <w:gridSpan w:val="2"/>
            <w:vMerge w:val="restart"/>
            <w:tcBorders>
              <w:top w:val="nil"/>
              <w:left w:val="nil"/>
              <w:bottom w:val="nil"/>
              <w:right w:val="nil"/>
            </w:tcBorders>
            <w:shd w:val="clear" w:color="auto" w:fill="FFFFFF"/>
            <w:vAlign w:val="bottom"/>
          </w:tcPr>
          <w:p w:rsidR="002B661F" w:rsidRPr="00EE020F" w:rsidRDefault="002B661F" w:rsidP="00436E20">
            <w:pPr>
              <w:autoSpaceDE w:val="0"/>
              <w:autoSpaceDN w:val="0"/>
              <w:adjustRightInd w:val="0"/>
              <w:rPr>
                <w:rFonts w:ascii="Times New Roman" w:eastAsiaTheme="minorHAnsi" w:hAnsi="Times New Roman"/>
                <w:sz w:val="24"/>
                <w:szCs w:val="24"/>
                <w:lang w:val="en-US"/>
              </w:rPr>
            </w:pPr>
          </w:p>
        </w:tc>
        <w:tc>
          <w:tcPr>
            <w:tcW w:w="4407" w:type="dxa"/>
            <w:gridSpan w:val="3"/>
            <w:tcBorders>
              <w:top w:val="nil"/>
              <w:left w:val="nil"/>
              <w:bottom w:val="nil"/>
              <w:right w:val="single" w:sz="8" w:space="0" w:color="E0E0E0"/>
            </w:tcBorders>
            <w:shd w:val="clear" w:color="auto" w:fill="FFFFFF"/>
            <w:vAlign w:val="bottom"/>
          </w:tcPr>
          <w:p w:rsidR="002B661F" w:rsidRPr="00EE020F" w:rsidRDefault="002B058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W</w:t>
            </w:r>
            <w:r w:rsidR="002B661F" w:rsidRPr="00EE020F">
              <w:rPr>
                <w:rFonts w:ascii="Times New Roman" w:eastAsiaTheme="minorHAnsi" w:hAnsi="Times New Roman"/>
                <w:color w:val="264A60"/>
                <w:sz w:val="24"/>
                <w:szCs w:val="24"/>
                <w:lang w:val="en-US"/>
              </w:rPr>
              <w:t>hat academic qualification or teacher training certificate do you have</w:t>
            </w:r>
            <w:r w:rsidRPr="00EE020F">
              <w:rPr>
                <w:rFonts w:ascii="Times New Roman" w:eastAsiaTheme="minorHAnsi" w:hAnsi="Times New Roman"/>
                <w:color w:val="264A60"/>
                <w:sz w:val="24"/>
                <w:szCs w:val="24"/>
                <w:lang w:val="en-US"/>
              </w:rPr>
              <w:t>?</w:t>
            </w:r>
          </w:p>
        </w:tc>
        <w:tc>
          <w:tcPr>
            <w:tcW w:w="1024" w:type="dxa"/>
            <w:vMerge w:val="restart"/>
            <w:tcBorders>
              <w:top w:val="nil"/>
              <w:left w:val="single" w:sz="8" w:space="0" w:color="E0E0E0"/>
              <w:bottom w:val="nil"/>
              <w:right w:val="nil"/>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Total</w:t>
            </w:r>
          </w:p>
        </w:tc>
      </w:tr>
      <w:tr w:rsidR="002B661F" w:rsidRPr="00EE020F" w:rsidTr="002B661F">
        <w:trPr>
          <w:cantSplit/>
          <w:jc w:val="center"/>
        </w:trPr>
        <w:tc>
          <w:tcPr>
            <w:tcW w:w="3104" w:type="dxa"/>
            <w:gridSpan w:val="2"/>
            <w:vMerge/>
            <w:tcBorders>
              <w:top w:val="nil"/>
              <w:left w:val="nil"/>
              <w:bottom w:val="nil"/>
              <w:right w:val="nil"/>
            </w:tcBorders>
            <w:shd w:val="clear" w:color="auto" w:fill="FFFFFF"/>
            <w:vAlign w:val="bottom"/>
          </w:tcPr>
          <w:p w:rsidR="002B661F" w:rsidRPr="00EE020F" w:rsidRDefault="002B661F" w:rsidP="00436E20">
            <w:pPr>
              <w:autoSpaceDE w:val="0"/>
              <w:autoSpaceDN w:val="0"/>
              <w:adjustRightInd w:val="0"/>
              <w:rPr>
                <w:rFonts w:ascii="Times New Roman" w:eastAsiaTheme="minorHAnsi" w:hAnsi="Times New Roman"/>
                <w:color w:val="264A60"/>
                <w:sz w:val="24"/>
                <w:szCs w:val="24"/>
                <w:lang w:val="en-US"/>
              </w:rPr>
            </w:pPr>
          </w:p>
        </w:tc>
        <w:tc>
          <w:tcPr>
            <w:tcW w:w="1469" w:type="dxa"/>
            <w:tcBorders>
              <w:top w:val="nil"/>
              <w:left w:val="nil"/>
              <w:bottom w:val="single" w:sz="8" w:space="0" w:color="152935"/>
              <w:right w:val="single" w:sz="8" w:space="0" w:color="E0E0E0"/>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Mathematics</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Education</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Mathematics Education</w:t>
            </w:r>
          </w:p>
        </w:tc>
        <w:tc>
          <w:tcPr>
            <w:tcW w:w="1024" w:type="dxa"/>
            <w:vMerge/>
            <w:tcBorders>
              <w:top w:val="nil"/>
              <w:left w:val="single" w:sz="8" w:space="0" w:color="E0E0E0"/>
              <w:bottom w:val="nil"/>
              <w:right w:val="nil"/>
            </w:tcBorders>
            <w:shd w:val="clear" w:color="auto" w:fill="FFFFFF"/>
            <w:vAlign w:val="bottom"/>
          </w:tcPr>
          <w:p w:rsidR="002B661F" w:rsidRPr="00EE020F" w:rsidRDefault="002B661F" w:rsidP="00436E20">
            <w:pPr>
              <w:autoSpaceDE w:val="0"/>
              <w:autoSpaceDN w:val="0"/>
              <w:adjustRightInd w:val="0"/>
              <w:rPr>
                <w:rFonts w:ascii="Times New Roman" w:eastAsiaTheme="minorHAnsi" w:hAnsi="Times New Roman"/>
                <w:color w:val="264A60"/>
                <w:sz w:val="24"/>
                <w:szCs w:val="24"/>
                <w:lang w:val="en-US"/>
              </w:rPr>
            </w:pPr>
          </w:p>
        </w:tc>
      </w:tr>
      <w:tr w:rsidR="002B661F" w:rsidRPr="00EE020F" w:rsidTr="002B661F">
        <w:trPr>
          <w:cantSplit/>
          <w:jc w:val="center"/>
        </w:trPr>
        <w:tc>
          <w:tcPr>
            <w:tcW w:w="2324" w:type="dxa"/>
            <w:vMerge w:val="restart"/>
            <w:tcBorders>
              <w:top w:val="single" w:sz="8" w:space="0" w:color="152935"/>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What is your age range?</w:t>
            </w:r>
          </w:p>
        </w:tc>
        <w:tc>
          <w:tcPr>
            <w:tcW w:w="780" w:type="dxa"/>
            <w:tcBorders>
              <w:top w:val="single" w:sz="8" w:space="0" w:color="152935"/>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25-29</w:t>
            </w:r>
          </w:p>
        </w:tc>
        <w:tc>
          <w:tcPr>
            <w:tcW w:w="1469" w:type="dxa"/>
            <w:tcBorders>
              <w:top w:val="single" w:sz="8" w:space="0" w:color="152935"/>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024" w:type="dxa"/>
            <w:tcBorders>
              <w:top w:val="single" w:sz="8" w:space="0" w:color="152935"/>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r>
      <w:tr w:rsidR="002B661F" w:rsidRPr="00EE020F" w:rsidTr="002B661F">
        <w:trPr>
          <w:cantSplit/>
          <w:jc w:val="center"/>
        </w:trPr>
        <w:tc>
          <w:tcPr>
            <w:tcW w:w="2324" w:type="dxa"/>
            <w:vMerge/>
            <w:tcBorders>
              <w:top w:val="single" w:sz="8" w:space="0" w:color="152935"/>
              <w:left w:val="nil"/>
              <w:bottom w:val="single" w:sz="8" w:space="0" w:color="AEAEAE"/>
              <w:right w:val="nil"/>
            </w:tcBorders>
            <w:shd w:val="clear" w:color="auto" w:fill="E0E0E0"/>
          </w:tcPr>
          <w:p w:rsidR="002B661F" w:rsidRPr="00EE020F" w:rsidRDefault="002B661F" w:rsidP="00436E20">
            <w:pPr>
              <w:autoSpaceDE w:val="0"/>
              <w:autoSpaceDN w:val="0"/>
              <w:adjustRightInd w:val="0"/>
              <w:rPr>
                <w:rFonts w:ascii="Times New Roman" w:eastAsiaTheme="minorHAnsi" w:hAnsi="Times New Roman"/>
                <w:color w:val="010205"/>
                <w:sz w:val="24"/>
                <w:szCs w:val="24"/>
                <w:lang w:val="en-US"/>
              </w:rPr>
            </w:pPr>
          </w:p>
        </w:tc>
        <w:tc>
          <w:tcPr>
            <w:tcW w:w="780" w:type="dxa"/>
            <w:tcBorders>
              <w:top w:val="single" w:sz="8" w:space="0" w:color="AEAEAE"/>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30-39</w:t>
            </w:r>
          </w:p>
        </w:tc>
        <w:tc>
          <w:tcPr>
            <w:tcW w:w="1469" w:type="dxa"/>
            <w:tcBorders>
              <w:top w:val="single" w:sz="8" w:space="0" w:color="AEAEAE"/>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w:t>
            </w:r>
          </w:p>
        </w:tc>
        <w:tc>
          <w:tcPr>
            <w:tcW w:w="1024" w:type="dxa"/>
            <w:tcBorders>
              <w:top w:val="single" w:sz="8" w:space="0" w:color="AEAEAE"/>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14</w:t>
            </w:r>
          </w:p>
        </w:tc>
      </w:tr>
      <w:tr w:rsidR="002B661F" w:rsidRPr="00EE020F" w:rsidTr="002B661F">
        <w:trPr>
          <w:cantSplit/>
          <w:jc w:val="center"/>
        </w:trPr>
        <w:tc>
          <w:tcPr>
            <w:tcW w:w="2324" w:type="dxa"/>
            <w:vMerge/>
            <w:tcBorders>
              <w:top w:val="single" w:sz="8" w:space="0" w:color="152935"/>
              <w:left w:val="nil"/>
              <w:bottom w:val="single" w:sz="8" w:space="0" w:color="AEAEAE"/>
              <w:right w:val="nil"/>
            </w:tcBorders>
            <w:shd w:val="clear" w:color="auto" w:fill="E0E0E0"/>
          </w:tcPr>
          <w:p w:rsidR="002B661F" w:rsidRPr="00EE020F" w:rsidRDefault="002B661F" w:rsidP="00436E20">
            <w:pPr>
              <w:autoSpaceDE w:val="0"/>
              <w:autoSpaceDN w:val="0"/>
              <w:adjustRightInd w:val="0"/>
              <w:rPr>
                <w:rFonts w:ascii="Times New Roman" w:eastAsiaTheme="minorHAnsi" w:hAnsi="Times New Roman"/>
                <w:color w:val="010205"/>
                <w:sz w:val="24"/>
                <w:szCs w:val="24"/>
                <w:lang w:val="en-US"/>
              </w:rPr>
            </w:pPr>
          </w:p>
        </w:tc>
        <w:tc>
          <w:tcPr>
            <w:tcW w:w="780" w:type="dxa"/>
            <w:tcBorders>
              <w:top w:val="single" w:sz="8" w:space="0" w:color="AEAEAE"/>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40-49</w:t>
            </w:r>
          </w:p>
        </w:tc>
        <w:tc>
          <w:tcPr>
            <w:tcW w:w="1469" w:type="dxa"/>
            <w:tcBorders>
              <w:top w:val="single" w:sz="8" w:space="0" w:color="AEAEAE"/>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15</w:t>
            </w:r>
          </w:p>
        </w:tc>
        <w:tc>
          <w:tcPr>
            <w:tcW w:w="1024" w:type="dxa"/>
            <w:tcBorders>
              <w:top w:val="single" w:sz="8" w:space="0" w:color="AEAEAE"/>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16</w:t>
            </w:r>
          </w:p>
        </w:tc>
      </w:tr>
      <w:tr w:rsidR="002B661F" w:rsidRPr="00EE020F" w:rsidTr="002B661F">
        <w:trPr>
          <w:cantSplit/>
          <w:jc w:val="center"/>
        </w:trPr>
        <w:tc>
          <w:tcPr>
            <w:tcW w:w="2324" w:type="dxa"/>
            <w:vMerge/>
            <w:tcBorders>
              <w:top w:val="single" w:sz="8" w:space="0" w:color="152935"/>
              <w:left w:val="nil"/>
              <w:bottom w:val="single" w:sz="8" w:space="0" w:color="AEAEAE"/>
              <w:right w:val="nil"/>
            </w:tcBorders>
            <w:shd w:val="clear" w:color="auto" w:fill="E0E0E0"/>
          </w:tcPr>
          <w:p w:rsidR="002B661F" w:rsidRPr="00EE020F" w:rsidRDefault="002B661F" w:rsidP="00436E20">
            <w:pPr>
              <w:autoSpaceDE w:val="0"/>
              <w:autoSpaceDN w:val="0"/>
              <w:adjustRightInd w:val="0"/>
              <w:rPr>
                <w:rFonts w:ascii="Times New Roman" w:eastAsiaTheme="minorHAnsi" w:hAnsi="Times New Roman"/>
                <w:color w:val="010205"/>
                <w:sz w:val="24"/>
                <w:szCs w:val="24"/>
                <w:lang w:val="en-US"/>
              </w:rPr>
            </w:pPr>
          </w:p>
        </w:tc>
        <w:tc>
          <w:tcPr>
            <w:tcW w:w="780" w:type="dxa"/>
            <w:tcBorders>
              <w:top w:val="single" w:sz="8" w:space="0" w:color="AEAEAE"/>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50-59</w:t>
            </w:r>
          </w:p>
        </w:tc>
        <w:tc>
          <w:tcPr>
            <w:tcW w:w="1469" w:type="dxa"/>
            <w:tcBorders>
              <w:top w:val="single" w:sz="8" w:space="0" w:color="AEAEAE"/>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w:t>
            </w:r>
          </w:p>
        </w:tc>
        <w:tc>
          <w:tcPr>
            <w:tcW w:w="1024" w:type="dxa"/>
            <w:tcBorders>
              <w:top w:val="single" w:sz="8" w:space="0" w:color="AEAEAE"/>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w:t>
            </w:r>
          </w:p>
        </w:tc>
      </w:tr>
      <w:tr w:rsidR="002B661F" w:rsidRPr="00EE020F" w:rsidTr="002B661F">
        <w:trPr>
          <w:cantSplit/>
          <w:jc w:val="center"/>
        </w:trPr>
        <w:tc>
          <w:tcPr>
            <w:tcW w:w="3104" w:type="dxa"/>
            <w:gridSpan w:val="2"/>
            <w:tcBorders>
              <w:top w:val="single" w:sz="8" w:space="0" w:color="AEAEAE"/>
              <w:left w:val="nil"/>
              <w:bottom w:val="single" w:sz="8" w:space="0" w:color="152935"/>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Total</w:t>
            </w:r>
          </w:p>
        </w:tc>
        <w:tc>
          <w:tcPr>
            <w:tcW w:w="1469" w:type="dxa"/>
            <w:tcBorders>
              <w:top w:val="single" w:sz="8" w:space="0" w:color="AEAEAE"/>
              <w:left w:val="nil"/>
              <w:bottom w:val="single" w:sz="8" w:space="0" w:color="152935"/>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24</w:t>
            </w:r>
          </w:p>
        </w:tc>
        <w:tc>
          <w:tcPr>
            <w:tcW w:w="1024" w:type="dxa"/>
            <w:tcBorders>
              <w:top w:val="single" w:sz="8" w:space="0" w:color="AEAEAE"/>
              <w:left w:val="single" w:sz="8" w:space="0" w:color="E0E0E0"/>
              <w:bottom w:val="single" w:sz="8" w:space="0" w:color="152935"/>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r>
    </w:tbl>
    <w:p w:rsidR="00912388" w:rsidRPr="00EE020F" w:rsidRDefault="00912388" w:rsidP="00436E20">
      <w:pPr>
        <w:pStyle w:val="Caption"/>
        <w:keepNext/>
        <w:rPr>
          <w:rFonts w:ascii="Times New Roman" w:hAnsi="Times New Roman"/>
          <w:color w:val="auto"/>
          <w:sz w:val="24"/>
          <w:szCs w:val="24"/>
        </w:rPr>
      </w:pPr>
      <w:bookmarkStart w:id="24" w:name="_Toc479203400"/>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1</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Age Range and Qualification Crosstab</w:t>
      </w:r>
      <w:bookmarkEnd w:id="24"/>
    </w:p>
    <w:tbl>
      <w:tblPr>
        <w:tblW w:w="59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9"/>
        <w:gridCol w:w="1024"/>
        <w:gridCol w:w="1024"/>
        <w:gridCol w:w="1468"/>
      </w:tblGrid>
      <w:tr w:rsidR="002B661F" w:rsidRPr="00EE020F" w:rsidTr="002B661F">
        <w:trPr>
          <w:cantSplit/>
          <w:jc w:val="center"/>
        </w:trPr>
        <w:tc>
          <w:tcPr>
            <w:tcW w:w="5965" w:type="dxa"/>
            <w:gridSpan w:val="4"/>
            <w:tcBorders>
              <w:top w:val="nil"/>
              <w:left w:val="nil"/>
              <w:bottom w:val="nil"/>
              <w:right w:val="nil"/>
            </w:tcBorders>
            <w:shd w:val="clear" w:color="auto" w:fill="FFFFFF"/>
            <w:vAlign w:val="center"/>
          </w:tcPr>
          <w:p w:rsidR="002B661F" w:rsidRPr="00EE020F" w:rsidRDefault="002B661F" w:rsidP="006D6287">
            <w:pPr>
              <w:autoSpaceDE w:val="0"/>
              <w:autoSpaceDN w:val="0"/>
              <w:adjustRightInd w:val="0"/>
              <w:spacing w:line="320" w:lineRule="atLeast"/>
              <w:ind w:right="60"/>
              <w:rPr>
                <w:rFonts w:ascii="Times New Roman" w:eastAsiaTheme="minorHAnsi" w:hAnsi="Times New Roman"/>
                <w:color w:val="010205"/>
                <w:sz w:val="24"/>
                <w:szCs w:val="24"/>
                <w:lang w:val="en-US"/>
              </w:rPr>
            </w:pPr>
          </w:p>
        </w:tc>
      </w:tr>
      <w:tr w:rsidR="002B661F" w:rsidRPr="00EE020F" w:rsidTr="00912388">
        <w:trPr>
          <w:cantSplit/>
          <w:jc w:val="center"/>
        </w:trPr>
        <w:tc>
          <w:tcPr>
            <w:tcW w:w="2449" w:type="dxa"/>
            <w:tcBorders>
              <w:top w:val="single" w:sz="4" w:space="0" w:color="auto"/>
              <w:left w:val="nil"/>
              <w:bottom w:val="single" w:sz="8" w:space="0" w:color="152935"/>
              <w:right w:val="nil"/>
            </w:tcBorders>
            <w:shd w:val="clear" w:color="auto" w:fill="FFFFFF"/>
            <w:vAlign w:val="bottom"/>
          </w:tcPr>
          <w:p w:rsidR="002B661F" w:rsidRPr="00EE020F" w:rsidRDefault="002B661F" w:rsidP="00436E20">
            <w:pPr>
              <w:autoSpaceDE w:val="0"/>
              <w:autoSpaceDN w:val="0"/>
              <w:adjustRightInd w:val="0"/>
              <w:rPr>
                <w:rFonts w:ascii="Times New Roman" w:eastAsiaTheme="minorHAnsi" w:hAnsi="Times New Roman"/>
                <w:sz w:val="24"/>
                <w:szCs w:val="24"/>
                <w:lang w:val="en-US"/>
              </w:rPr>
            </w:pPr>
          </w:p>
        </w:tc>
        <w:tc>
          <w:tcPr>
            <w:tcW w:w="1024" w:type="dxa"/>
            <w:tcBorders>
              <w:top w:val="single" w:sz="4" w:space="0" w:color="auto"/>
              <w:left w:val="nil"/>
              <w:bottom w:val="single" w:sz="8" w:space="0" w:color="152935"/>
              <w:right w:val="single" w:sz="8" w:space="0" w:color="E0E0E0"/>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Value</w:t>
            </w:r>
          </w:p>
        </w:tc>
        <w:tc>
          <w:tcPr>
            <w:tcW w:w="1024" w:type="dxa"/>
            <w:tcBorders>
              <w:top w:val="single" w:sz="4" w:space="0" w:color="auto"/>
              <w:left w:val="single" w:sz="8" w:space="0" w:color="E0E0E0"/>
              <w:bottom w:val="single" w:sz="8" w:space="0" w:color="152935"/>
              <w:right w:val="single" w:sz="8" w:space="0" w:color="E0E0E0"/>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proofErr w:type="spellStart"/>
            <w:r w:rsidRPr="00EE020F">
              <w:rPr>
                <w:rFonts w:ascii="Times New Roman" w:eastAsiaTheme="minorHAnsi" w:hAnsi="Times New Roman"/>
                <w:color w:val="264A60"/>
                <w:sz w:val="24"/>
                <w:szCs w:val="24"/>
                <w:lang w:val="en-US"/>
              </w:rPr>
              <w:t>df</w:t>
            </w:r>
            <w:proofErr w:type="spellEnd"/>
          </w:p>
        </w:tc>
        <w:tc>
          <w:tcPr>
            <w:tcW w:w="1468" w:type="dxa"/>
            <w:tcBorders>
              <w:top w:val="single" w:sz="4" w:space="0" w:color="auto"/>
              <w:left w:val="single" w:sz="8" w:space="0" w:color="E0E0E0"/>
              <w:bottom w:val="single" w:sz="8" w:space="0" w:color="152935"/>
              <w:right w:val="nil"/>
            </w:tcBorders>
            <w:shd w:val="clear" w:color="auto" w:fill="FFFFFF"/>
            <w:vAlign w:val="bottom"/>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Asymptotic Significance (2-sided)</w:t>
            </w:r>
          </w:p>
        </w:tc>
      </w:tr>
      <w:tr w:rsidR="002B661F" w:rsidRPr="00EE020F" w:rsidTr="002B661F">
        <w:trPr>
          <w:cantSplit/>
          <w:jc w:val="center"/>
        </w:trPr>
        <w:tc>
          <w:tcPr>
            <w:tcW w:w="2449" w:type="dxa"/>
            <w:tcBorders>
              <w:top w:val="single" w:sz="8" w:space="0" w:color="152935"/>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Pearson Chi-Square</w:t>
            </w:r>
          </w:p>
        </w:tc>
        <w:tc>
          <w:tcPr>
            <w:tcW w:w="1024" w:type="dxa"/>
            <w:tcBorders>
              <w:top w:val="single" w:sz="8" w:space="0" w:color="152935"/>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proofErr w:type="spellStart"/>
            <w:r w:rsidRPr="00EE020F">
              <w:rPr>
                <w:rFonts w:ascii="Times New Roman" w:eastAsiaTheme="minorHAnsi" w:hAnsi="Times New Roman"/>
                <w:color w:val="010205"/>
                <w:sz w:val="24"/>
                <w:szCs w:val="24"/>
                <w:lang w:val="en-US"/>
              </w:rPr>
              <w:t>13.685</w:t>
            </w:r>
            <w:r w:rsidRPr="00EE020F">
              <w:rPr>
                <w:rFonts w:ascii="Times New Roman" w:eastAsiaTheme="minorHAnsi" w:hAnsi="Times New Roman"/>
                <w:color w:val="010205"/>
                <w:sz w:val="24"/>
                <w:szCs w:val="24"/>
                <w:vertAlign w:val="superscript"/>
                <w:lang w:val="en-US"/>
              </w:rPr>
              <w:t>a</w:t>
            </w:r>
            <w:proofErr w:type="spellEnd"/>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6</w:t>
            </w:r>
          </w:p>
        </w:tc>
        <w:tc>
          <w:tcPr>
            <w:tcW w:w="1468" w:type="dxa"/>
            <w:tcBorders>
              <w:top w:val="single" w:sz="8" w:space="0" w:color="152935"/>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.033</w:t>
            </w:r>
          </w:p>
        </w:tc>
      </w:tr>
      <w:tr w:rsidR="002B661F" w:rsidRPr="00EE020F" w:rsidTr="002B661F">
        <w:trPr>
          <w:cantSplit/>
          <w:jc w:val="center"/>
        </w:trPr>
        <w:tc>
          <w:tcPr>
            <w:tcW w:w="2449" w:type="dxa"/>
            <w:tcBorders>
              <w:top w:val="single" w:sz="8" w:space="0" w:color="AEAEAE"/>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Likelihood Ratio</w:t>
            </w:r>
          </w:p>
        </w:tc>
        <w:tc>
          <w:tcPr>
            <w:tcW w:w="1024" w:type="dxa"/>
            <w:tcBorders>
              <w:top w:val="single" w:sz="8" w:space="0" w:color="AEAEAE"/>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15.494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6</w:t>
            </w:r>
          </w:p>
        </w:tc>
        <w:tc>
          <w:tcPr>
            <w:tcW w:w="1468" w:type="dxa"/>
            <w:tcBorders>
              <w:top w:val="single" w:sz="8" w:space="0" w:color="AEAEAE"/>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.017</w:t>
            </w:r>
          </w:p>
        </w:tc>
      </w:tr>
      <w:tr w:rsidR="002B661F" w:rsidRPr="00EE020F" w:rsidTr="002B661F">
        <w:trPr>
          <w:cantSplit/>
          <w:jc w:val="center"/>
        </w:trPr>
        <w:tc>
          <w:tcPr>
            <w:tcW w:w="2449" w:type="dxa"/>
            <w:tcBorders>
              <w:top w:val="single" w:sz="8" w:space="0" w:color="AEAEAE"/>
              <w:left w:val="nil"/>
              <w:bottom w:val="single" w:sz="8" w:space="0" w:color="AEAEAE"/>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Linear-by-Linear Association</w:t>
            </w:r>
          </w:p>
        </w:tc>
        <w:tc>
          <w:tcPr>
            <w:tcW w:w="1024" w:type="dxa"/>
            <w:tcBorders>
              <w:top w:val="single" w:sz="8" w:space="0" w:color="AEAEAE"/>
              <w:left w:val="nil"/>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9.283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468" w:type="dxa"/>
            <w:tcBorders>
              <w:top w:val="single" w:sz="8" w:space="0" w:color="AEAEAE"/>
              <w:left w:val="single" w:sz="8" w:space="0" w:color="E0E0E0"/>
              <w:bottom w:val="single" w:sz="8" w:space="0" w:color="AEAEAE"/>
              <w:right w:val="nil"/>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.002</w:t>
            </w:r>
          </w:p>
        </w:tc>
      </w:tr>
      <w:tr w:rsidR="002B661F" w:rsidRPr="00EE020F" w:rsidTr="002B661F">
        <w:trPr>
          <w:cantSplit/>
          <w:jc w:val="center"/>
        </w:trPr>
        <w:tc>
          <w:tcPr>
            <w:tcW w:w="2449" w:type="dxa"/>
            <w:tcBorders>
              <w:top w:val="single" w:sz="8" w:space="0" w:color="AEAEAE"/>
              <w:left w:val="nil"/>
              <w:bottom w:val="single" w:sz="8" w:space="0" w:color="152935"/>
              <w:right w:val="nil"/>
            </w:tcBorders>
            <w:shd w:val="clear" w:color="auto" w:fill="E0E0E0"/>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N of Valid Cases</w:t>
            </w:r>
          </w:p>
        </w:tc>
        <w:tc>
          <w:tcPr>
            <w:tcW w:w="1024" w:type="dxa"/>
            <w:tcBorders>
              <w:top w:val="single" w:sz="8" w:space="0" w:color="AEAEAE"/>
              <w:left w:val="nil"/>
              <w:bottom w:val="single" w:sz="8" w:space="0" w:color="152935"/>
              <w:right w:val="single" w:sz="8" w:space="0" w:color="E0E0E0"/>
            </w:tcBorders>
            <w:shd w:val="clear" w:color="auto" w:fill="FFFFFF"/>
          </w:tcPr>
          <w:p w:rsidR="002B661F" w:rsidRPr="00EE020F" w:rsidRDefault="002B661F"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B661F" w:rsidRPr="00EE020F" w:rsidRDefault="002B661F" w:rsidP="00436E20">
            <w:pPr>
              <w:autoSpaceDE w:val="0"/>
              <w:autoSpaceDN w:val="0"/>
              <w:adjustRightInd w:val="0"/>
              <w:rPr>
                <w:rFonts w:ascii="Times New Roman" w:eastAsiaTheme="minorHAnsi" w:hAnsi="Times New Roman"/>
                <w:sz w:val="24"/>
                <w:szCs w:val="24"/>
                <w:lang w:val="en-US"/>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2B661F" w:rsidRPr="00EE020F" w:rsidRDefault="002B661F" w:rsidP="00436E20">
            <w:pPr>
              <w:autoSpaceDE w:val="0"/>
              <w:autoSpaceDN w:val="0"/>
              <w:adjustRightInd w:val="0"/>
              <w:rPr>
                <w:rFonts w:ascii="Times New Roman" w:eastAsiaTheme="minorHAnsi" w:hAnsi="Times New Roman"/>
                <w:sz w:val="24"/>
                <w:szCs w:val="24"/>
                <w:lang w:val="en-US"/>
              </w:rPr>
            </w:pPr>
          </w:p>
        </w:tc>
      </w:tr>
      <w:tr w:rsidR="002B661F" w:rsidRPr="00EE020F" w:rsidTr="002B661F">
        <w:trPr>
          <w:cantSplit/>
          <w:jc w:val="center"/>
        </w:trPr>
        <w:tc>
          <w:tcPr>
            <w:tcW w:w="5965" w:type="dxa"/>
            <w:gridSpan w:val="4"/>
            <w:tcBorders>
              <w:top w:val="nil"/>
              <w:left w:val="nil"/>
              <w:bottom w:val="nil"/>
              <w:right w:val="nil"/>
            </w:tcBorders>
            <w:shd w:val="clear" w:color="auto" w:fill="FFFFFF"/>
          </w:tcPr>
          <w:p w:rsidR="002B661F" w:rsidRPr="00EE020F" w:rsidRDefault="002B661F" w:rsidP="00436E20">
            <w:pPr>
              <w:pStyle w:val="ListParagraph"/>
              <w:numPr>
                <w:ilvl w:val="0"/>
                <w:numId w:val="5"/>
              </w:numPr>
              <w:autoSpaceDE w:val="0"/>
              <w:autoSpaceDN w:val="0"/>
              <w:adjustRightInd w:val="0"/>
              <w:spacing w:line="320" w:lineRule="atLeast"/>
              <w:ind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 cells (83.3%) have expected count less than 5. The minimum expected count is .06.</w:t>
            </w:r>
          </w:p>
          <w:p w:rsidR="002B661F" w:rsidRPr="00EE020F" w:rsidRDefault="002B661F" w:rsidP="00436E20">
            <w:pPr>
              <w:pStyle w:val="ListParagraph"/>
              <w:keepNext/>
              <w:autoSpaceDE w:val="0"/>
              <w:autoSpaceDN w:val="0"/>
              <w:adjustRightInd w:val="0"/>
              <w:spacing w:line="320" w:lineRule="atLeast"/>
              <w:ind w:left="420" w:right="60"/>
              <w:rPr>
                <w:rFonts w:ascii="Times New Roman" w:eastAsiaTheme="minorHAnsi" w:hAnsi="Times New Roman"/>
                <w:color w:val="010205"/>
                <w:sz w:val="24"/>
                <w:szCs w:val="24"/>
                <w:lang w:val="en-US"/>
              </w:rPr>
            </w:pPr>
          </w:p>
        </w:tc>
      </w:tr>
    </w:tbl>
    <w:p w:rsidR="00DE7A41" w:rsidRPr="00EE020F" w:rsidRDefault="00DE7A41" w:rsidP="00436E20">
      <w:pPr>
        <w:pStyle w:val="Caption"/>
        <w:rPr>
          <w:rFonts w:ascii="Times New Roman" w:hAnsi="Times New Roman"/>
          <w:color w:val="auto"/>
          <w:sz w:val="24"/>
          <w:szCs w:val="24"/>
        </w:rPr>
      </w:pPr>
      <w:bookmarkStart w:id="25" w:name="_Toc479203401"/>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2</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Gender variation among respondents</w:t>
      </w:r>
      <w:bookmarkEnd w:id="25"/>
    </w:p>
    <w:p w:rsidR="002B661F" w:rsidRPr="00EE020F" w:rsidRDefault="002B661F" w:rsidP="004C5DA4">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Chi Square Test</w:t>
      </w:r>
      <w:r w:rsidR="0013618B" w:rsidRPr="00EE020F">
        <w:rPr>
          <w:rFonts w:ascii="Times New Roman" w:eastAsiaTheme="minorHAnsi" w:hAnsi="Times New Roman"/>
          <w:b/>
          <w:sz w:val="24"/>
          <w:szCs w:val="24"/>
          <w:lang w:val="en-US"/>
        </w:rPr>
        <w:t xml:space="preserve">; </w:t>
      </w:r>
      <w:r w:rsidRPr="00EE020F">
        <w:rPr>
          <w:rFonts w:ascii="Times New Roman" w:eastAsiaTheme="minorHAnsi" w:hAnsi="Times New Roman"/>
          <w:sz w:val="24"/>
          <w:szCs w:val="24"/>
          <w:lang w:val="en-US"/>
        </w:rPr>
        <w:t>The Chi-Square Test function tabulates a variable into categories and computes a chi-square Statistic to determine whether there is a relationship between two categorical, nominal Variables. This goodness-of-fit test compares the observed and expected frequencies in each category to test that all categories contain the same proportion of values or test that each category contains a user-specified proportion of values.</w:t>
      </w:r>
    </w:p>
    <w:p w:rsidR="002B661F" w:rsidRPr="00EE020F" w:rsidRDefault="002B661F" w:rsidP="00436E20">
      <w:pPr>
        <w:autoSpaceDE w:val="0"/>
        <w:autoSpaceDN w:val="0"/>
        <w:adjustRightInd w:val="0"/>
        <w:spacing w:line="480" w:lineRule="auto"/>
        <w:rPr>
          <w:rFonts w:ascii="Times New Roman" w:eastAsiaTheme="minorHAnsi" w:hAnsi="Times New Roman"/>
          <w:sz w:val="24"/>
          <w:szCs w:val="24"/>
          <w:lang w:val="en-US"/>
        </w:rPr>
      </w:pPr>
    </w:p>
    <w:p w:rsidR="002B661F" w:rsidRPr="00EE020F" w:rsidRDefault="002B661F" w:rsidP="004C5DA4">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lastRenderedPageBreak/>
        <w:t xml:space="preserve">Note: If the Pearson Chi-Square (probability of the chi-square test statistic) value is more than alpha level of significance of 0.05 (when the </w:t>
      </w:r>
      <w:r w:rsidR="004F0A93" w:rsidRPr="00EE020F">
        <w:rPr>
          <w:rFonts w:ascii="Times New Roman" w:eastAsiaTheme="minorHAnsi" w:hAnsi="Times New Roman"/>
          <w:sz w:val="24"/>
          <w:szCs w:val="24"/>
          <w:lang w:val="en-US"/>
        </w:rPr>
        <w:t>confidence</w:t>
      </w:r>
      <w:r w:rsidRPr="00EE020F">
        <w:rPr>
          <w:rFonts w:ascii="Times New Roman" w:eastAsiaTheme="minorHAnsi" w:hAnsi="Times New Roman"/>
          <w:sz w:val="24"/>
          <w:szCs w:val="24"/>
          <w:lang w:val="en-US"/>
        </w:rPr>
        <w:t xml:space="preserve"> level is set to 95%), it indicates that the two Variables do not have any relationship and the Null Hypothesis is not rejected.</w:t>
      </w:r>
      <w:r w:rsidR="0013618B" w:rsidRPr="00EE020F">
        <w:rPr>
          <w:rFonts w:ascii="Times New Roman" w:eastAsiaTheme="minorHAnsi" w:hAnsi="Times New Roman"/>
          <w:sz w:val="24"/>
          <w:szCs w:val="24"/>
          <w:lang w:val="en-US"/>
        </w:rPr>
        <w:t xml:space="preserve"> </w:t>
      </w:r>
    </w:p>
    <w:p w:rsidR="0013618B" w:rsidRPr="00EE020F" w:rsidRDefault="0013618B" w:rsidP="00436E20">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Though the representation of female and male shows a slight lower participation of women in the study it might as well indicate differences in motivation to participate or other factors that cannot be established by this study. The age of the respondents</w:t>
      </w:r>
      <w:r w:rsidR="004F0A93" w:rsidRPr="00EE020F">
        <w:rPr>
          <w:rFonts w:ascii="Times New Roman" w:eastAsiaTheme="minorHAnsi" w:hAnsi="Times New Roman"/>
          <w:sz w:val="24"/>
          <w:szCs w:val="24"/>
          <w:lang w:val="en-US"/>
        </w:rPr>
        <w:t xml:space="preserve"> was</w:t>
      </w:r>
      <w:r w:rsidRPr="00EE020F">
        <w:rPr>
          <w:rFonts w:ascii="Times New Roman" w:eastAsiaTheme="minorHAnsi" w:hAnsi="Times New Roman"/>
          <w:sz w:val="24"/>
          <w:szCs w:val="24"/>
          <w:lang w:val="en-US"/>
        </w:rPr>
        <w:t xml:space="preserve"> fairly evenly distributed. These descriptive data reflected the demographic structures and general profile of Botswana mathematics teachers in senior </w:t>
      </w:r>
      <w:r w:rsidR="00912388" w:rsidRPr="00EE020F">
        <w:rPr>
          <w:rFonts w:ascii="Times New Roman" w:eastAsiaTheme="minorHAnsi" w:hAnsi="Times New Roman"/>
          <w:sz w:val="24"/>
          <w:szCs w:val="24"/>
          <w:lang w:val="en-US"/>
        </w:rPr>
        <w:t>secondary</w:t>
      </w:r>
      <w:r w:rsidR="004F0A93" w:rsidRPr="00EE020F">
        <w:rPr>
          <w:rFonts w:ascii="Times New Roman" w:eastAsiaTheme="minorHAnsi" w:hAnsi="Times New Roman"/>
          <w:sz w:val="24"/>
          <w:szCs w:val="24"/>
          <w:lang w:val="en-US"/>
        </w:rPr>
        <w:t xml:space="preserve"> schools</w:t>
      </w:r>
      <w:r w:rsidR="00912388" w:rsidRPr="00EE020F">
        <w:rPr>
          <w:rFonts w:ascii="Times New Roman" w:eastAsiaTheme="minorHAnsi" w:hAnsi="Times New Roman"/>
          <w:sz w:val="24"/>
          <w:szCs w:val="24"/>
          <w:lang w:val="en-US"/>
        </w:rPr>
        <w:t>,</w:t>
      </w:r>
      <w:r w:rsidR="00E05A14" w:rsidRPr="00EE020F">
        <w:rPr>
          <w:rFonts w:ascii="Times New Roman" w:eastAsiaTheme="minorHAnsi" w:hAnsi="Times New Roman"/>
          <w:sz w:val="24"/>
          <w:szCs w:val="24"/>
          <w:lang w:val="en-US"/>
        </w:rPr>
        <w:t xml:space="preserve"> </w:t>
      </w:r>
      <w:r w:rsidRPr="00EE020F">
        <w:rPr>
          <w:rFonts w:ascii="Times New Roman" w:eastAsiaTheme="minorHAnsi" w:hAnsi="Times New Roman"/>
          <w:sz w:val="24"/>
          <w:szCs w:val="24"/>
          <w:lang w:val="en-US"/>
        </w:rPr>
        <w:t>showing that a majority of teachers were 59 years and below.</w:t>
      </w:r>
    </w:p>
    <w:p w:rsidR="006619C6" w:rsidRPr="00EE020F" w:rsidRDefault="006619C6" w:rsidP="00436E20">
      <w:pPr>
        <w:widowControl w:val="0"/>
        <w:spacing w:line="480" w:lineRule="auto"/>
        <w:rPr>
          <w:rFonts w:ascii="Times New Roman" w:hAnsi="Times New Roman"/>
          <w:i/>
          <w:sz w:val="24"/>
          <w:szCs w:val="24"/>
        </w:rPr>
      </w:pPr>
      <w:r w:rsidRPr="00EE020F">
        <w:rPr>
          <w:rFonts w:ascii="Times New Roman" w:hAnsi="Times New Roman"/>
          <w:i/>
          <w:sz w:val="24"/>
          <w:szCs w:val="24"/>
        </w:rPr>
        <w:t>How consistent are the aims and objectives of the mathematics syllabus with the specific objectives in the syllabus (critique of the syllabus)?</w:t>
      </w:r>
    </w:p>
    <w:p w:rsidR="006619C6" w:rsidRPr="00EE020F" w:rsidRDefault="006619C6" w:rsidP="00436E20">
      <w:pPr>
        <w:pStyle w:val="ListParagraph"/>
        <w:autoSpaceDE w:val="0"/>
        <w:autoSpaceDN w:val="0"/>
        <w:adjustRightInd w:val="0"/>
        <w:ind w:left="360"/>
        <w:rPr>
          <w:rFonts w:ascii="Times New Roman" w:eastAsiaTheme="minorHAnsi" w:hAnsi="Times New Roman"/>
          <w:b/>
          <w:bCs/>
          <w:color w:val="000000"/>
          <w:sz w:val="24"/>
          <w:szCs w:val="24"/>
          <w:lang w:val="en-US"/>
        </w:rPr>
      </w:pPr>
    </w:p>
    <w:tbl>
      <w:tblPr>
        <w:tblW w:w="9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7"/>
        <w:gridCol w:w="1043"/>
        <w:gridCol w:w="1614"/>
        <w:gridCol w:w="1613"/>
        <w:gridCol w:w="1613"/>
        <w:gridCol w:w="1613"/>
        <w:gridCol w:w="1613"/>
      </w:tblGrid>
      <w:tr w:rsidR="006619C6" w:rsidRPr="00EE020F" w:rsidTr="00912388">
        <w:trPr>
          <w:cantSplit/>
        </w:trPr>
        <w:tc>
          <w:tcPr>
            <w:tcW w:w="9916" w:type="dxa"/>
            <w:gridSpan w:val="7"/>
            <w:tcBorders>
              <w:top w:val="nil"/>
              <w:left w:val="nil"/>
              <w:bottom w:val="nil"/>
              <w:right w:val="nil"/>
            </w:tcBorders>
            <w:shd w:val="clear" w:color="auto" w:fill="FFFFFF"/>
            <w:vAlign w:val="center"/>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b/>
                <w:bCs/>
                <w:color w:val="010205"/>
                <w:sz w:val="24"/>
                <w:szCs w:val="24"/>
                <w:lang w:val="en-US"/>
              </w:rPr>
              <w:t>Statistics</w:t>
            </w:r>
          </w:p>
        </w:tc>
      </w:tr>
      <w:tr w:rsidR="006619C6" w:rsidRPr="00EE020F" w:rsidTr="00912388">
        <w:trPr>
          <w:cantSplit/>
        </w:trPr>
        <w:tc>
          <w:tcPr>
            <w:tcW w:w="1850" w:type="dxa"/>
            <w:gridSpan w:val="2"/>
            <w:tcBorders>
              <w:top w:val="single" w:sz="4" w:space="0" w:color="auto"/>
              <w:left w:val="nil"/>
              <w:bottom w:val="single" w:sz="8" w:space="0" w:color="152935"/>
              <w:right w:val="nil"/>
            </w:tcBorders>
            <w:shd w:val="clear" w:color="auto" w:fill="FFFFFF"/>
            <w:vAlign w:val="bottom"/>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614" w:type="dxa"/>
            <w:tcBorders>
              <w:top w:val="single" w:sz="4" w:space="0" w:color="auto"/>
              <w:left w:val="nil"/>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student supervision(other than teaching)</w:t>
            </w:r>
          </w:p>
        </w:tc>
        <w:tc>
          <w:tcPr>
            <w:tcW w:w="1613"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student project supervision</w:t>
            </w:r>
          </w:p>
        </w:tc>
        <w:tc>
          <w:tcPr>
            <w:tcW w:w="1613"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what academic qualification or teacher training certificate do you have</w:t>
            </w:r>
          </w:p>
        </w:tc>
        <w:tc>
          <w:tcPr>
            <w:tcW w:w="1613"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do you use a textbook in teaching mathematics to your class</w:t>
            </w:r>
          </w:p>
        </w:tc>
        <w:tc>
          <w:tcPr>
            <w:tcW w:w="1613" w:type="dxa"/>
            <w:tcBorders>
              <w:top w:val="single" w:sz="4" w:space="0" w:color="auto"/>
              <w:left w:val="single" w:sz="8" w:space="0" w:color="E0E0E0"/>
              <w:bottom w:val="single" w:sz="8" w:space="0" w:color="152935"/>
              <w:right w:val="nil"/>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what subject matter do you emphasize in your mathematics class</w:t>
            </w:r>
          </w:p>
        </w:tc>
      </w:tr>
      <w:tr w:rsidR="006619C6" w:rsidRPr="00EE020F" w:rsidTr="00912388">
        <w:trPr>
          <w:cantSplit/>
        </w:trPr>
        <w:tc>
          <w:tcPr>
            <w:tcW w:w="807" w:type="dxa"/>
            <w:vMerge w:val="restart"/>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N</w:t>
            </w:r>
          </w:p>
        </w:tc>
        <w:tc>
          <w:tcPr>
            <w:tcW w:w="1043" w:type="dxa"/>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w:t>
            </w:r>
          </w:p>
        </w:tc>
        <w:tc>
          <w:tcPr>
            <w:tcW w:w="1614" w:type="dxa"/>
            <w:tcBorders>
              <w:top w:val="single" w:sz="8" w:space="0" w:color="152935"/>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1613"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1613"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1613"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34</w:t>
            </w:r>
          </w:p>
        </w:tc>
        <w:tc>
          <w:tcPr>
            <w:tcW w:w="1613" w:type="dxa"/>
            <w:tcBorders>
              <w:top w:val="single" w:sz="8" w:space="0" w:color="152935"/>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33</w:t>
            </w:r>
          </w:p>
        </w:tc>
      </w:tr>
      <w:tr w:rsidR="006619C6" w:rsidRPr="00EE020F" w:rsidTr="00912388">
        <w:trPr>
          <w:cantSplit/>
        </w:trPr>
        <w:tc>
          <w:tcPr>
            <w:tcW w:w="807"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1043" w:type="dxa"/>
            <w:tcBorders>
              <w:top w:val="single" w:sz="8" w:space="0" w:color="AEAEAE"/>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Missing</w:t>
            </w:r>
          </w:p>
        </w:tc>
        <w:tc>
          <w:tcPr>
            <w:tcW w:w="1614" w:type="dxa"/>
            <w:tcBorders>
              <w:top w:val="single" w:sz="8" w:space="0" w:color="AEAEAE"/>
              <w:left w:val="nil"/>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613"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613"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0</w:t>
            </w:r>
          </w:p>
        </w:tc>
        <w:tc>
          <w:tcPr>
            <w:tcW w:w="1613"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613" w:type="dxa"/>
            <w:tcBorders>
              <w:top w:val="single" w:sz="8" w:space="0" w:color="AEAEAE"/>
              <w:left w:val="single" w:sz="8" w:space="0" w:color="E0E0E0"/>
              <w:bottom w:val="single" w:sz="8" w:space="0" w:color="152935"/>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r>
    </w:tbl>
    <w:p w:rsidR="006619C6" w:rsidRPr="00EE020F" w:rsidRDefault="00912388" w:rsidP="00436E20">
      <w:pPr>
        <w:pStyle w:val="Caption"/>
        <w:rPr>
          <w:rFonts w:ascii="Times New Roman" w:eastAsiaTheme="minorHAnsi" w:hAnsi="Times New Roman"/>
          <w:color w:val="auto"/>
          <w:sz w:val="24"/>
          <w:szCs w:val="24"/>
          <w:lang w:val="en-US"/>
        </w:rPr>
      </w:pPr>
      <w:bookmarkStart w:id="26" w:name="_Toc479203402"/>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3</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Frequencies on how respondents answered questions</w:t>
      </w:r>
      <w:bookmarkEnd w:id="26"/>
    </w:p>
    <w:p w:rsidR="006619C6" w:rsidRPr="00EE020F" w:rsidRDefault="0040042D" w:rsidP="004C5DA4">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This Function provides statistics and graphical displays that </w:t>
      </w:r>
      <w:r w:rsidR="00CB108B" w:rsidRPr="00EE020F">
        <w:rPr>
          <w:rFonts w:ascii="Times New Roman" w:eastAsiaTheme="minorHAnsi" w:hAnsi="Times New Roman"/>
          <w:sz w:val="24"/>
          <w:szCs w:val="24"/>
          <w:lang w:val="en-US"/>
        </w:rPr>
        <w:t>were used</w:t>
      </w:r>
      <w:r w:rsidRPr="00EE020F">
        <w:rPr>
          <w:rFonts w:ascii="Times New Roman" w:eastAsiaTheme="minorHAnsi" w:hAnsi="Times New Roman"/>
          <w:sz w:val="24"/>
          <w:szCs w:val="24"/>
          <w:lang w:val="en-US"/>
        </w:rPr>
        <w:t xml:space="preserve"> for</w:t>
      </w:r>
      <w:r w:rsidR="0013618B" w:rsidRPr="00EE020F">
        <w:rPr>
          <w:rFonts w:ascii="Times New Roman" w:eastAsiaTheme="minorHAnsi" w:hAnsi="Times New Roman"/>
          <w:sz w:val="24"/>
          <w:szCs w:val="24"/>
          <w:lang w:val="en-US"/>
        </w:rPr>
        <w:t xml:space="preserve"> </w:t>
      </w:r>
      <w:r w:rsidRPr="00EE020F">
        <w:rPr>
          <w:rFonts w:ascii="Times New Roman" w:eastAsiaTheme="minorHAnsi" w:hAnsi="Times New Roman"/>
          <w:sz w:val="24"/>
          <w:szCs w:val="24"/>
          <w:lang w:val="en-US"/>
        </w:rPr>
        <w:t>describing many types of variables.</w:t>
      </w:r>
      <w:r w:rsidR="0013618B" w:rsidRPr="00EE020F">
        <w:rPr>
          <w:rFonts w:ascii="Times New Roman" w:eastAsiaTheme="minorHAnsi" w:hAnsi="Times New Roman"/>
          <w:sz w:val="24"/>
          <w:szCs w:val="24"/>
          <w:lang w:val="en-US"/>
        </w:rPr>
        <w:t xml:space="preserve"> T</w:t>
      </w:r>
      <w:r w:rsidR="008220C6" w:rsidRPr="00EE020F">
        <w:rPr>
          <w:rFonts w:ascii="Times New Roman" w:eastAsiaTheme="minorHAnsi" w:hAnsi="Times New Roman"/>
          <w:sz w:val="24"/>
          <w:szCs w:val="24"/>
          <w:lang w:val="en-US"/>
        </w:rPr>
        <w:t xml:space="preserve">able 3 </w:t>
      </w:r>
      <w:r w:rsidR="0013618B" w:rsidRPr="00EE020F">
        <w:rPr>
          <w:rFonts w:ascii="Times New Roman" w:eastAsiaTheme="minorHAnsi" w:hAnsi="Times New Roman"/>
          <w:sz w:val="24"/>
          <w:szCs w:val="24"/>
          <w:lang w:val="en-US"/>
        </w:rPr>
        <w:t>shows a sample on how teachers were attempting the questionnaire and</w:t>
      </w:r>
      <w:r w:rsidR="00912388" w:rsidRPr="00EE020F">
        <w:rPr>
          <w:rFonts w:ascii="Times New Roman" w:eastAsiaTheme="minorHAnsi" w:hAnsi="Times New Roman"/>
          <w:sz w:val="24"/>
          <w:szCs w:val="24"/>
          <w:lang w:val="en-US"/>
        </w:rPr>
        <w:t xml:space="preserve"> variables left not </w:t>
      </w:r>
      <w:r w:rsidR="0013618B" w:rsidRPr="00EE020F">
        <w:rPr>
          <w:rFonts w:ascii="Times New Roman" w:eastAsiaTheme="minorHAnsi" w:hAnsi="Times New Roman"/>
          <w:sz w:val="24"/>
          <w:szCs w:val="24"/>
          <w:lang w:val="en-US"/>
        </w:rPr>
        <w:t>attempted.</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6"/>
        <w:gridCol w:w="1597"/>
        <w:gridCol w:w="1277"/>
        <w:gridCol w:w="1126"/>
        <w:gridCol w:w="1530"/>
        <w:gridCol w:w="1614"/>
      </w:tblGrid>
      <w:tr w:rsidR="006619C6" w:rsidRPr="00EE020F" w:rsidTr="006D6287">
        <w:trPr>
          <w:cantSplit/>
        </w:trPr>
        <w:tc>
          <w:tcPr>
            <w:tcW w:w="7950" w:type="dxa"/>
            <w:gridSpan w:val="6"/>
            <w:tcBorders>
              <w:top w:val="nil"/>
              <w:left w:val="nil"/>
              <w:bottom w:val="nil"/>
              <w:right w:val="nil"/>
            </w:tcBorders>
            <w:shd w:val="clear" w:color="auto" w:fill="FFFFFF"/>
            <w:vAlign w:val="center"/>
          </w:tcPr>
          <w:p w:rsidR="006619C6" w:rsidRPr="00EE020F" w:rsidRDefault="006619C6" w:rsidP="006D6287">
            <w:pPr>
              <w:autoSpaceDE w:val="0"/>
              <w:autoSpaceDN w:val="0"/>
              <w:adjustRightInd w:val="0"/>
              <w:spacing w:line="320" w:lineRule="atLeast"/>
              <w:ind w:right="60"/>
              <w:rPr>
                <w:rFonts w:ascii="Times New Roman" w:eastAsiaTheme="minorHAnsi" w:hAnsi="Times New Roman"/>
                <w:color w:val="010205"/>
                <w:sz w:val="24"/>
                <w:szCs w:val="24"/>
                <w:lang w:val="en-US"/>
              </w:rPr>
            </w:pPr>
          </w:p>
        </w:tc>
      </w:tr>
      <w:tr w:rsidR="006619C6" w:rsidRPr="00EE020F" w:rsidTr="006D6287">
        <w:trPr>
          <w:cantSplit/>
        </w:trPr>
        <w:tc>
          <w:tcPr>
            <w:tcW w:w="2403" w:type="dxa"/>
            <w:gridSpan w:val="2"/>
            <w:tcBorders>
              <w:top w:val="nil"/>
              <w:left w:val="nil"/>
              <w:bottom w:val="single" w:sz="8" w:space="0" w:color="152935"/>
              <w:right w:val="nil"/>
            </w:tcBorders>
            <w:shd w:val="clear" w:color="auto" w:fill="FFFFFF"/>
            <w:vAlign w:val="bottom"/>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277" w:type="dxa"/>
            <w:tcBorders>
              <w:top w:val="single" w:sz="4" w:space="0" w:color="auto"/>
              <w:left w:val="nil"/>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Frequency</w:t>
            </w:r>
          </w:p>
        </w:tc>
        <w:tc>
          <w:tcPr>
            <w:tcW w:w="1126"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Percent</w:t>
            </w:r>
          </w:p>
        </w:tc>
        <w:tc>
          <w:tcPr>
            <w:tcW w:w="1530"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 Percent</w:t>
            </w:r>
          </w:p>
        </w:tc>
        <w:tc>
          <w:tcPr>
            <w:tcW w:w="1614" w:type="dxa"/>
            <w:tcBorders>
              <w:top w:val="single" w:sz="4" w:space="0" w:color="auto"/>
              <w:left w:val="single" w:sz="8" w:space="0" w:color="E0E0E0"/>
              <w:bottom w:val="single" w:sz="8" w:space="0" w:color="152935"/>
              <w:right w:val="nil"/>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Cumulative Percent</w:t>
            </w:r>
          </w:p>
        </w:tc>
      </w:tr>
      <w:tr w:rsidR="006619C6" w:rsidRPr="00EE020F" w:rsidTr="006D6287">
        <w:trPr>
          <w:cantSplit/>
        </w:trPr>
        <w:tc>
          <w:tcPr>
            <w:tcW w:w="806" w:type="dxa"/>
            <w:vMerge w:val="restart"/>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w:t>
            </w:r>
          </w:p>
        </w:tc>
        <w:tc>
          <w:tcPr>
            <w:tcW w:w="1597" w:type="dxa"/>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277" w:type="dxa"/>
            <w:tcBorders>
              <w:top w:val="single" w:sz="8" w:space="0" w:color="152935"/>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c>
          <w:tcPr>
            <w:tcW w:w="1126"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c>
          <w:tcPr>
            <w:tcW w:w="1530"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c>
          <w:tcPr>
            <w:tcW w:w="1614" w:type="dxa"/>
            <w:tcBorders>
              <w:top w:val="single" w:sz="8" w:space="0" w:color="152935"/>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r>
      <w:tr w:rsidR="006619C6" w:rsidRPr="00EE020F" w:rsidTr="006D6287">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1597"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0 Hour/Period</w:t>
            </w:r>
          </w:p>
        </w:tc>
        <w:tc>
          <w:tcPr>
            <w:tcW w:w="1277"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25</w:t>
            </w:r>
          </w:p>
        </w:tc>
        <w:tc>
          <w:tcPr>
            <w:tcW w:w="112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71.4</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71.4</w:t>
            </w:r>
          </w:p>
        </w:tc>
        <w:tc>
          <w:tcPr>
            <w:tcW w:w="1614"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77.1</w:t>
            </w:r>
          </w:p>
        </w:tc>
      </w:tr>
      <w:tr w:rsidR="006619C6" w:rsidRPr="00EE020F" w:rsidTr="006D6287">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1597"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1 Hour/Period</w:t>
            </w:r>
          </w:p>
        </w:tc>
        <w:tc>
          <w:tcPr>
            <w:tcW w:w="1277"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w:t>
            </w:r>
          </w:p>
        </w:tc>
        <w:tc>
          <w:tcPr>
            <w:tcW w:w="112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14.3</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14.3</w:t>
            </w:r>
          </w:p>
        </w:tc>
        <w:tc>
          <w:tcPr>
            <w:tcW w:w="1614"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91.4</w:t>
            </w:r>
          </w:p>
        </w:tc>
      </w:tr>
      <w:tr w:rsidR="006619C6" w:rsidRPr="00EE020F" w:rsidTr="006D6287">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1597"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2 Hour/Period</w:t>
            </w:r>
          </w:p>
        </w:tc>
        <w:tc>
          <w:tcPr>
            <w:tcW w:w="1277"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c>
          <w:tcPr>
            <w:tcW w:w="112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c>
          <w:tcPr>
            <w:tcW w:w="1614"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97.1</w:t>
            </w:r>
          </w:p>
        </w:tc>
      </w:tr>
      <w:tr w:rsidR="006619C6" w:rsidRPr="00EE020F" w:rsidTr="006D6287">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1597"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5 Hour/period</w:t>
            </w:r>
          </w:p>
        </w:tc>
        <w:tc>
          <w:tcPr>
            <w:tcW w:w="1277"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12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2.9</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2.9</w:t>
            </w:r>
          </w:p>
        </w:tc>
        <w:tc>
          <w:tcPr>
            <w:tcW w:w="1614"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r>
      <w:tr w:rsidR="006619C6" w:rsidRPr="00EE020F" w:rsidTr="006D6287">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1597" w:type="dxa"/>
            <w:tcBorders>
              <w:top w:val="single" w:sz="8" w:space="0" w:color="AEAEAE"/>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Total</w:t>
            </w:r>
          </w:p>
        </w:tc>
        <w:tc>
          <w:tcPr>
            <w:tcW w:w="1277" w:type="dxa"/>
            <w:tcBorders>
              <w:top w:val="single" w:sz="8" w:space="0" w:color="AEAEAE"/>
              <w:left w:val="nil"/>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1126"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c>
          <w:tcPr>
            <w:tcW w:w="1530"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c>
          <w:tcPr>
            <w:tcW w:w="1614" w:type="dxa"/>
            <w:tcBorders>
              <w:top w:val="single" w:sz="8" w:space="0" w:color="AEAEAE"/>
              <w:left w:val="single" w:sz="8" w:space="0" w:color="E0E0E0"/>
              <w:bottom w:val="single" w:sz="8" w:space="0" w:color="152935"/>
              <w:right w:val="nil"/>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r>
    </w:tbl>
    <w:p w:rsidR="006619C6" w:rsidRPr="00EE020F" w:rsidRDefault="00912388" w:rsidP="00436E20">
      <w:pPr>
        <w:pStyle w:val="Caption"/>
        <w:rPr>
          <w:rFonts w:ascii="Times New Roman" w:eastAsiaTheme="minorHAnsi" w:hAnsi="Times New Roman"/>
          <w:color w:val="auto"/>
          <w:sz w:val="24"/>
          <w:szCs w:val="24"/>
          <w:lang w:val="en-US"/>
        </w:rPr>
      </w:pPr>
      <w:bookmarkStart w:id="27" w:name="_Toc479203403"/>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4</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Teachers-Student project supervision</w:t>
      </w:r>
      <w:bookmarkEnd w:id="27"/>
    </w:p>
    <w:p w:rsidR="006619C6" w:rsidRPr="00EE020F" w:rsidRDefault="008220C6" w:rsidP="00B1226B">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w:t>
      </w:r>
      <w:r w:rsidR="0013618B" w:rsidRPr="00EE020F">
        <w:rPr>
          <w:rFonts w:ascii="Times New Roman" w:eastAsiaTheme="minorHAnsi" w:hAnsi="Times New Roman"/>
          <w:sz w:val="24"/>
          <w:szCs w:val="24"/>
          <w:lang w:val="en-US"/>
        </w:rPr>
        <w:t xml:space="preserve">he above description </w:t>
      </w:r>
      <w:r w:rsidRPr="00EE020F">
        <w:rPr>
          <w:rFonts w:ascii="Times New Roman" w:eastAsiaTheme="minorHAnsi" w:hAnsi="Times New Roman"/>
          <w:sz w:val="24"/>
          <w:szCs w:val="24"/>
          <w:lang w:val="en-US"/>
        </w:rPr>
        <w:t>suggests</w:t>
      </w:r>
      <w:r w:rsidR="0013618B" w:rsidRPr="00EE020F">
        <w:rPr>
          <w:rFonts w:ascii="Times New Roman" w:eastAsiaTheme="minorHAnsi" w:hAnsi="Times New Roman"/>
          <w:sz w:val="24"/>
          <w:szCs w:val="24"/>
          <w:lang w:val="en-US"/>
        </w:rPr>
        <w:t xml:space="preserve"> that </w:t>
      </w:r>
      <w:r w:rsidRPr="00EE020F">
        <w:rPr>
          <w:rFonts w:ascii="Times New Roman" w:eastAsiaTheme="minorHAnsi" w:hAnsi="Times New Roman"/>
          <w:sz w:val="24"/>
          <w:szCs w:val="24"/>
          <w:lang w:val="en-US"/>
        </w:rPr>
        <w:t>the</w:t>
      </w:r>
      <w:r w:rsidR="0013618B" w:rsidRPr="00EE020F">
        <w:rPr>
          <w:rFonts w:ascii="Times New Roman" w:eastAsiaTheme="minorHAnsi" w:hAnsi="Times New Roman"/>
          <w:sz w:val="24"/>
          <w:szCs w:val="24"/>
          <w:lang w:val="en-US"/>
        </w:rPr>
        <w:t xml:space="preserve"> majority of mathematics teachers engage less or never in student project supervision as advocated for by the mathematics c</w:t>
      </w:r>
      <w:r w:rsidRPr="00EE020F">
        <w:rPr>
          <w:rFonts w:ascii="Times New Roman" w:eastAsiaTheme="minorHAnsi" w:hAnsi="Times New Roman"/>
          <w:sz w:val="24"/>
          <w:szCs w:val="24"/>
          <w:lang w:val="en-US"/>
        </w:rPr>
        <w:t>urriculum in support of learner-</w:t>
      </w:r>
      <w:proofErr w:type="spellStart"/>
      <w:r w:rsidR="0013618B" w:rsidRPr="00EE020F">
        <w:rPr>
          <w:rFonts w:ascii="Times New Roman" w:eastAsiaTheme="minorHAnsi" w:hAnsi="Times New Roman"/>
          <w:sz w:val="24"/>
          <w:szCs w:val="24"/>
          <w:lang w:val="en-US"/>
        </w:rPr>
        <w:t>centred</w:t>
      </w:r>
      <w:proofErr w:type="spellEnd"/>
      <w:r w:rsidR="0013618B" w:rsidRPr="00EE020F">
        <w:rPr>
          <w:rFonts w:ascii="Times New Roman" w:eastAsiaTheme="minorHAnsi" w:hAnsi="Times New Roman"/>
          <w:sz w:val="24"/>
          <w:szCs w:val="24"/>
          <w:lang w:val="en-US"/>
        </w:rPr>
        <w:t xml:space="preserve"> model.</w:t>
      </w:r>
    </w:p>
    <w:tbl>
      <w:tblPr>
        <w:tblW w:w="8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6"/>
        <w:gridCol w:w="2471"/>
        <w:gridCol w:w="1277"/>
        <w:gridCol w:w="1126"/>
        <w:gridCol w:w="1530"/>
        <w:gridCol w:w="1614"/>
      </w:tblGrid>
      <w:tr w:rsidR="006619C6" w:rsidRPr="00EE020F" w:rsidTr="006619C6">
        <w:trPr>
          <w:cantSplit/>
        </w:trPr>
        <w:tc>
          <w:tcPr>
            <w:tcW w:w="8824" w:type="dxa"/>
            <w:gridSpan w:val="6"/>
            <w:tcBorders>
              <w:top w:val="nil"/>
              <w:left w:val="nil"/>
              <w:bottom w:val="nil"/>
              <w:right w:val="nil"/>
            </w:tcBorders>
            <w:shd w:val="clear" w:color="auto" w:fill="FFFFFF"/>
            <w:vAlign w:val="center"/>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p>
        </w:tc>
      </w:tr>
      <w:tr w:rsidR="006619C6" w:rsidRPr="00EE020F" w:rsidTr="00775DD1">
        <w:trPr>
          <w:cantSplit/>
        </w:trPr>
        <w:tc>
          <w:tcPr>
            <w:tcW w:w="3277" w:type="dxa"/>
            <w:gridSpan w:val="2"/>
            <w:tcBorders>
              <w:top w:val="single" w:sz="4" w:space="0" w:color="auto"/>
              <w:left w:val="nil"/>
              <w:bottom w:val="single" w:sz="8" w:space="0" w:color="152935"/>
              <w:right w:val="nil"/>
            </w:tcBorders>
            <w:shd w:val="clear" w:color="auto" w:fill="FFFFFF"/>
            <w:vAlign w:val="bottom"/>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277" w:type="dxa"/>
            <w:tcBorders>
              <w:top w:val="single" w:sz="4" w:space="0" w:color="auto"/>
              <w:left w:val="nil"/>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Frequency</w:t>
            </w:r>
          </w:p>
        </w:tc>
        <w:tc>
          <w:tcPr>
            <w:tcW w:w="1126"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Percent</w:t>
            </w:r>
          </w:p>
        </w:tc>
        <w:tc>
          <w:tcPr>
            <w:tcW w:w="1530"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 Percent</w:t>
            </w:r>
          </w:p>
        </w:tc>
        <w:tc>
          <w:tcPr>
            <w:tcW w:w="1614" w:type="dxa"/>
            <w:tcBorders>
              <w:top w:val="single" w:sz="4" w:space="0" w:color="auto"/>
              <w:left w:val="single" w:sz="8" w:space="0" w:color="E0E0E0"/>
              <w:bottom w:val="single" w:sz="8" w:space="0" w:color="152935"/>
              <w:right w:val="nil"/>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Cumulative Percent</w:t>
            </w:r>
          </w:p>
        </w:tc>
      </w:tr>
      <w:tr w:rsidR="006619C6" w:rsidRPr="00EE020F" w:rsidTr="006619C6">
        <w:trPr>
          <w:cantSplit/>
        </w:trPr>
        <w:tc>
          <w:tcPr>
            <w:tcW w:w="806" w:type="dxa"/>
            <w:vMerge w:val="restart"/>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w:t>
            </w:r>
          </w:p>
        </w:tc>
        <w:tc>
          <w:tcPr>
            <w:tcW w:w="2471" w:type="dxa"/>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Mathematics</w:t>
            </w:r>
          </w:p>
        </w:tc>
        <w:tc>
          <w:tcPr>
            <w:tcW w:w="1277" w:type="dxa"/>
            <w:tcBorders>
              <w:top w:val="single" w:sz="8" w:space="0" w:color="152935"/>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w:t>
            </w:r>
          </w:p>
        </w:tc>
        <w:tc>
          <w:tcPr>
            <w:tcW w:w="1126"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28.6</w:t>
            </w:r>
          </w:p>
        </w:tc>
        <w:tc>
          <w:tcPr>
            <w:tcW w:w="1530"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28.6</w:t>
            </w:r>
          </w:p>
        </w:tc>
        <w:tc>
          <w:tcPr>
            <w:tcW w:w="1614" w:type="dxa"/>
            <w:tcBorders>
              <w:top w:val="single" w:sz="8" w:space="0" w:color="152935"/>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28.6</w:t>
            </w:r>
          </w:p>
        </w:tc>
      </w:tr>
      <w:tr w:rsidR="006619C6" w:rsidRPr="00EE020F" w:rsidTr="006619C6">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247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Education</w:t>
            </w:r>
          </w:p>
        </w:tc>
        <w:tc>
          <w:tcPr>
            <w:tcW w:w="1277"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112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2.9</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2.9</w:t>
            </w:r>
          </w:p>
        </w:tc>
        <w:tc>
          <w:tcPr>
            <w:tcW w:w="1614"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31.4</w:t>
            </w:r>
          </w:p>
        </w:tc>
      </w:tr>
      <w:tr w:rsidR="006619C6" w:rsidRPr="00EE020F" w:rsidTr="006619C6">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247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Mathematics Education</w:t>
            </w:r>
          </w:p>
        </w:tc>
        <w:tc>
          <w:tcPr>
            <w:tcW w:w="1277"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24</w:t>
            </w:r>
          </w:p>
        </w:tc>
        <w:tc>
          <w:tcPr>
            <w:tcW w:w="112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68.6</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68.6</w:t>
            </w:r>
          </w:p>
        </w:tc>
        <w:tc>
          <w:tcPr>
            <w:tcW w:w="1614"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r>
      <w:tr w:rsidR="006619C6" w:rsidRPr="00EE020F" w:rsidTr="006619C6">
        <w:trPr>
          <w:cantSplit/>
        </w:trPr>
        <w:tc>
          <w:tcPr>
            <w:tcW w:w="806" w:type="dxa"/>
            <w:vMerge/>
            <w:tcBorders>
              <w:top w:val="single" w:sz="8" w:space="0" w:color="152935"/>
              <w:left w:val="nil"/>
              <w:bottom w:val="single" w:sz="8" w:space="0" w:color="152935"/>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2471" w:type="dxa"/>
            <w:tcBorders>
              <w:top w:val="single" w:sz="8" w:space="0" w:color="AEAEAE"/>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Total</w:t>
            </w:r>
          </w:p>
        </w:tc>
        <w:tc>
          <w:tcPr>
            <w:tcW w:w="1277" w:type="dxa"/>
            <w:tcBorders>
              <w:top w:val="single" w:sz="8" w:space="0" w:color="AEAEAE"/>
              <w:left w:val="nil"/>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1126"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c>
          <w:tcPr>
            <w:tcW w:w="1530"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c>
          <w:tcPr>
            <w:tcW w:w="1614" w:type="dxa"/>
            <w:tcBorders>
              <w:top w:val="single" w:sz="8" w:space="0" w:color="AEAEAE"/>
              <w:left w:val="single" w:sz="8" w:space="0" w:color="E0E0E0"/>
              <w:bottom w:val="single" w:sz="8" w:space="0" w:color="152935"/>
              <w:right w:val="nil"/>
            </w:tcBorders>
            <w:shd w:val="clear" w:color="auto" w:fill="FFFFFF"/>
            <w:vAlign w:val="center"/>
          </w:tcPr>
          <w:p w:rsidR="006619C6" w:rsidRPr="00EE020F" w:rsidRDefault="006619C6" w:rsidP="00436E20">
            <w:pPr>
              <w:keepNext/>
              <w:autoSpaceDE w:val="0"/>
              <w:autoSpaceDN w:val="0"/>
              <w:adjustRightInd w:val="0"/>
              <w:rPr>
                <w:rFonts w:ascii="Times New Roman" w:eastAsiaTheme="minorHAnsi" w:hAnsi="Times New Roman"/>
                <w:sz w:val="24"/>
                <w:szCs w:val="24"/>
                <w:lang w:val="en-US"/>
              </w:rPr>
            </w:pPr>
          </w:p>
        </w:tc>
      </w:tr>
    </w:tbl>
    <w:p w:rsidR="00775DD1" w:rsidRPr="00EE020F" w:rsidRDefault="00775DD1" w:rsidP="00436E20">
      <w:pPr>
        <w:pStyle w:val="Caption"/>
        <w:rPr>
          <w:rFonts w:ascii="Times New Roman" w:eastAsiaTheme="minorHAnsi" w:hAnsi="Times New Roman"/>
          <w:color w:val="auto"/>
          <w:sz w:val="24"/>
          <w:szCs w:val="24"/>
          <w:lang w:val="en-US"/>
        </w:rPr>
      </w:pPr>
      <w:bookmarkStart w:id="28" w:name="_Toc479203404"/>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5</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Teachers academic qualifications</w:t>
      </w:r>
      <w:bookmarkEnd w:id="28"/>
    </w:p>
    <w:p w:rsidR="006619C6" w:rsidRPr="00EE020F" w:rsidRDefault="0013618B" w:rsidP="00B1226B">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The distribution reveals a good quality of teachers despite misappropriation of low results in senior secondary school vis-à-vis the goals of the mathematics curriculum.</w:t>
      </w:r>
    </w:p>
    <w:p w:rsidR="0013618B" w:rsidRPr="00EE020F" w:rsidRDefault="0013618B" w:rsidP="00436E20">
      <w:pPr>
        <w:widowControl w:val="0"/>
        <w:spacing w:line="480" w:lineRule="auto"/>
        <w:rPr>
          <w:rFonts w:ascii="Times New Roman" w:hAnsi="Times New Roman"/>
          <w:sz w:val="24"/>
          <w:szCs w:val="24"/>
        </w:rPr>
      </w:pPr>
      <w:r w:rsidRPr="00EE020F">
        <w:rPr>
          <w:rFonts w:ascii="Times New Roman" w:hAnsi="Times New Roman"/>
          <w:sz w:val="24"/>
          <w:szCs w:val="24"/>
        </w:rPr>
        <w:t>An interview was used to facilitate some gaps in the information on teacher development for triangulation reasons to dig deep on grey areas.</w:t>
      </w:r>
    </w:p>
    <w:p w:rsidR="0013618B" w:rsidRPr="00EE020F" w:rsidRDefault="0013618B" w:rsidP="00436E20">
      <w:pPr>
        <w:widowControl w:val="0"/>
        <w:spacing w:line="480" w:lineRule="auto"/>
        <w:rPr>
          <w:rFonts w:ascii="Times New Roman" w:hAnsi="Times New Roman"/>
          <w:i/>
          <w:sz w:val="24"/>
          <w:szCs w:val="24"/>
        </w:rPr>
      </w:pPr>
      <w:r w:rsidRPr="00EE020F">
        <w:rPr>
          <w:rFonts w:ascii="Times New Roman" w:hAnsi="Times New Roman"/>
          <w:i/>
          <w:sz w:val="24"/>
          <w:szCs w:val="24"/>
        </w:rPr>
        <w:t xml:space="preserve">What professional development plan and support system was put in place to help teachers cope with the espoused postmodernist pedagogical approach to the </w:t>
      </w:r>
      <w:proofErr w:type="spellStart"/>
      <w:r w:rsidRPr="00EE020F">
        <w:rPr>
          <w:rFonts w:ascii="Times New Roman" w:hAnsi="Times New Roman"/>
          <w:i/>
          <w:sz w:val="24"/>
          <w:szCs w:val="24"/>
        </w:rPr>
        <w:t>BGCS</w:t>
      </w:r>
      <w:r w:rsidR="002B0586" w:rsidRPr="00EE020F">
        <w:rPr>
          <w:rFonts w:ascii="Times New Roman" w:hAnsi="Times New Roman"/>
          <w:i/>
          <w:sz w:val="24"/>
          <w:szCs w:val="24"/>
        </w:rPr>
        <w:t>E</w:t>
      </w:r>
      <w:proofErr w:type="spellEnd"/>
      <w:r w:rsidR="002B0586" w:rsidRPr="00EE020F">
        <w:rPr>
          <w:rFonts w:ascii="Times New Roman" w:hAnsi="Times New Roman"/>
          <w:i/>
          <w:sz w:val="24"/>
          <w:szCs w:val="24"/>
        </w:rPr>
        <w:t xml:space="preserve"> mathematics syllabus? </w:t>
      </w:r>
    </w:p>
    <w:p w:rsidR="0013618B" w:rsidRPr="00EE020F" w:rsidRDefault="0013618B" w:rsidP="00436E20">
      <w:pPr>
        <w:widowControl w:val="0"/>
        <w:spacing w:line="480" w:lineRule="auto"/>
        <w:rPr>
          <w:rFonts w:ascii="Times New Roman" w:hAnsi="Times New Roman"/>
          <w:sz w:val="24"/>
          <w:szCs w:val="24"/>
        </w:rPr>
      </w:pPr>
      <w:r w:rsidRPr="00EE020F">
        <w:rPr>
          <w:rFonts w:ascii="Times New Roman" w:hAnsi="Times New Roman"/>
          <w:sz w:val="24"/>
          <w:szCs w:val="24"/>
        </w:rPr>
        <w:t xml:space="preserve">Interview: According to five (5) respondents, </w:t>
      </w:r>
    </w:p>
    <w:p w:rsidR="0013618B" w:rsidRPr="00EE020F" w:rsidRDefault="0013618B" w:rsidP="00382FE2">
      <w:pPr>
        <w:widowControl w:val="0"/>
        <w:ind w:left="851" w:right="1440"/>
        <w:rPr>
          <w:rFonts w:ascii="Times New Roman" w:hAnsi="Times New Roman"/>
          <w:i/>
          <w:sz w:val="24"/>
          <w:szCs w:val="24"/>
        </w:rPr>
      </w:pPr>
      <w:r w:rsidRPr="00EE020F">
        <w:rPr>
          <w:rFonts w:ascii="Times New Roman" w:hAnsi="Times New Roman"/>
          <w:i/>
          <w:sz w:val="24"/>
          <w:szCs w:val="24"/>
        </w:rPr>
        <w:t>“In-service training which at the moment is left to schools. Curriculum unit used to assist and even University of Botswana Mathematics and Science Education but currently there is no support system”.</w:t>
      </w:r>
    </w:p>
    <w:p w:rsidR="008220C6" w:rsidRPr="00EE020F" w:rsidRDefault="008220C6" w:rsidP="00436E20">
      <w:pPr>
        <w:widowControl w:val="0"/>
        <w:ind w:left="1440" w:right="1440"/>
        <w:rPr>
          <w:rFonts w:ascii="Times New Roman" w:hAnsi="Times New Roman"/>
          <w:i/>
          <w:sz w:val="24"/>
          <w:szCs w:val="24"/>
        </w:rPr>
      </w:pPr>
    </w:p>
    <w:p w:rsidR="006619C6" w:rsidRPr="00EE020F" w:rsidRDefault="008220C6" w:rsidP="00436E20">
      <w:pPr>
        <w:widowControl w:val="0"/>
        <w:spacing w:line="480" w:lineRule="auto"/>
        <w:rPr>
          <w:rFonts w:ascii="Times New Roman" w:hAnsi="Times New Roman"/>
          <w:color w:val="8DB3E2" w:themeColor="text2" w:themeTint="66"/>
          <w:sz w:val="24"/>
          <w:szCs w:val="24"/>
        </w:rPr>
      </w:pPr>
      <w:r w:rsidRPr="00EE020F">
        <w:rPr>
          <w:rFonts w:ascii="Times New Roman" w:hAnsi="Times New Roman"/>
          <w:sz w:val="24"/>
          <w:szCs w:val="24"/>
        </w:rPr>
        <w:t>Three</w:t>
      </w:r>
      <w:r w:rsidR="0013618B" w:rsidRPr="00EE020F">
        <w:rPr>
          <w:rFonts w:ascii="Times New Roman" w:hAnsi="Times New Roman"/>
          <w:sz w:val="24"/>
          <w:szCs w:val="24"/>
        </w:rPr>
        <w:t xml:space="preserve"> (3) respondents stated that, there is little</w:t>
      </w:r>
      <w:r w:rsidR="00131C90" w:rsidRPr="00EE020F">
        <w:rPr>
          <w:rFonts w:ascii="Times New Roman" w:hAnsi="Times New Roman"/>
          <w:sz w:val="24"/>
          <w:szCs w:val="24"/>
        </w:rPr>
        <w:t xml:space="preserve"> C</w:t>
      </w:r>
      <w:r w:rsidR="002B0586" w:rsidRPr="00EE020F">
        <w:rPr>
          <w:rFonts w:ascii="Times New Roman" w:hAnsi="Times New Roman"/>
          <w:sz w:val="24"/>
          <w:szCs w:val="24"/>
        </w:rPr>
        <w:t>ontinuing</w:t>
      </w:r>
      <w:r w:rsidR="0013618B" w:rsidRPr="00EE020F">
        <w:rPr>
          <w:rFonts w:ascii="Times New Roman" w:hAnsi="Times New Roman"/>
          <w:sz w:val="24"/>
          <w:szCs w:val="24"/>
        </w:rPr>
        <w:t xml:space="preserve"> Professional Development </w:t>
      </w:r>
      <w:r w:rsidR="00131C90" w:rsidRPr="00EE020F">
        <w:rPr>
          <w:rFonts w:ascii="Times New Roman" w:hAnsi="Times New Roman"/>
          <w:sz w:val="24"/>
          <w:szCs w:val="24"/>
        </w:rPr>
        <w:t>(</w:t>
      </w:r>
      <w:proofErr w:type="spellStart"/>
      <w:r w:rsidR="00131C90" w:rsidRPr="00EE020F">
        <w:rPr>
          <w:rFonts w:ascii="Times New Roman" w:hAnsi="Times New Roman"/>
          <w:sz w:val="24"/>
          <w:szCs w:val="24"/>
        </w:rPr>
        <w:t>CPD</w:t>
      </w:r>
      <w:proofErr w:type="spellEnd"/>
      <w:r w:rsidR="00131C90" w:rsidRPr="00EE020F">
        <w:rPr>
          <w:rFonts w:ascii="Times New Roman" w:hAnsi="Times New Roman"/>
          <w:sz w:val="24"/>
          <w:szCs w:val="24"/>
        </w:rPr>
        <w:t xml:space="preserve">) </w:t>
      </w:r>
      <w:r w:rsidR="0013618B" w:rsidRPr="00EE020F">
        <w:rPr>
          <w:rFonts w:ascii="Times New Roman" w:hAnsi="Times New Roman"/>
          <w:sz w:val="24"/>
          <w:szCs w:val="24"/>
        </w:rPr>
        <w:t>for teachers especially new teachers joining the system.</w:t>
      </w:r>
    </w:p>
    <w:p w:rsidR="00372B2D" w:rsidRPr="00EE020F" w:rsidRDefault="0013618B" w:rsidP="00436E20">
      <w:pPr>
        <w:widowControl w:val="0"/>
        <w:spacing w:line="480" w:lineRule="auto"/>
        <w:rPr>
          <w:rFonts w:ascii="Times New Roman" w:hAnsi="Times New Roman"/>
          <w:sz w:val="24"/>
          <w:szCs w:val="24"/>
        </w:rPr>
      </w:pPr>
      <w:r w:rsidRPr="00EE020F">
        <w:rPr>
          <w:rFonts w:ascii="Times New Roman" w:hAnsi="Times New Roman"/>
          <w:sz w:val="24"/>
          <w:szCs w:val="24"/>
        </w:rPr>
        <w:lastRenderedPageBreak/>
        <w:t xml:space="preserve">The above information reveals that a lot needs to be done in </w:t>
      </w:r>
      <w:r w:rsidR="008220C6" w:rsidRPr="00EE020F">
        <w:rPr>
          <w:rFonts w:ascii="Times New Roman" w:hAnsi="Times New Roman"/>
          <w:sz w:val="24"/>
          <w:szCs w:val="24"/>
        </w:rPr>
        <w:t>the</w:t>
      </w:r>
      <w:r w:rsidRPr="00EE020F">
        <w:rPr>
          <w:rFonts w:ascii="Times New Roman" w:hAnsi="Times New Roman"/>
          <w:sz w:val="24"/>
          <w:szCs w:val="24"/>
        </w:rPr>
        <w:t xml:space="preserve"> form of professional uplifting and development to empower teachers in various areas during teaching.</w:t>
      </w:r>
    </w:p>
    <w:p w:rsidR="00372B2D" w:rsidRPr="00EE020F" w:rsidRDefault="00372B2D" w:rsidP="00436E20">
      <w:pPr>
        <w:pStyle w:val="ListParagraph"/>
        <w:autoSpaceDE w:val="0"/>
        <w:autoSpaceDN w:val="0"/>
        <w:adjustRightInd w:val="0"/>
        <w:spacing w:line="400" w:lineRule="atLeast"/>
        <w:ind w:left="360"/>
        <w:rPr>
          <w:rFonts w:ascii="Times New Roman" w:eastAsiaTheme="minorHAnsi" w:hAnsi="Times New Roman"/>
          <w:b/>
          <w:sz w:val="24"/>
          <w:szCs w:val="24"/>
          <w:lang w:val="en-US"/>
        </w:rPr>
      </w:pPr>
    </w:p>
    <w:p w:rsidR="006619C6" w:rsidRPr="00EE020F" w:rsidRDefault="006619C6" w:rsidP="00436E20">
      <w:pPr>
        <w:autoSpaceDE w:val="0"/>
        <w:autoSpaceDN w:val="0"/>
        <w:adjustRightInd w:val="0"/>
        <w:rPr>
          <w:rFonts w:ascii="Times New Roman" w:eastAsiaTheme="minorHAnsi" w:hAnsi="Times New Roman"/>
          <w:sz w:val="24"/>
          <w:szCs w:val="24"/>
          <w:lang w:val="en-US"/>
        </w:rPr>
      </w:pPr>
      <w:r w:rsidRPr="00EE020F">
        <w:rPr>
          <w:rFonts w:ascii="Times New Roman" w:eastAsiaTheme="minorHAnsi" w:hAnsi="Times New Roman"/>
          <w:noProof/>
          <w:sz w:val="24"/>
          <w:szCs w:val="24"/>
          <w:lang w:eastAsia="en-GB"/>
        </w:rPr>
        <w:drawing>
          <wp:inline distT="0" distB="0" distL="0" distR="0">
            <wp:extent cx="3076575" cy="2238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5488" cy="2273962"/>
                    </a:xfrm>
                    <a:prstGeom prst="rect">
                      <a:avLst/>
                    </a:prstGeom>
                    <a:noFill/>
                    <a:ln>
                      <a:noFill/>
                    </a:ln>
                  </pic:spPr>
                </pic:pic>
              </a:graphicData>
            </a:graphic>
          </wp:inline>
        </w:drawing>
      </w:r>
    </w:p>
    <w:p w:rsidR="006619C6" w:rsidRPr="00EE020F" w:rsidRDefault="00AD02F4" w:rsidP="00436E20">
      <w:pPr>
        <w:pStyle w:val="Caption"/>
        <w:rPr>
          <w:rFonts w:ascii="Times New Roman" w:eastAsiaTheme="minorHAnsi" w:hAnsi="Times New Roman"/>
          <w:color w:val="auto"/>
          <w:sz w:val="24"/>
          <w:szCs w:val="24"/>
          <w:lang w:val="en-US"/>
        </w:rPr>
      </w:pPr>
      <w:bookmarkStart w:id="29" w:name="_Toc479203815"/>
      <w:r w:rsidRPr="00EE020F">
        <w:rPr>
          <w:rFonts w:ascii="Times New Roman" w:hAnsi="Times New Roman"/>
          <w:color w:val="auto"/>
          <w:sz w:val="24"/>
          <w:szCs w:val="24"/>
        </w:rPr>
        <w:t xml:space="preserve">Figure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Figure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2</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The use of text books in mathematic class</w:t>
      </w:r>
      <w:bookmarkEnd w:id="29"/>
    </w:p>
    <w:p w:rsidR="006619C6" w:rsidRPr="00EE020F" w:rsidRDefault="008220C6" w:rsidP="00436E20">
      <w:pPr>
        <w:autoSpaceDE w:val="0"/>
        <w:autoSpaceDN w:val="0"/>
        <w:adjustRightInd w:val="0"/>
        <w:spacing w:line="400" w:lineRule="atLeast"/>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The</w:t>
      </w:r>
      <w:r w:rsidR="0013618B" w:rsidRPr="00EE020F">
        <w:rPr>
          <w:rFonts w:ascii="Times New Roman" w:eastAsiaTheme="minorHAnsi" w:hAnsi="Times New Roman"/>
          <w:sz w:val="24"/>
          <w:szCs w:val="24"/>
          <w:lang w:val="en-US"/>
        </w:rPr>
        <w:t xml:space="preserve"> majority of teachers, according to</w:t>
      </w:r>
      <w:r w:rsidR="00131C90" w:rsidRPr="00EE020F">
        <w:rPr>
          <w:rFonts w:ascii="Times New Roman" w:eastAsiaTheme="minorHAnsi" w:hAnsi="Times New Roman"/>
          <w:sz w:val="24"/>
          <w:szCs w:val="24"/>
          <w:lang w:val="en-US"/>
        </w:rPr>
        <w:t xml:space="preserve"> the</w:t>
      </w:r>
      <w:r w:rsidR="0013618B" w:rsidRPr="00EE020F">
        <w:rPr>
          <w:rFonts w:ascii="Times New Roman" w:eastAsiaTheme="minorHAnsi" w:hAnsi="Times New Roman"/>
          <w:sz w:val="24"/>
          <w:szCs w:val="24"/>
          <w:lang w:val="en-US"/>
        </w:rPr>
        <w:t xml:space="preserve"> chart</w:t>
      </w:r>
      <w:r w:rsidR="00785037" w:rsidRPr="00EE020F">
        <w:rPr>
          <w:rFonts w:ascii="Times New Roman" w:eastAsiaTheme="minorHAnsi" w:hAnsi="Times New Roman"/>
          <w:sz w:val="24"/>
          <w:szCs w:val="24"/>
          <w:lang w:val="en-US"/>
        </w:rPr>
        <w:t>,</w:t>
      </w:r>
      <w:r w:rsidR="0013618B" w:rsidRPr="00EE020F">
        <w:rPr>
          <w:rFonts w:ascii="Times New Roman" w:eastAsiaTheme="minorHAnsi" w:hAnsi="Times New Roman"/>
          <w:sz w:val="24"/>
          <w:szCs w:val="24"/>
          <w:lang w:val="en-US"/>
        </w:rPr>
        <w:t xml:space="preserve"> use text books when teaching mathematics.</w:t>
      </w:r>
      <w:r w:rsidR="00131C90" w:rsidRPr="00EE020F">
        <w:rPr>
          <w:rFonts w:ascii="Times New Roman" w:eastAsiaTheme="minorHAnsi" w:hAnsi="Times New Roman"/>
          <w:sz w:val="24"/>
          <w:szCs w:val="24"/>
          <w:lang w:val="en-US"/>
        </w:rPr>
        <w:t xml:space="preserve"> This suggests that teachers rarely deviate from textbook to pursue ideas that students bring up during class discussions which may limit learner’s independent thinking.</w:t>
      </w:r>
    </w:p>
    <w:tbl>
      <w:tblPr>
        <w:tblW w:w="9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1"/>
        <w:gridCol w:w="4111"/>
        <w:gridCol w:w="992"/>
        <w:gridCol w:w="850"/>
        <w:gridCol w:w="1276"/>
        <w:gridCol w:w="1198"/>
      </w:tblGrid>
      <w:tr w:rsidR="006619C6" w:rsidRPr="00EE020F" w:rsidTr="00CB108B">
        <w:trPr>
          <w:cantSplit/>
        </w:trPr>
        <w:tc>
          <w:tcPr>
            <w:tcW w:w="9278" w:type="dxa"/>
            <w:gridSpan w:val="6"/>
            <w:tcBorders>
              <w:top w:val="nil"/>
              <w:left w:val="nil"/>
              <w:bottom w:val="nil"/>
              <w:right w:val="nil"/>
            </w:tcBorders>
            <w:shd w:val="clear" w:color="auto" w:fill="FFFFFF"/>
            <w:vAlign w:val="center"/>
          </w:tcPr>
          <w:p w:rsidR="006619C6" w:rsidRPr="00EE020F" w:rsidRDefault="006619C6" w:rsidP="00436E20">
            <w:pPr>
              <w:autoSpaceDE w:val="0"/>
              <w:autoSpaceDN w:val="0"/>
              <w:adjustRightInd w:val="0"/>
              <w:spacing w:line="320" w:lineRule="atLeast"/>
              <w:ind w:right="60"/>
              <w:rPr>
                <w:rFonts w:ascii="Times New Roman" w:eastAsiaTheme="minorHAnsi" w:hAnsi="Times New Roman"/>
                <w:color w:val="010205"/>
                <w:sz w:val="24"/>
                <w:szCs w:val="24"/>
                <w:lang w:val="en-US"/>
              </w:rPr>
            </w:pPr>
          </w:p>
        </w:tc>
      </w:tr>
      <w:tr w:rsidR="006619C6" w:rsidRPr="00EE020F" w:rsidTr="00382FE2">
        <w:trPr>
          <w:cantSplit/>
        </w:trPr>
        <w:tc>
          <w:tcPr>
            <w:tcW w:w="4962" w:type="dxa"/>
            <w:gridSpan w:val="2"/>
            <w:tcBorders>
              <w:top w:val="single" w:sz="4" w:space="0" w:color="auto"/>
              <w:left w:val="nil"/>
              <w:bottom w:val="single" w:sz="8" w:space="0" w:color="152935"/>
              <w:right w:val="nil"/>
            </w:tcBorders>
            <w:shd w:val="clear" w:color="auto" w:fill="FFFFFF"/>
            <w:vAlign w:val="bottom"/>
          </w:tcPr>
          <w:p w:rsidR="006619C6" w:rsidRPr="00EE020F" w:rsidRDefault="00372B2D" w:rsidP="00436E20">
            <w:pPr>
              <w:autoSpaceDE w:val="0"/>
              <w:autoSpaceDN w:val="0"/>
              <w:adjustRightInd w:val="0"/>
              <w:rPr>
                <w:rFonts w:ascii="Times New Roman" w:eastAsiaTheme="minorHAnsi" w:hAnsi="Times New Roman"/>
                <w:sz w:val="24"/>
                <w:szCs w:val="24"/>
                <w:lang w:val="en-US"/>
              </w:rPr>
            </w:pPr>
            <w:r w:rsidRPr="00EE020F">
              <w:rPr>
                <w:rFonts w:ascii="Times New Roman" w:eastAsiaTheme="minorHAnsi" w:hAnsi="Times New Roman"/>
                <w:b/>
                <w:bCs/>
                <w:color w:val="010205"/>
                <w:sz w:val="24"/>
                <w:szCs w:val="24"/>
                <w:lang w:val="en-US"/>
              </w:rPr>
              <w:t>what subject matter do you emphasize in your mathematics class</w:t>
            </w:r>
          </w:p>
        </w:tc>
        <w:tc>
          <w:tcPr>
            <w:tcW w:w="992" w:type="dxa"/>
            <w:tcBorders>
              <w:top w:val="single" w:sz="4" w:space="0" w:color="auto"/>
              <w:left w:val="nil"/>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Frequency</w:t>
            </w:r>
          </w:p>
        </w:tc>
        <w:tc>
          <w:tcPr>
            <w:tcW w:w="850"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Percent</w:t>
            </w:r>
          </w:p>
        </w:tc>
        <w:tc>
          <w:tcPr>
            <w:tcW w:w="1276" w:type="dxa"/>
            <w:tcBorders>
              <w:top w:val="single" w:sz="4" w:space="0" w:color="auto"/>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 Percent</w:t>
            </w:r>
          </w:p>
        </w:tc>
        <w:tc>
          <w:tcPr>
            <w:tcW w:w="1198" w:type="dxa"/>
            <w:tcBorders>
              <w:top w:val="single" w:sz="4" w:space="0" w:color="auto"/>
              <w:left w:val="single" w:sz="8" w:space="0" w:color="E0E0E0"/>
              <w:bottom w:val="single" w:sz="8" w:space="0" w:color="152935"/>
              <w:right w:val="nil"/>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Cumulative Percent</w:t>
            </w:r>
          </w:p>
        </w:tc>
      </w:tr>
      <w:tr w:rsidR="006619C6" w:rsidRPr="00EE020F" w:rsidTr="00382FE2">
        <w:trPr>
          <w:cantSplit/>
        </w:trPr>
        <w:tc>
          <w:tcPr>
            <w:tcW w:w="851" w:type="dxa"/>
            <w:vMerge w:val="restart"/>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w:t>
            </w:r>
          </w:p>
        </w:tc>
        <w:tc>
          <w:tcPr>
            <w:tcW w:w="4111" w:type="dxa"/>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Mainly number (e.g. whole numbers, fractions, decimals, percentages etc)</w:t>
            </w:r>
          </w:p>
        </w:tc>
        <w:tc>
          <w:tcPr>
            <w:tcW w:w="992" w:type="dxa"/>
            <w:tcBorders>
              <w:top w:val="single" w:sz="8" w:space="0" w:color="152935"/>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2.9</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3.0</w:t>
            </w:r>
          </w:p>
        </w:tc>
        <w:tc>
          <w:tcPr>
            <w:tcW w:w="1198" w:type="dxa"/>
            <w:tcBorders>
              <w:top w:val="single" w:sz="8" w:space="0" w:color="152935"/>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3.0</w:t>
            </w:r>
          </w:p>
        </w:tc>
      </w:tr>
      <w:tr w:rsidR="006619C6" w:rsidRPr="00EE020F" w:rsidTr="00382FE2">
        <w:trPr>
          <w:cantSplit/>
        </w:trPr>
        <w:tc>
          <w:tcPr>
            <w:tcW w:w="851" w:type="dxa"/>
            <w:vMerge/>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4111" w:type="dxa"/>
            <w:tcBorders>
              <w:top w:val="single" w:sz="8" w:space="0" w:color="AEAEAE"/>
              <w:left w:val="nil"/>
              <w:bottom w:val="single" w:sz="8" w:space="0" w:color="AEAEAE"/>
              <w:right w:val="nil"/>
            </w:tcBorders>
            <w:shd w:val="clear" w:color="auto" w:fill="E0E0E0"/>
          </w:tcPr>
          <w:p w:rsidR="006619C6" w:rsidRPr="00EE020F" w:rsidRDefault="0013618B"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A</w:t>
            </w:r>
            <w:r w:rsidR="006619C6" w:rsidRPr="00EE020F">
              <w:rPr>
                <w:rFonts w:ascii="Times New Roman" w:eastAsiaTheme="minorHAnsi" w:hAnsi="Times New Roman"/>
                <w:color w:val="264A60"/>
                <w:sz w:val="24"/>
                <w:szCs w:val="24"/>
                <w:lang w:val="en-US"/>
              </w:rPr>
              <w:t>lgebra</w:t>
            </w:r>
          </w:p>
        </w:tc>
        <w:tc>
          <w:tcPr>
            <w:tcW w:w="992"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6</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17.1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18.2</w:t>
            </w:r>
          </w:p>
        </w:tc>
        <w:tc>
          <w:tcPr>
            <w:tcW w:w="119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21.2</w:t>
            </w:r>
          </w:p>
        </w:tc>
      </w:tr>
      <w:tr w:rsidR="006619C6" w:rsidRPr="00EE020F" w:rsidTr="00382FE2">
        <w:trPr>
          <w:cantSplit/>
        </w:trPr>
        <w:tc>
          <w:tcPr>
            <w:tcW w:w="851" w:type="dxa"/>
            <w:vMerge/>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411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combined algebra and geometry</w:t>
            </w:r>
          </w:p>
        </w:tc>
        <w:tc>
          <w:tcPr>
            <w:tcW w:w="992"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6.1</w:t>
            </w:r>
          </w:p>
        </w:tc>
        <w:tc>
          <w:tcPr>
            <w:tcW w:w="119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27.3</w:t>
            </w:r>
          </w:p>
        </w:tc>
      </w:tr>
      <w:tr w:rsidR="006619C6" w:rsidRPr="00EE020F" w:rsidTr="00382FE2">
        <w:trPr>
          <w:cantSplit/>
        </w:trPr>
        <w:tc>
          <w:tcPr>
            <w:tcW w:w="851" w:type="dxa"/>
            <w:vMerge/>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411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 xml:space="preserve">combined algebra, </w:t>
            </w:r>
            <w:proofErr w:type="spellStart"/>
            <w:r w:rsidRPr="00EE020F">
              <w:rPr>
                <w:rFonts w:ascii="Times New Roman" w:eastAsiaTheme="minorHAnsi" w:hAnsi="Times New Roman"/>
                <w:color w:val="264A60"/>
                <w:sz w:val="24"/>
                <w:szCs w:val="24"/>
                <w:lang w:val="en-US"/>
              </w:rPr>
              <w:t>geometry,number</w:t>
            </w:r>
            <w:proofErr w:type="spellEnd"/>
            <w:r w:rsidRPr="00EE020F">
              <w:rPr>
                <w:rFonts w:ascii="Times New Roman" w:eastAsiaTheme="minorHAnsi" w:hAnsi="Times New Roman"/>
                <w:color w:val="264A60"/>
                <w:sz w:val="24"/>
                <w:szCs w:val="24"/>
                <w:lang w:val="en-US"/>
              </w:rPr>
              <w:t xml:space="preserve"> etc</w:t>
            </w:r>
          </w:p>
        </w:tc>
        <w:tc>
          <w:tcPr>
            <w:tcW w:w="992"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9</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25.7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27.3</w:t>
            </w:r>
          </w:p>
        </w:tc>
        <w:tc>
          <w:tcPr>
            <w:tcW w:w="119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54.5</w:t>
            </w:r>
          </w:p>
        </w:tc>
      </w:tr>
      <w:tr w:rsidR="006619C6" w:rsidRPr="00EE020F" w:rsidTr="00382FE2">
        <w:trPr>
          <w:cantSplit/>
        </w:trPr>
        <w:tc>
          <w:tcPr>
            <w:tcW w:w="851" w:type="dxa"/>
            <w:vMerge/>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411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all of them</w:t>
            </w:r>
          </w:p>
        </w:tc>
        <w:tc>
          <w:tcPr>
            <w:tcW w:w="992"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42.9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45.5</w:t>
            </w:r>
          </w:p>
        </w:tc>
        <w:tc>
          <w:tcPr>
            <w:tcW w:w="119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r>
      <w:tr w:rsidR="006619C6" w:rsidRPr="00EE020F" w:rsidTr="00382FE2">
        <w:trPr>
          <w:cantSplit/>
        </w:trPr>
        <w:tc>
          <w:tcPr>
            <w:tcW w:w="851" w:type="dxa"/>
            <w:vMerge/>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rPr>
                <w:rFonts w:ascii="Times New Roman" w:eastAsiaTheme="minorHAnsi" w:hAnsi="Times New Roman"/>
                <w:color w:val="010205"/>
                <w:sz w:val="24"/>
                <w:szCs w:val="24"/>
                <w:lang w:val="en-US"/>
              </w:rPr>
            </w:pPr>
          </w:p>
        </w:tc>
        <w:tc>
          <w:tcPr>
            <w:tcW w:w="411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Total</w:t>
            </w:r>
          </w:p>
        </w:tc>
        <w:tc>
          <w:tcPr>
            <w:tcW w:w="992"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94.3</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c>
          <w:tcPr>
            <w:tcW w:w="1198" w:type="dxa"/>
            <w:tcBorders>
              <w:top w:val="single" w:sz="8" w:space="0" w:color="AEAEAE"/>
              <w:left w:val="single" w:sz="8" w:space="0" w:color="E0E0E0"/>
              <w:bottom w:val="single" w:sz="8" w:space="0" w:color="AEAEAE"/>
              <w:right w:val="nil"/>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r>
      <w:tr w:rsidR="006619C6" w:rsidRPr="00EE020F" w:rsidTr="00382FE2">
        <w:trPr>
          <w:cantSplit/>
        </w:trPr>
        <w:tc>
          <w:tcPr>
            <w:tcW w:w="85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Missing</w:t>
            </w:r>
          </w:p>
        </w:tc>
        <w:tc>
          <w:tcPr>
            <w:tcW w:w="4111"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System</w:t>
            </w:r>
          </w:p>
        </w:tc>
        <w:tc>
          <w:tcPr>
            <w:tcW w:w="992"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5.7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198" w:type="dxa"/>
            <w:tcBorders>
              <w:top w:val="single" w:sz="8" w:space="0" w:color="AEAEAE"/>
              <w:left w:val="single" w:sz="8" w:space="0" w:color="E0E0E0"/>
              <w:bottom w:val="single" w:sz="8" w:space="0" w:color="AEAEAE"/>
              <w:right w:val="nil"/>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r>
      <w:tr w:rsidR="006619C6" w:rsidRPr="00EE020F" w:rsidTr="00382FE2">
        <w:trPr>
          <w:cantSplit/>
        </w:trPr>
        <w:tc>
          <w:tcPr>
            <w:tcW w:w="4962" w:type="dxa"/>
            <w:gridSpan w:val="2"/>
            <w:tcBorders>
              <w:top w:val="single" w:sz="8" w:space="0" w:color="AEAEAE"/>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Total</w:t>
            </w:r>
          </w:p>
        </w:tc>
        <w:tc>
          <w:tcPr>
            <w:tcW w:w="992" w:type="dxa"/>
            <w:tcBorders>
              <w:top w:val="single" w:sz="8" w:space="0" w:color="AEAEAE"/>
              <w:left w:val="nil"/>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35</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100.0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198" w:type="dxa"/>
            <w:tcBorders>
              <w:top w:val="single" w:sz="8" w:space="0" w:color="AEAEAE"/>
              <w:left w:val="single" w:sz="8" w:space="0" w:color="E0E0E0"/>
              <w:bottom w:val="single" w:sz="8" w:space="0" w:color="152935"/>
              <w:right w:val="nil"/>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r>
    </w:tbl>
    <w:p w:rsidR="006619C6" w:rsidRPr="00EE020F" w:rsidRDefault="00AD02F4" w:rsidP="00436E20">
      <w:pPr>
        <w:pStyle w:val="Caption"/>
        <w:rPr>
          <w:rFonts w:ascii="Times New Roman" w:eastAsiaTheme="minorHAnsi" w:hAnsi="Times New Roman"/>
          <w:color w:val="auto"/>
          <w:sz w:val="24"/>
          <w:szCs w:val="24"/>
          <w:lang w:val="en-US"/>
        </w:rPr>
      </w:pPr>
      <w:bookmarkStart w:id="30" w:name="_Toc479203405"/>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6</w:t>
      </w:r>
      <w:r w:rsidR="00D01326" w:rsidRPr="00EE020F">
        <w:rPr>
          <w:rFonts w:ascii="Times New Roman" w:hAnsi="Times New Roman"/>
          <w:color w:val="auto"/>
          <w:sz w:val="24"/>
          <w:szCs w:val="24"/>
        </w:rPr>
        <w:fldChar w:fldCharType="end"/>
      </w:r>
      <w:r w:rsidRPr="00EE020F">
        <w:rPr>
          <w:rFonts w:ascii="Times New Roman" w:hAnsi="Times New Roman"/>
          <w:noProof/>
          <w:color w:val="auto"/>
          <w:sz w:val="24"/>
          <w:szCs w:val="24"/>
        </w:rPr>
        <w:t>: Topics emphasized in class</w:t>
      </w:r>
      <w:bookmarkEnd w:id="30"/>
    </w:p>
    <w:p w:rsidR="00B51582" w:rsidRPr="00EE020F" w:rsidRDefault="0013618B" w:rsidP="00436E20">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A</w:t>
      </w:r>
      <w:r w:rsidR="00AD02F4" w:rsidRPr="00EE020F">
        <w:rPr>
          <w:rFonts w:ascii="Times New Roman" w:eastAsiaTheme="minorHAnsi" w:hAnsi="Times New Roman"/>
          <w:sz w:val="24"/>
          <w:szCs w:val="24"/>
          <w:lang w:val="en-US"/>
        </w:rPr>
        <w:t>n uneven distribution is reflec</w:t>
      </w:r>
      <w:r w:rsidRPr="00EE020F">
        <w:rPr>
          <w:rFonts w:ascii="Times New Roman" w:eastAsiaTheme="minorHAnsi" w:hAnsi="Times New Roman"/>
          <w:sz w:val="24"/>
          <w:szCs w:val="24"/>
          <w:lang w:val="en-US"/>
        </w:rPr>
        <w:t xml:space="preserve">ted in the above frequencies </w:t>
      </w:r>
      <w:r w:rsidR="00785037" w:rsidRPr="00EE020F">
        <w:rPr>
          <w:rFonts w:ascii="Times New Roman" w:eastAsiaTheme="minorHAnsi" w:hAnsi="Times New Roman"/>
          <w:sz w:val="24"/>
          <w:szCs w:val="24"/>
          <w:lang w:val="en-US"/>
        </w:rPr>
        <w:t>with</w:t>
      </w:r>
      <w:r w:rsidRPr="00EE020F">
        <w:rPr>
          <w:rFonts w:ascii="Times New Roman" w:eastAsiaTheme="minorHAnsi" w:hAnsi="Times New Roman"/>
          <w:sz w:val="24"/>
          <w:szCs w:val="24"/>
          <w:lang w:val="en-US"/>
        </w:rPr>
        <w:t xml:space="preserve"> only 45.5% emphasiz</w:t>
      </w:r>
      <w:r w:rsidR="00292736" w:rsidRPr="00EE020F">
        <w:rPr>
          <w:rFonts w:ascii="Times New Roman" w:eastAsiaTheme="minorHAnsi" w:hAnsi="Times New Roman"/>
          <w:sz w:val="24"/>
          <w:szCs w:val="24"/>
          <w:lang w:val="en-US"/>
        </w:rPr>
        <w:t>ing</w:t>
      </w:r>
      <w:r w:rsidRPr="00EE020F">
        <w:rPr>
          <w:rFonts w:ascii="Times New Roman" w:eastAsiaTheme="minorHAnsi" w:hAnsi="Times New Roman"/>
          <w:sz w:val="24"/>
          <w:szCs w:val="24"/>
          <w:lang w:val="en-US"/>
        </w:rPr>
        <w:t xml:space="preserve"> all areas of mathematics while teaching. This alone leaves a lot to be desired when considering the poor results </w:t>
      </w:r>
      <w:r w:rsidR="00292736" w:rsidRPr="00EE020F">
        <w:rPr>
          <w:rFonts w:ascii="Times New Roman" w:eastAsiaTheme="minorHAnsi" w:hAnsi="Times New Roman"/>
          <w:sz w:val="24"/>
          <w:szCs w:val="24"/>
          <w:lang w:val="en-US"/>
        </w:rPr>
        <w:t>but other variables beyond the scope of this study may be involved.</w:t>
      </w:r>
    </w:p>
    <w:p w:rsidR="006619C6" w:rsidRPr="00EE020F" w:rsidRDefault="006619C6" w:rsidP="00436E20">
      <w:pPr>
        <w:widowControl w:val="0"/>
        <w:spacing w:line="480" w:lineRule="auto"/>
        <w:rPr>
          <w:rFonts w:ascii="Times New Roman" w:hAnsi="Times New Roman"/>
          <w:i/>
          <w:sz w:val="24"/>
          <w:szCs w:val="24"/>
        </w:rPr>
      </w:pPr>
      <w:r w:rsidRPr="00EE020F">
        <w:rPr>
          <w:rFonts w:ascii="Times New Roman" w:hAnsi="Times New Roman"/>
          <w:i/>
          <w:sz w:val="24"/>
          <w:szCs w:val="24"/>
        </w:rPr>
        <w:lastRenderedPageBreak/>
        <w:t xml:space="preserve">How has the </w:t>
      </w:r>
      <w:proofErr w:type="spellStart"/>
      <w:r w:rsidRPr="00EE020F">
        <w:rPr>
          <w:rFonts w:ascii="Times New Roman" w:hAnsi="Times New Roman"/>
          <w:i/>
          <w:sz w:val="24"/>
          <w:szCs w:val="24"/>
        </w:rPr>
        <w:t>BGCSE</w:t>
      </w:r>
      <w:proofErr w:type="spellEnd"/>
      <w:r w:rsidRPr="00EE020F">
        <w:rPr>
          <w:rFonts w:ascii="Times New Roman" w:hAnsi="Times New Roman"/>
          <w:i/>
          <w:sz w:val="24"/>
          <w:szCs w:val="24"/>
        </w:rPr>
        <w:t xml:space="preserve"> mathematics syllabus been operationalized in the classroom?</w:t>
      </w:r>
    </w:p>
    <w:p w:rsidR="000E5FB1" w:rsidRPr="00EE020F" w:rsidRDefault="000E5FB1" w:rsidP="00436E20">
      <w:pPr>
        <w:pStyle w:val="ListParagraph"/>
        <w:autoSpaceDE w:val="0"/>
        <w:autoSpaceDN w:val="0"/>
        <w:adjustRightInd w:val="0"/>
        <w:ind w:left="360"/>
        <w:rPr>
          <w:rFonts w:ascii="Times New Roman" w:eastAsiaTheme="minorHAnsi" w:hAnsi="Times New Roman"/>
          <w:sz w:val="24"/>
          <w:szCs w:val="24"/>
          <w:lang w:val="en-US"/>
        </w:rPr>
      </w:pPr>
      <w:r w:rsidRPr="00EE020F">
        <w:rPr>
          <w:rFonts w:ascii="Times New Roman" w:eastAsiaTheme="minorHAnsi" w:hAnsi="Times New Roman"/>
          <w:noProof/>
          <w:sz w:val="24"/>
          <w:szCs w:val="24"/>
          <w:lang w:eastAsia="en-GB"/>
        </w:rPr>
        <w:drawing>
          <wp:inline distT="0" distB="0" distL="0" distR="0">
            <wp:extent cx="3971925" cy="2828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227"/>
                    <a:stretch/>
                  </pic:blipFill>
                  <pic:spPr bwMode="auto">
                    <a:xfrm>
                      <a:off x="0" y="0"/>
                      <a:ext cx="4006432" cy="285350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D02F4" w:rsidRPr="00EE020F" w:rsidRDefault="00AD02F4" w:rsidP="00436E20">
      <w:pPr>
        <w:pStyle w:val="Caption"/>
        <w:rPr>
          <w:rFonts w:ascii="Times New Roman" w:eastAsiaTheme="minorHAnsi" w:hAnsi="Times New Roman"/>
          <w:color w:val="auto"/>
          <w:sz w:val="24"/>
          <w:szCs w:val="24"/>
          <w:lang w:val="en-US"/>
        </w:rPr>
      </w:pPr>
      <w:bookmarkStart w:id="31" w:name="_Toc479203816"/>
      <w:r w:rsidRPr="00EE020F">
        <w:rPr>
          <w:rFonts w:ascii="Times New Roman" w:hAnsi="Times New Roman"/>
          <w:color w:val="auto"/>
          <w:sz w:val="24"/>
          <w:szCs w:val="24"/>
        </w:rPr>
        <w:t xml:space="preserve">Figure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Figure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3</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Decision towards topic to teach</w:t>
      </w:r>
      <w:bookmarkEnd w:id="31"/>
    </w:p>
    <w:p w:rsidR="008454A3" w:rsidRPr="00EE020F" w:rsidRDefault="00292736" w:rsidP="00436E20">
      <w:pPr>
        <w:pStyle w:val="ListParagraph"/>
        <w:autoSpaceDE w:val="0"/>
        <w:autoSpaceDN w:val="0"/>
        <w:adjustRightInd w:val="0"/>
        <w:spacing w:line="480" w:lineRule="auto"/>
        <w:ind w:left="360" w:firstLine="720"/>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The</w:t>
      </w:r>
      <w:r w:rsidR="00AC2A3E" w:rsidRPr="00EE020F">
        <w:rPr>
          <w:rFonts w:ascii="Times New Roman" w:eastAsiaTheme="minorHAnsi" w:hAnsi="Times New Roman"/>
          <w:sz w:val="24"/>
          <w:szCs w:val="24"/>
          <w:lang w:val="en-US"/>
        </w:rPr>
        <w:t xml:space="preserve"> pie chart</w:t>
      </w:r>
      <w:r w:rsidRPr="00EE020F">
        <w:rPr>
          <w:rFonts w:ascii="Times New Roman" w:eastAsiaTheme="minorHAnsi" w:hAnsi="Times New Roman"/>
          <w:sz w:val="24"/>
          <w:szCs w:val="24"/>
          <w:lang w:val="en-US"/>
        </w:rPr>
        <w:t xml:space="preserve"> shows that</w:t>
      </w:r>
      <w:r w:rsidR="00AC2A3E" w:rsidRPr="00EE020F">
        <w:rPr>
          <w:rFonts w:ascii="Times New Roman" w:eastAsiaTheme="minorHAnsi" w:hAnsi="Times New Roman"/>
          <w:sz w:val="24"/>
          <w:szCs w:val="24"/>
          <w:lang w:val="en-US"/>
        </w:rPr>
        <w:t xml:space="preserve"> 26% is reserved for the curriculum during teaching, while the remaining is on other sources which can be termed supporting documents. The curriculum is hoped to act as a guide in any context. We witness a larger portion of decisions being determined by text books which in most cases are said to not </w:t>
      </w:r>
      <w:r w:rsidRPr="00EE020F">
        <w:rPr>
          <w:rFonts w:ascii="Times New Roman" w:eastAsiaTheme="minorHAnsi" w:hAnsi="Times New Roman"/>
          <w:sz w:val="24"/>
          <w:szCs w:val="24"/>
          <w:lang w:val="en-US"/>
        </w:rPr>
        <w:t xml:space="preserve">be </w:t>
      </w:r>
      <w:r w:rsidR="00AC2A3E" w:rsidRPr="00EE020F">
        <w:rPr>
          <w:rFonts w:ascii="Times New Roman" w:eastAsiaTheme="minorHAnsi" w:hAnsi="Times New Roman"/>
          <w:sz w:val="24"/>
          <w:szCs w:val="24"/>
          <w:lang w:val="en-US"/>
        </w:rPr>
        <w:t>aligned to the curriculum as observed by other respondents. This in the researcher</w:t>
      </w:r>
      <w:r w:rsidRPr="00EE020F">
        <w:rPr>
          <w:rFonts w:ascii="Times New Roman" w:eastAsiaTheme="minorHAnsi" w:hAnsi="Times New Roman"/>
          <w:sz w:val="24"/>
          <w:szCs w:val="24"/>
          <w:lang w:val="en-US"/>
        </w:rPr>
        <w:t>’</w:t>
      </w:r>
      <w:r w:rsidR="00AC2A3E" w:rsidRPr="00EE020F">
        <w:rPr>
          <w:rFonts w:ascii="Times New Roman" w:eastAsiaTheme="minorHAnsi" w:hAnsi="Times New Roman"/>
          <w:sz w:val="24"/>
          <w:szCs w:val="24"/>
          <w:lang w:val="en-US"/>
        </w:rPr>
        <w:t xml:space="preserve">s view contributes to low performance since examinations are </w:t>
      </w:r>
      <w:r w:rsidRPr="00EE020F">
        <w:rPr>
          <w:rFonts w:ascii="Times New Roman" w:eastAsiaTheme="minorHAnsi" w:hAnsi="Times New Roman"/>
          <w:sz w:val="24"/>
          <w:szCs w:val="24"/>
          <w:lang w:val="en-US"/>
        </w:rPr>
        <w:t xml:space="preserve">developed </w:t>
      </w:r>
      <w:r w:rsidR="00AC2A3E" w:rsidRPr="00EE020F">
        <w:rPr>
          <w:rFonts w:ascii="Times New Roman" w:eastAsiaTheme="minorHAnsi" w:hAnsi="Times New Roman"/>
          <w:sz w:val="24"/>
          <w:szCs w:val="24"/>
          <w:lang w:val="en-US"/>
        </w:rPr>
        <w:t>according to the curriculum</w:t>
      </w:r>
      <w:r w:rsidRPr="00EE020F">
        <w:rPr>
          <w:rFonts w:ascii="Times New Roman" w:eastAsiaTheme="minorHAnsi" w:hAnsi="Times New Roman"/>
          <w:sz w:val="24"/>
          <w:szCs w:val="24"/>
          <w:lang w:val="en-US"/>
        </w:rPr>
        <w:t xml:space="preserve"> and</w:t>
      </w:r>
      <w:r w:rsidR="00AC2A3E" w:rsidRPr="00EE020F">
        <w:rPr>
          <w:rFonts w:ascii="Times New Roman" w:eastAsiaTheme="minorHAnsi" w:hAnsi="Times New Roman"/>
          <w:sz w:val="24"/>
          <w:szCs w:val="24"/>
          <w:lang w:val="en-US"/>
        </w:rPr>
        <w:t xml:space="preserve"> not text books.</w:t>
      </w:r>
    </w:p>
    <w:p w:rsidR="005B231E" w:rsidRPr="00EE020F" w:rsidRDefault="005B231E" w:rsidP="00436E20">
      <w:pPr>
        <w:autoSpaceDE w:val="0"/>
        <w:autoSpaceDN w:val="0"/>
        <w:adjustRightInd w:val="0"/>
        <w:rPr>
          <w:rFonts w:ascii="Times New Roman" w:eastAsiaTheme="minorHAnsi" w:hAnsi="Times New Roman"/>
          <w:i/>
          <w:noProof/>
          <w:sz w:val="24"/>
          <w:szCs w:val="24"/>
          <w:lang w:val="en-US"/>
        </w:rPr>
      </w:pPr>
      <w:r w:rsidRPr="00EE020F">
        <w:rPr>
          <w:rFonts w:ascii="Times New Roman" w:eastAsiaTheme="minorHAnsi" w:hAnsi="Times New Roman"/>
          <w:i/>
          <w:noProof/>
          <w:sz w:val="24"/>
          <w:szCs w:val="24"/>
          <w:lang w:val="en-US"/>
        </w:rPr>
        <w:t>In planning mathematics lesson, what is your main source of written information? When selecting problems and exercises for work in class and homework</w:t>
      </w:r>
    </w:p>
    <w:p w:rsidR="00A415C4" w:rsidRPr="00EE020F" w:rsidRDefault="00A415C4" w:rsidP="00436E20">
      <w:pPr>
        <w:autoSpaceDE w:val="0"/>
        <w:autoSpaceDN w:val="0"/>
        <w:adjustRightInd w:val="0"/>
        <w:rPr>
          <w:rFonts w:ascii="Times New Roman" w:eastAsiaTheme="minorHAnsi" w:hAnsi="Times New Roman"/>
          <w:sz w:val="24"/>
          <w:szCs w:val="24"/>
          <w:lang w:val="en-US"/>
        </w:rPr>
      </w:pPr>
      <w:r w:rsidRPr="00EE020F">
        <w:rPr>
          <w:rFonts w:ascii="Times New Roman" w:eastAsiaTheme="minorHAnsi" w:hAnsi="Times New Roman"/>
          <w:noProof/>
          <w:sz w:val="24"/>
          <w:szCs w:val="24"/>
          <w:lang w:eastAsia="en-GB"/>
        </w:rPr>
        <w:drawing>
          <wp:inline distT="0" distB="0" distL="0" distR="0">
            <wp:extent cx="5942965" cy="1876425"/>
            <wp:effectExtent l="0" t="0" r="63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464" b="35785"/>
                    <a:stretch/>
                  </pic:blipFill>
                  <pic:spPr bwMode="auto">
                    <a:xfrm>
                      <a:off x="0" y="0"/>
                      <a:ext cx="5943605" cy="187662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415C4" w:rsidRPr="00EE020F" w:rsidRDefault="008E354D" w:rsidP="00436E20">
      <w:pPr>
        <w:pStyle w:val="Caption"/>
        <w:rPr>
          <w:rFonts w:ascii="Times New Roman" w:hAnsi="Times New Roman"/>
          <w:color w:val="auto"/>
          <w:sz w:val="24"/>
          <w:szCs w:val="24"/>
        </w:rPr>
      </w:pPr>
      <w:bookmarkStart w:id="32" w:name="_Toc479203817"/>
      <w:r w:rsidRPr="00EE020F">
        <w:rPr>
          <w:rFonts w:ascii="Times New Roman" w:hAnsi="Times New Roman"/>
          <w:color w:val="auto"/>
          <w:sz w:val="24"/>
          <w:szCs w:val="24"/>
        </w:rPr>
        <w:lastRenderedPageBreak/>
        <w:t xml:space="preserve">Figure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Figure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4</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Selecting work for students</w:t>
      </w:r>
      <w:bookmarkEnd w:id="32"/>
    </w:p>
    <w:p w:rsidR="00A415C4" w:rsidRPr="00EE020F" w:rsidRDefault="00BF5659" w:rsidP="00B1226B">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The curriculum in any setting act</w:t>
      </w:r>
      <w:r w:rsidR="005B231E" w:rsidRPr="00EE020F">
        <w:rPr>
          <w:rFonts w:ascii="Times New Roman" w:eastAsiaTheme="minorHAnsi" w:hAnsi="Times New Roman"/>
          <w:sz w:val="24"/>
          <w:szCs w:val="24"/>
          <w:lang w:val="en-US"/>
        </w:rPr>
        <w:t>s</w:t>
      </w:r>
      <w:r w:rsidRPr="00EE020F">
        <w:rPr>
          <w:rFonts w:ascii="Times New Roman" w:eastAsiaTheme="minorHAnsi" w:hAnsi="Times New Roman"/>
          <w:sz w:val="24"/>
          <w:szCs w:val="24"/>
          <w:lang w:val="en-US"/>
        </w:rPr>
        <w:t xml:space="preserve"> as a guide, but </w:t>
      </w:r>
      <w:r w:rsidR="005B231E" w:rsidRPr="00EE020F">
        <w:rPr>
          <w:rFonts w:ascii="Times New Roman" w:eastAsiaTheme="minorHAnsi" w:hAnsi="Times New Roman"/>
          <w:sz w:val="24"/>
          <w:szCs w:val="24"/>
          <w:lang w:val="en-US"/>
        </w:rPr>
        <w:t xml:space="preserve">Figure 4 </w:t>
      </w:r>
      <w:r w:rsidRPr="00EE020F">
        <w:rPr>
          <w:rFonts w:ascii="Times New Roman" w:eastAsiaTheme="minorHAnsi" w:hAnsi="Times New Roman"/>
          <w:sz w:val="24"/>
          <w:szCs w:val="24"/>
          <w:lang w:val="en-US"/>
        </w:rPr>
        <w:t xml:space="preserve">above </w:t>
      </w:r>
      <w:r w:rsidR="005B231E" w:rsidRPr="00EE020F">
        <w:rPr>
          <w:rFonts w:ascii="Times New Roman" w:eastAsiaTheme="minorHAnsi" w:hAnsi="Times New Roman"/>
          <w:sz w:val="24"/>
          <w:szCs w:val="24"/>
          <w:lang w:val="en-US"/>
        </w:rPr>
        <w:t>suggests</w:t>
      </w:r>
      <w:r w:rsidRPr="00EE020F">
        <w:rPr>
          <w:rFonts w:ascii="Times New Roman" w:eastAsiaTheme="minorHAnsi" w:hAnsi="Times New Roman"/>
          <w:sz w:val="24"/>
          <w:szCs w:val="24"/>
          <w:lang w:val="en-US"/>
        </w:rPr>
        <w:t xml:space="preserve"> it carries a low influence in selection of what to be taught in class and how it s</w:t>
      </w:r>
      <w:r w:rsidR="005B231E" w:rsidRPr="00EE020F">
        <w:rPr>
          <w:rFonts w:ascii="Times New Roman" w:eastAsiaTheme="minorHAnsi" w:hAnsi="Times New Roman"/>
          <w:sz w:val="24"/>
          <w:szCs w:val="24"/>
          <w:lang w:val="en-US"/>
        </w:rPr>
        <w:t xml:space="preserve">hould be taught. Teachers seem </w:t>
      </w:r>
      <w:r w:rsidRPr="00EE020F">
        <w:rPr>
          <w:rFonts w:ascii="Times New Roman" w:eastAsiaTheme="minorHAnsi" w:hAnsi="Times New Roman"/>
          <w:sz w:val="24"/>
          <w:szCs w:val="24"/>
          <w:lang w:val="en-US"/>
        </w:rPr>
        <w:t>not to use the curriculum when planning work for students yet the curriculum has specifications in a form of g</w:t>
      </w:r>
      <w:r w:rsidR="005B231E" w:rsidRPr="00EE020F">
        <w:rPr>
          <w:rFonts w:ascii="Times New Roman" w:eastAsiaTheme="minorHAnsi" w:hAnsi="Times New Roman"/>
          <w:sz w:val="24"/>
          <w:szCs w:val="24"/>
          <w:lang w:val="en-US"/>
        </w:rPr>
        <w:t>oals and vision towards a child-</w:t>
      </w:r>
      <w:r w:rsidRPr="00EE020F">
        <w:rPr>
          <w:rFonts w:ascii="Times New Roman" w:eastAsiaTheme="minorHAnsi" w:hAnsi="Times New Roman"/>
          <w:sz w:val="24"/>
          <w:szCs w:val="24"/>
          <w:lang w:val="en-US"/>
        </w:rPr>
        <w:t>centered class. The main aim of the syllabus is to assess positive achievements at all levels and candidates should be assessed in ways that encourage them to show what they know, understand and can do. This can only be achieved by following the syllabus as the guide in order to improve relevance and performance in mathematics. One may conclude that teachers don’t use the syllabus a</w:t>
      </w:r>
      <w:r w:rsidR="005B231E" w:rsidRPr="00EE020F">
        <w:rPr>
          <w:rFonts w:ascii="Times New Roman" w:eastAsiaTheme="minorHAnsi" w:hAnsi="Times New Roman"/>
          <w:sz w:val="24"/>
          <w:szCs w:val="24"/>
          <w:lang w:val="en-US"/>
        </w:rPr>
        <w:t>s</w:t>
      </w:r>
      <w:r w:rsidRPr="00EE020F">
        <w:rPr>
          <w:rFonts w:ascii="Times New Roman" w:eastAsiaTheme="minorHAnsi" w:hAnsi="Times New Roman"/>
          <w:sz w:val="24"/>
          <w:szCs w:val="24"/>
          <w:lang w:val="en-US"/>
        </w:rPr>
        <w:t xml:space="preserve"> their guide though the examinations and goals are drawn from the syllabus</w:t>
      </w:r>
      <w:r w:rsidR="005B231E" w:rsidRPr="00EE020F">
        <w:rPr>
          <w:rFonts w:ascii="Times New Roman" w:eastAsiaTheme="minorHAnsi" w:hAnsi="Times New Roman"/>
          <w:sz w:val="24"/>
          <w:szCs w:val="24"/>
          <w:lang w:val="en-US"/>
        </w:rPr>
        <w:t>,</w:t>
      </w:r>
      <w:r w:rsidRPr="00EE020F">
        <w:rPr>
          <w:rFonts w:ascii="Times New Roman" w:eastAsiaTheme="minorHAnsi" w:hAnsi="Times New Roman"/>
          <w:sz w:val="24"/>
          <w:szCs w:val="24"/>
          <w:lang w:val="en-US"/>
        </w:rPr>
        <w:t xml:space="preserve"> hence poor performance.</w:t>
      </w:r>
    </w:p>
    <w:p w:rsidR="005B231E" w:rsidRPr="00EE020F" w:rsidRDefault="005B231E" w:rsidP="00436E20">
      <w:pPr>
        <w:autoSpaceDE w:val="0"/>
        <w:autoSpaceDN w:val="0"/>
        <w:adjustRightInd w:val="0"/>
        <w:spacing w:line="400" w:lineRule="atLeast"/>
        <w:rPr>
          <w:rFonts w:ascii="Times New Roman" w:eastAsiaTheme="minorHAnsi" w:hAnsi="Times New Roman"/>
          <w:i/>
          <w:sz w:val="24"/>
          <w:szCs w:val="24"/>
          <w:lang w:val="en-US"/>
        </w:rPr>
      </w:pPr>
      <w:r w:rsidRPr="00EE020F">
        <w:rPr>
          <w:rFonts w:ascii="Times New Roman" w:eastAsiaTheme="minorHAnsi" w:hAnsi="Times New Roman"/>
          <w:i/>
          <w:sz w:val="24"/>
          <w:szCs w:val="24"/>
          <w:lang w:val="en-US"/>
        </w:rPr>
        <w:t>In a typical month of lessons for your mathematics class, what percentage of time is spent on lecture style presentation by teacher?</w:t>
      </w:r>
    </w:p>
    <w:p w:rsidR="000F5C27" w:rsidRPr="00EE020F" w:rsidRDefault="000F5C27" w:rsidP="00436E20">
      <w:pPr>
        <w:autoSpaceDE w:val="0"/>
        <w:autoSpaceDN w:val="0"/>
        <w:adjustRightInd w:val="0"/>
        <w:rPr>
          <w:rFonts w:ascii="Times New Roman" w:eastAsiaTheme="minorHAnsi" w:hAnsi="Times New Roman"/>
          <w:sz w:val="24"/>
          <w:szCs w:val="24"/>
          <w:lang w:val="en-US"/>
        </w:rPr>
      </w:pPr>
      <w:r w:rsidRPr="00EE020F">
        <w:rPr>
          <w:rFonts w:ascii="Times New Roman" w:eastAsiaTheme="minorHAnsi" w:hAnsi="Times New Roman"/>
          <w:noProof/>
          <w:sz w:val="24"/>
          <w:szCs w:val="24"/>
          <w:lang w:eastAsia="en-GB"/>
        </w:rPr>
        <w:drawing>
          <wp:inline distT="0" distB="0" distL="0" distR="0">
            <wp:extent cx="5943600" cy="1781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279" b="9440"/>
                    <a:stretch/>
                  </pic:blipFill>
                  <pic:spPr bwMode="auto">
                    <a:xfrm>
                      <a:off x="0" y="0"/>
                      <a:ext cx="5943600" cy="17811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E354D" w:rsidRPr="00EE020F" w:rsidRDefault="008E354D" w:rsidP="00436E20">
      <w:pPr>
        <w:pStyle w:val="Caption"/>
        <w:rPr>
          <w:rFonts w:ascii="Times New Roman" w:eastAsiaTheme="minorHAnsi" w:hAnsi="Times New Roman"/>
          <w:color w:val="auto"/>
          <w:sz w:val="24"/>
          <w:szCs w:val="24"/>
          <w:lang w:val="en-US"/>
        </w:rPr>
      </w:pPr>
      <w:bookmarkStart w:id="33" w:name="_Toc479203818"/>
      <w:r w:rsidRPr="00EE020F">
        <w:rPr>
          <w:rFonts w:ascii="Times New Roman" w:hAnsi="Times New Roman"/>
          <w:color w:val="auto"/>
          <w:sz w:val="24"/>
          <w:szCs w:val="24"/>
        </w:rPr>
        <w:t xml:space="preserve">Figure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Figure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5</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Time spent on lecture method</w:t>
      </w:r>
      <w:bookmarkEnd w:id="33"/>
    </w:p>
    <w:p w:rsidR="000F5C27" w:rsidRPr="00EE020F" w:rsidRDefault="005B231E" w:rsidP="00B1226B">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A</w:t>
      </w:r>
      <w:r w:rsidR="00BF5659" w:rsidRPr="00EE020F">
        <w:rPr>
          <w:rFonts w:ascii="Times New Roman" w:eastAsiaTheme="minorHAnsi" w:hAnsi="Times New Roman"/>
          <w:sz w:val="24"/>
          <w:szCs w:val="24"/>
          <w:lang w:val="en-US"/>
        </w:rPr>
        <w:t xml:space="preserve"> majority of teachers spen</w:t>
      </w:r>
      <w:r w:rsidRPr="00EE020F">
        <w:rPr>
          <w:rFonts w:ascii="Times New Roman" w:eastAsiaTheme="minorHAnsi" w:hAnsi="Times New Roman"/>
          <w:sz w:val="24"/>
          <w:szCs w:val="24"/>
          <w:lang w:val="en-US"/>
        </w:rPr>
        <w:t xml:space="preserve">t </w:t>
      </w:r>
      <w:r w:rsidR="00BF5659" w:rsidRPr="00EE020F">
        <w:rPr>
          <w:rFonts w:ascii="Times New Roman" w:eastAsiaTheme="minorHAnsi" w:hAnsi="Times New Roman"/>
          <w:sz w:val="24"/>
          <w:szCs w:val="24"/>
          <w:lang w:val="en-US"/>
        </w:rPr>
        <w:t xml:space="preserve">over 50% of their time on lecture methods contrary to the aims and objectives of the curriculum which states </w:t>
      </w:r>
      <w:r w:rsidR="00857A81" w:rsidRPr="00EE020F">
        <w:rPr>
          <w:rFonts w:ascii="Times New Roman" w:eastAsiaTheme="minorHAnsi" w:hAnsi="Times New Roman"/>
          <w:sz w:val="24"/>
          <w:szCs w:val="24"/>
          <w:lang w:val="en-US"/>
        </w:rPr>
        <w:t xml:space="preserve">that </w:t>
      </w:r>
      <w:r w:rsidR="00BF5659" w:rsidRPr="00EE020F">
        <w:rPr>
          <w:rFonts w:ascii="Times New Roman" w:eastAsiaTheme="minorHAnsi" w:hAnsi="Times New Roman"/>
          <w:sz w:val="24"/>
          <w:szCs w:val="24"/>
          <w:lang w:val="en-US"/>
        </w:rPr>
        <w:t xml:space="preserve">learners should develop abilities to solve problems, model and describe varieties of practical life situations, present the solution clearly, check and interpret the results. </w:t>
      </w:r>
      <w:r w:rsidR="00857A81" w:rsidRPr="00EE020F">
        <w:rPr>
          <w:rFonts w:ascii="Times New Roman" w:eastAsiaTheme="minorHAnsi" w:hAnsi="Times New Roman"/>
          <w:sz w:val="24"/>
          <w:szCs w:val="24"/>
          <w:lang w:val="en-US"/>
        </w:rPr>
        <w:t>This would p</w:t>
      </w:r>
      <w:r w:rsidR="00BF5659" w:rsidRPr="00EE020F">
        <w:rPr>
          <w:rFonts w:ascii="Times New Roman" w:eastAsiaTheme="minorHAnsi" w:hAnsi="Times New Roman"/>
          <w:sz w:val="24"/>
          <w:szCs w:val="24"/>
          <w:lang w:val="en-US"/>
        </w:rPr>
        <w:t xml:space="preserve">romote the ability to produce and appreciate imaginative and creative work arising from mathematical ideas; willingness and abilities to work independently and cooperatively. </w:t>
      </w:r>
    </w:p>
    <w:p w:rsidR="00B1226B" w:rsidRPr="00EE020F" w:rsidRDefault="00B1226B" w:rsidP="00436E20">
      <w:pPr>
        <w:pStyle w:val="ListParagraph"/>
        <w:autoSpaceDE w:val="0"/>
        <w:autoSpaceDN w:val="0"/>
        <w:adjustRightInd w:val="0"/>
        <w:spacing w:line="480" w:lineRule="auto"/>
        <w:ind w:left="360" w:firstLine="360"/>
        <w:rPr>
          <w:rFonts w:ascii="Times New Roman" w:eastAsiaTheme="minorHAnsi" w:hAnsi="Times New Roman"/>
          <w:sz w:val="24"/>
          <w:szCs w:val="24"/>
          <w:lang w:val="en-US"/>
        </w:rPr>
      </w:pPr>
    </w:p>
    <w:p w:rsidR="00857A81" w:rsidRPr="00EE020F" w:rsidRDefault="00857A81" w:rsidP="00436E20">
      <w:pPr>
        <w:autoSpaceDE w:val="0"/>
        <w:autoSpaceDN w:val="0"/>
        <w:adjustRightInd w:val="0"/>
        <w:spacing w:line="400" w:lineRule="atLeast"/>
        <w:rPr>
          <w:rFonts w:ascii="Times New Roman" w:eastAsiaTheme="minorHAnsi" w:hAnsi="Times New Roman"/>
          <w:i/>
          <w:sz w:val="24"/>
          <w:szCs w:val="24"/>
          <w:lang w:val="en-US"/>
        </w:rPr>
      </w:pPr>
      <w:r w:rsidRPr="00EE020F">
        <w:rPr>
          <w:rFonts w:ascii="Times New Roman" w:eastAsiaTheme="minorHAnsi" w:hAnsi="Times New Roman"/>
          <w:i/>
          <w:sz w:val="24"/>
          <w:szCs w:val="24"/>
          <w:lang w:val="en-US"/>
        </w:rPr>
        <w:t>Time spent on Teacher Guided Student Practice</w:t>
      </w:r>
    </w:p>
    <w:p w:rsidR="00BF2022" w:rsidRPr="00EE020F" w:rsidRDefault="00BF2022" w:rsidP="00436E20">
      <w:pPr>
        <w:autoSpaceDE w:val="0"/>
        <w:autoSpaceDN w:val="0"/>
        <w:adjustRightInd w:val="0"/>
        <w:rPr>
          <w:rFonts w:ascii="Times New Roman" w:eastAsiaTheme="minorHAnsi" w:hAnsi="Times New Roman"/>
          <w:sz w:val="24"/>
          <w:szCs w:val="24"/>
          <w:lang w:val="en-US"/>
        </w:rPr>
      </w:pPr>
      <w:r w:rsidRPr="00EE020F">
        <w:rPr>
          <w:rFonts w:ascii="Times New Roman" w:eastAsiaTheme="minorHAnsi" w:hAnsi="Times New Roman"/>
          <w:noProof/>
          <w:sz w:val="24"/>
          <w:szCs w:val="24"/>
          <w:lang w:eastAsia="en-GB"/>
        </w:rPr>
        <w:drawing>
          <wp:inline distT="0" distB="0" distL="0" distR="0">
            <wp:extent cx="2314575" cy="17237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021" r="8975"/>
                    <a:stretch/>
                  </pic:blipFill>
                  <pic:spPr bwMode="auto">
                    <a:xfrm>
                      <a:off x="0" y="0"/>
                      <a:ext cx="2402637" cy="178936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F2022" w:rsidRPr="00EE020F" w:rsidRDefault="008E354D" w:rsidP="00436E20">
      <w:pPr>
        <w:pStyle w:val="Caption"/>
        <w:rPr>
          <w:rFonts w:ascii="Times New Roman" w:eastAsiaTheme="minorHAnsi" w:hAnsi="Times New Roman"/>
          <w:color w:val="auto"/>
          <w:sz w:val="24"/>
          <w:szCs w:val="24"/>
          <w:lang w:val="en-US"/>
        </w:rPr>
      </w:pPr>
      <w:bookmarkStart w:id="34" w:name="_Toc479203819"/>
      <w:r w:rsidRPr="00EE020F">
        <w:rPr>
          <w:rFonts w:ascii="Times New Roman" w:hAnsi="Times New Roman"/>
          <w:color w:val="auto"/>
          <w:sz w:val="24"/>
          <w:szCs w:val="24"/>
        </w:rPr>
        <w:t xml:space="preserve">Figure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Figure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6</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Teacher's guided practices in class</w:t>
      </w:r>
      <w:bookmarkEnd w:id="34"/>
    </w:p>
    <w:p w:rsidR="00BF2022" w:rsidRPr="00EE020F" w:rsidRDefault="00421CD8" w:rsidP="00436E20">
      <w:pPr>
        <w:autoSpaceDE w:val="0"/>
        <w:autoSpaceDN w:val="0"/>
        <w:adjustRightInd w:val="0"/>
        <w:spacing w:line="480" w:lineRule="auto"/>
        <w:ind w:firstLine="720"/>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A majority of </w:t>
      </w:r>
      <w:r w:rsidR="00857A81" w:rsidRPr="00EE020F">
        <w:rPr>
          <w:rFonts w:ascii="Times New Roman" w:eastAsiaTheme="minorHAnsi" w:hAnsi="Times New Roman"/>
          <w:sz w:val="24"/>
          <w:szCs w:val="24"/>
          <w:lang w:val="en-US"/>
        </w:rPr>
        <w:t>(</w:t>
      </w:r>
      <w:r w:rsidRPr="00EE020F">
        <w:rPr>
          <w:rFonts w:ascii="Times New Roman" w:eastAsiaTheme="minorHAnsi" w:hAnsi="Times New Roman"/>
          <w:sz w:val="24"/>
          <w:szCs w:val="24"/>
          <w:lang w:val="en-US"/>
        </w:rPr>
        <w:t>63%</w:t>
      </w:r>
      <w:r w:rsidR="00857A81" w:rsidRPr="00EE020F">
        <w:rPr>
          <w:rFonts w:ascii="Times New Roman" w:eastAsiaTheme="minorHAnsi" w:hAnsi="Times New Roman"/>
          <w:sz w:val="24"/>
          <w:szCs w:val="24"/>
          <w:lang w:val="en-US"/>
        </w:rPr>
        <w:t>)</w:t>
      </w:r>
      <w:r w:rsidRPr="00EE020F">
        <w:rPr>
          <w:rFonts w:ascii="Times New Roman" w:eastAsiaTheme="minorHAnsi" w:hAnsi="Times New Roman"/>
          <w:sz w:val="24"/>
          <w:szCs w:val="24"/>
          <w:lang w:val="en-US"/>
        </w:rPr>
        <w:t xml:space="preserve"> spen</w:t>
      </w:r>
      <w:r w:rsidR="00857A81" w:rsidRPr="00EE020F">
        <w:rPr>
          <w:rFonts w:ascii="Times New Roman" w:eastAsiaTheme="minorHAnsi" w:hAnsi="Times New Roman"/>
          <w:sz w:val="24"/>
          <w:szCs w:val="24"/>
          <w:lang w:val="en-US"/>
        </w:rPr>
        <w:t>t</w:t>
      </w:r>
      <w:r w:rsidRPr="00EE020F">
        <w:rPr>
          <w:rFonts w:ascii="Times New Roman" w:eastAsiaTheme="minorHAnsi" w:hAnsi="Times New Roman"/>
          <w:sz w:val="24"/>
          <w:szCs w:val="24"/>
          <w:lang w:val="en-US"/>
        </w:rPr>
        <w:t xml:space="preserve"> 30% and below of their time on teacher guided learner pract</w:t>
      </w:r>
      <w:r w:rsidR="00857A81" w:rsidRPr="00EE020F">
        <w:rPr>
          <w:rFonts w:ascii="Times New Roman" w:eastAsiaTheme="minorHAnsi" w:hAnsi="Times New Roman"/>
          <w:sz w:val="24"/>
          <w:szCs w:val="24"/>
          <w:lang w:val="en-US"/>
        </w:rPr>
        <w:t xml:space="preserve">ice which clearly reveals a </w:t>
      </w:r>
      <w:proofErr w:type="spellStart"/>
      <w:r w:rsidR="00857A81" w:rsidRPr="00EE020F">
        <w:rPr>
          <w:rFonts w:ascii="Times New Roman" w:eastAsiaTheme="minorHAnsi" w:hAnsi="Times New Roman"/>
          <w:sz w:val="24"/>
          <w:szCs w:val="24"/>
          <w:lang w:val="en-US"/>
        </w:rPr>
        <w:t>low</w:t>
      </w:r>
      <w:proofErr w:type="spellEnd"/>
      <w:r w:rsidR="00857A81" w:rsidRPr="00EE020F">
        <w:rPr>
          <w:rFonts w:ascii="Times New Roman" w:eastAsiaTheme="minorHAnsi" w:hAnsi="Times New Roman"/>
          <w:sz w:val="24"/>
          <w:szCs w:val="24"/>
          <w:lang w:val="en-US"/>
        </w:rPr>
        <w:t xml:space="preserve"> learner-</w:t>
      </w:r>
      <w:r w:rsidRPr="00EE020F">
        <w:rPr>
          <w:rFonts w:ascii="Times New Roman" w:eastAsiaTheme="minorHAnsi" w:hAnsi="Times New Roman"/>
          <w:sz w:val="24"/>
          <w:szCs w:val="24"/>
          <w:lang w:val="en-US"/>
        </w:rPr>
        <w:t>cent</w:t>
      </w:r>
      <w:r w:rsidR="00857A81" w:rsidRPr="00EE020F">
        <w:rPr>
          <w:rFonts w:ascii="Times New Roman" w:eastAsiaTheme="minorHAnsi" w:hAnsi="Times New Roman"/>
          <w:sz w:val="24"/>
          <w:szCs w:val="24"/>
          <w:lang w:val="en-US"/>
        </w:rPr>
        <w:t>e</w:t>
      </w:r>
      <w:r w:rsidRPr="00EE020F">
        <w:rPr>
          <w:rFonts w:ascii="Times New Roman" w:eastAsiaTheme="minorHAnsi" w:hAnsi="Times New Roman"/>
          <w:sz w:val="24"/>
          <w:szCs w:val="24"/>
          <w:lang w:val="en-US"/>
        </w:rPr>
        <w:t>red pra</w:t>
      </w:r>
      <w:r w:rsidR="008E354D" w:rsidRPr="00EE020F">
        <w:rPr>
          <w:rFonts w:ascii="Times New Roman" w:eastAsiaTheme="minorHAnsi" w:hAnsi="Times New Roman"/>
          <w:sz w:val="24"/>
          <w:szCs w:val="24"/>
          <w:lang w:val="en-US"/>
        </w:rPr>
        <w:t>ctice in mathematics</w:t>
      </w:r>
      <w:r w:rsidRPr="00EE020F">
        <w:rPr>
          <w:rFonts w:ascii="Times New Roman" w:eastAsiaTheme="minorHAnsi" w:hAnsi="Times New Roman"/>
          <w:sz w:val="24"/>
          <w:szCs w:val="24"/>
          <w:lang w:val="en-US"/>
        </w:rPr>
        <w:t xml:space="preserve">. It gives the researcher reasons to assume and conclude </w:t>
      </w:r>
      <w:r w:rsidR="00857A81" w:rsidRPr="00EE020F">
        <w:rPr>
          <w:rFonts w:ascii="Times New Roman" w:eastAsiaTheme="minorHAnsi" w:hAnsi="Times New Roman"/>
          <w:sz w:val="24"/>
          <w:szCs w:val="24"/>
          <w:lang w:val="en-US"/>
        </w:rPr>
        <w:t>that lack of learner-</w:t>
      </w:r>
      <w:r w:rsidRPr="00EE020F">
        <w:rPr>
          <w:rFonts w:ascii="Times New Roman" w:eastAsiaTheme="minorHAnsi" w:hAnsi="Times New Roman"/>
          <w:sz w:val="24"/>
          <w:szCs w:val="24"/>
          <w:lang w:val="en-US"/>
        </w:rPr>
        <w:t>cent</w:t>
      </w:r>
      <w:r w:rsidR="00857A81" w:rsidRPr="00EE020F">
        <w:rPr>
          <w:rFonts w:ascii="Times New Roman" w:eastAsiaTheme="minorHAnsi" w:hAnsi="Times New Roman"/>
          <w:sz w:val="24"/>
          <w:szCs w:val="24"/>
          <w:lang w:val="en-US"/>
        </w:rPr>
        <w:t>e</w:t>
      </w:r>
      <w:r w:rsidRPr="00EE020F">
        <w:rPr>
          <w:rFonts w:ascii="Times New Roman" w:eastAsiaTheme="minorHAnsi" w:hAnsi="Times New Roman"/>
          <w:sz w:val="24"/>
          <w:szCs w:val="24"/>
          <w:lang w:val="en-US"/>
        </w:rPr>
        <w:t xml:space="preserve">red model of teaching contributes to poor performance in mathematics at senior secondary school. </w:t>
      </w:r>
    </w:p>
    <w:tbl>
      <w:tblPr>
        <w:tblW w:w="8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3"/>
        <w:gridCol w:w="1965"/>
        <w:gridCol w:w="1237"/>
        <w:gridCol w:w="1088"/>
        <w:gridCol w:w="1484"/>
        <w:gridCol w:w="1587"/>
      </w:tblGrid>
      <w:tr w:rsidR="00E1339B" w:rsidRPr="00EE020F" w:rsidTr="00AB6943">
        <w:trPr>
          <w:cantSplit/>
          <w:trHeight w:val="273"/>
        </w:trPr>
        <w:tc>
          <w:tcPr>
            <w:tcW w:w="8154" w:type="dxa"/>
            <w:gridSpan w:val="6"/>
            <w:tcBorders>
              <w:top w:val="nil"/>
              <w:left w:val="nil"/>
              <w:bottom w:val="nil"/>
              <w:right w:val="nil"/>
            </w:tcBorders>
            <w:shd w:val="clear" w:color="auto" w:fill="FFFFFF"/>
          </w:tcPr>
          <w:p w:rsidR="00E1339B" w:rsidRPr="00EE020F" w:rsidRDefault="00E1339B" w:rsidP="00AB6943">
            <w:pPr>
              <w:autoSpaceDE w:val="0"/>
              <w:autoSpaceDN w:val="0"/>
              <w:adjustRightInd w:val="0"/>
              <w:spacing w:line="320" w:lineRule="atLeast"/>
              <w:ind w:right="60"/>
              <w:rPr>
                <w:rFonts w:ascii="Times New Roman" w:eastAsiaTheme="minorHAnsi" w:hAnsi="Times New Roman"/>
                <w:color w:val="000000"/>
                <w:sz w:val="24"/>
                <w:szCs w:val="24"/>
                <w:lang w:val="en-US"/>
              </w:rPr>
            </w:pPr>
          </w:p>
        </w:tc>
      </w:tr>
      <w:tr w:rsidR="00E1339B" w:rsidRPr="00EE020F" w:rsidTr="00AB6943">
        <w:trPr>
          <w:cantSplit/>
          <w:trHeight w:val="547"/>
        </w:trPr>
        <w:tc>
          <w:tcPr>
            <w:tcW w:w="2758" w:type="dxa"/>
            <w:gridSpan w:val="2"/>
            <w:tcBorders>
              <w:top w:val="single" w:sz="16" w:space="0" w:color="000000"/>
              <w:left w:val="single" w:sz="16" w:space="0" w:color="000000"/>
              <w:bottom w:val="single" w:sz="16" w:space="0" w:color="000000"/>
              <w:right w:val="nil"/>
            </w:tcBorders>
            <w:shd w:val="clear" w:color="auto" w:fill="FFFFFF"/>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p>
        </w:tc>
        <w:tc>
          <w:tcPr>
            <w:tcW w:w="1237" w:type="dxa"/>
            <w:tcBorders>
              <w:top w:val="single" w:sz="16" w:space="0" w:color="000000"/>
              <w:left w:val="single" w:sz="16" w:space="0" w:color="000000"/>
              <w:bottom w:val="single" w:sz="16" w:space="0" w:color="000000"/>
            </w:tcBorders>
            <w:shd w:val="clear" w:color="auto" w:fill="FFFFFF"/>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Frequency</w:t>
            </w:r>
          </w:p>
        </w:tc>
        <w:tc>
          <w:tcPr>
            <w:tcW w:w="1088" w:type="dxa"/>
            <w:tcBorders>
              <w:top w:val="single" w:sz="16" w:space="0" w:color="000000"/>
              <w:bottom w:val="single" w:sz="16" w:space="0" w:color="000000"/>
            </w:tcBorders>
            <w:shd w:val="clear" w:color="auto" w:fill="FFFFFF"/>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Percent</w:t>
            </w:r>
          </w:p>
        </w:tc>
        <w:tc>
          <w:tcPr>
            <w:tcW w:w="1484" w:type="dxa"/>
            <w:tcBorders>
              <w:top w:val="single" w:sz="16" w:space="0" w:color="000000"/>
              <w:bottom w:val="single" w:sz="16" w:space="0" w:color="000000"/>
            </w:tcBorders>
            <w:shd w:val="clear" w:color="auto" w:fill="FFFFFF"/>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Valid Percent</w:t>
            </w:r>
          </w:p>
        </w:tc>
        <w:tc>
          <w:tcPr>
            <w:tcW w:w="1584" w:type="dxa"/>
            <w:tcBorders>
              <w:top w:val="single" w:sz="16" w:space="0" w:color="000000"/>
              <w:bottom w:val="single" w:sz="16" w:space="0" w:color="000000"/>
              <w:right w:val="single" w:sz="16" w:space="0" w:color="000000"/>
            </w:tcBorders>
            <w:shd w:val="clear" w:color="auto" w:fill="FFFFFF"/>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Cumulative Percent</w:t>
            </w:r>
          </w:p>
        </w:tc>
      </w:tr>
      <w:tr w:rsidR="00E1339B" w:rsidRPr="00EE020F" w:rsidTr="00AB6943">
        <w:trPr>
          <w:cantSplit/>
          <w:trHeight w:val="273"/>
        </w:trPr>
        <w:tc>
          <w:tcPr>
            <w:tcW w:w="793" w:type="dxa"/>
            <w:vMerge w:val="restart"/>
            <w:tcBorders>
              <w:top w:val="single" w:sz="16" w:space="0" w:color="000000"/>
              <w:left w:val="single" w:sz="16" w:space="0" w:color="000000"/>
              <w:bottom w:val="single" w:sz="16" w:space="0" w:color="000000"/>
              <w:right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Valid</w:t>
            </w:r>
          </w:p>
        </w:tc>
        <w:tc>
          <w:tcPr>
            <w:tcW w:w="1965" w:type="dxa"/>
            <w:tcBorders>
              <w:top w:val="single" w:sz="16" w:space="0" w:color="000000"/>
              <w:left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None</w:t>
            </w:r>
          </w:p>
        </w:tc>
        <w:tc>
          <w:tcPr>
            <w:tcW w:w="1237" w:type="dxa"/>
            <w:tcBorders>
              <w:top w:val="single" w:sz="16" w:space="0" w:color="000000"/>
              <w:left w:val="single" w:sz="16" w:space="0" w:color="000000"/>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5</w:t>
            </w:r>
          </w:p>
        </w:tc>
        <w:tc>
          <w:tcPr>
            <w:tcW w:w="1088" w:type="dxa"/>
            <w:tcBorders>
              <w:top w:val="single" w:sz="16" w:space="0" w:color="000000"/>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14.3</w:t>
            </w:r>
          </w:p>
        </w:tc>
        <w:tc>
          <w:tcPr>
            <w:tcW w:w="1484" w:type="dxa"/>
            <w:tcBorders>
              <w:top w:val="single" w:sz="16" w:space="0" w:color="000000"/>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14.3</w:t>
            </w:r>
          </w:p>
        </w:tc>
        <w:tc>
          <w:tcPr>
            <w:tcW w:w="1584" w:type="dxa"/>
            <w:tcBorders>
              <w:top w:val="single" w:sz="16" w:space="0" w:color="000000"/>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14.3</w:t>
            </w:r>
          </w:p>
        </w:tc>
      </w:tr>
      <w:tr w:rsidR="00E1339B" w:rsidRPr="00EE020F" w:rsidTr="00AB6943">
        <w:trPr>
          <w:cantSplit/>
          <w:trHeight w:val="312"/>
        </w:trPr>
        <w:tc>
          <w:tcPr>
            <w:tcW w:w="793" w:type="dxa"/>
            <w:vMerge/>
            <w:tcBorders>
              <w:top w:val="single" w:sz="16" w:space="0" w:color="000000"/>
              <w:left w:val="single" w:sz="16" w:space="0" w:color="000000"/>
              <w:bottom w:val="single" w:sz="16" w:space="0" w:color="000000"/>
              <w:right w:val="nil"/>
            </w:tcBorders>
            <w:shd w:val="clear" w:color="auto" w:fill="FFFFFF"/>
            <w:vAlign w:val="center"/>
          </w:tcPr>
          <w:p w:rsidR="00E1339B" w:rsidRPr="00EE020F" w:rsidRDefault="00E1339B" w:rsidP="00436E20">
            <w:pPr>
              <w:autoSpaceDE w:val="0"/>
              <w:autoSpaceDN w:val="0"/>
              <w:adjustRightInd w:val="0"/>
              <w:rPr>
                <w:rFonts w:ascii="Times New Roman" w:eastAsiaTheme="minorHAnsi" w:hAnsi="Times New Roman"/>
                <w:color w:val="000000"/>
                <w:sz w:val="24"/>
                <w:szCs w:val="24"/>
                <w:lang w:val="en-US"/>
              </w:rPr>
            </w:pPr>
          </w:p>
        </w:tc>
        <w:tc>
          <w:tcPr>
            <w:tcW w:w="1965" w:type="dxa"/>
            <w:tcBorders>
              <w:top w:val="nil"/>
              <w:left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Less than 1 Hour</w:t>
            </w:r>
          </w:p>
        </w:tc>
        <w:tc>
          <w:tcPr>
            <w:tcW w:w="1237" w:type="dxa"/>
            <w:tcBorders>
              <w:top w:val="nil"/>
              <w:left w:val="single" w:sz="16" w:space="0" w:color="000000"/>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6</w:t>
            </w:r>
          </w:p>
        </w:tc>
        <w:tc>
          <w:tcPr>
            <w:tcW w:w="1088" w:type="dxa"/>
            <w:tcBorders>
              <w:top w:val="nil"/>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17.1</w:t>
            </w:r>
          </w:p>
        </w:tc>
        <w:tc>
          <w:tcPr>
            <w:tcW w:w="1484" w:type="dxa"/>
            <w:tcBorders>
              <w:top w:val="nil"/>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17.1</w:t>
            </w:r>
          </w:p>
        </w:tc>
        <w:tc>
          <w:tcPr>
            <w:tcW w:w="1584" w:type="dxa"/>
            <w:tcBorders>
              <w:top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31.4</w:t>
            </w:r>
          </w:p>
        </w:tc>
      </w:tr>
      <w:tr w:rsidR="00E1339B" w:rsidRPr="00EE020F" w:rsidTr="00AB6943">
        <w:trPr>
          <w:cantSplit/>
          <w:trHeight w:val="312"/>
        </w:trPr>
        <w:tc>
          <w:tcPr>
            <w:tcW w:w="793" w:type="dxa"/>
            <w:vMerge/>
            <w:tcBorders>
              <w:top w:val="single" w:sz="16" w:space="0" w:color="000000"/>
              <w:left w:val="single" w:sz="16" w:space="0" w:color="000000"/>
              <w:bottom w:val="single" w:sz="16" w:space="0" w:color="000000"/>
              <w:right w:val="nil"/>
            </w:tcBorders>
            <w:shd w:val="clear" w:color="auto" w:fill="FFFFFF"/>
            <w:vAlign w:val="center"/>
          </w:tcPr>
          <w:p w:rsidR="00E1339B" w:rsidRPr="00EE020F" w:rsidRDefault="00E1339B" w:rsidP="00436E20">
            <w:pPr>
              <w:autoSpaceDE w:val="0"/>
              <w:autoSpaceDN w:val="0"/>
              <w:adjustRightInd w:val="0"/>
              <w:rPr>
                <w:rFonts w:ascii="Times New Roman" w:eastAsiaTheme="minorHAnsi" w:hAnsi="Times New Roman"/>
                <w:color w:val="000000"/>
                <w:sz w:val="24"/>
                <w:szCs w:val="24"/>
                <w:lang w:val="en-US"/>
              </w:rPr>
            </w:pPr>
          </w:p>
        </w:tc>
        <w:tc>
          <w:tcPr>
            <w:tcW w:w="1965" w:type="dxa"/>
            <w:tcBorders>
              <w:top w:val="nil"/>
              <w:left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1-2 Hours</w:t>
            </w:r>
          </w:p>
        </w:tc>
        <w:tc>
          <w:tcPr>
            <w:tcW w:w="1237" w:type="dxa"/>
            <w:tcBorders>
              <w:top w:val="nil"/>
              <w:left w:val="single" w:sz="16" w:space="0" w:color="000000"/>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23</w:t>
            </w:r>
          </w:p>
        </w:tc>
        <w:tc>
          <w:tcPr>
            <w:tcW w:w="1088" w:type="dxa"/>
            <w:tcBorders>
              <w:top w:val="nil"/>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65.7</w:t>
            </w:r>
          </w:p>
        </w:tc>
        <w:tc>
          <w:tcPr>
            <w:tcW w:w="1484" w:type="dxa"/>
            <w:tcBorders>
              <w:top w:val="nil"/>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65.7</w:t>
            </w:r>
          </w:p>
        </w:tc>
        <w:tc>
          <w:tcPr>
            <w:tcW w:w="1584" w:type="dxa"/>
            <w:tcBorders>
              <w:top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97.1</w:t>
            </w:r>
          </w:p>
        </w:tc>
      </w:tr>
      <w:tr w:rsidR="00E1339B" w:rsidRPr="00EE020F" w:rsidTr="00AB6943">
        <w:trPr>
          <w:cantSplit/>
          <w:trHeight w:val="312"/>
        </w:trPr>
        <w:tc>
          <w:tcPr>
            <w:tcW w:w="793" w:type="dxa"/>
            <w:vMerge/>
            <w:tcBorders>
              <w:top w:val="single" w:sz="16" w:space="0" w:color="000000"/>
              <w:left w:val="single" w:sz="16" w:space="0" w:color="000000"/>
              <w:bottom w:val="single" w:sz="16" w:space="0" w:color="000000"/>
              <w:right w:val="nil"/>
            </w:tcBorders>
            <w:shd w:val="clear" w:color="auto" w:fill="FFFFFF"/>
            <w:vAlign w:val="center"/>
          </w:tcPr>
          <w:p w:rsidR="00E1339B" w:rsidRPr="00EE020F" w:rsidRDefault="00E1339B" w:rsidP="00436E20">
            <w:pPr>
              <w:autoSpaceDE w:val="0"/>
              <w:autoSpaceDN w:val="0"/>
              <w:adjustRightInd w:val="0"/>
              <w:rPr>
                <w:rFonts w:ascii="Times New Roman" w:eastAsiaTheme="minorHAnsi" w:hAnsi="Times New Roman"/>
                <w:color w:val="000000"/>
                <w:sz w:val="24"/>
                <w:szCs w:val="24"/>
                <w:lang w:val="en-US"/>
              </w:rPr>
            </w:pPr>
          </w:p>
        </w:tc>
        <w:tc>
          <w:tcPr>
            <w:tcW w:w="1965" w:type="dxa"/>
            <w:tcBorders>
              <w:top w:val="nil"/>
              <w:left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More than 4 Hours</w:t>
            </w:r>
          </w:p>
        </w:tc>
        <w:tc>
          <w:tcPr>
            <w:tcW w:w="1237" w:type="dxa"/>
            <w:tcBorders>
              <w:top w:val="nil"/>
              <w:left w:val="single" w:sz="16" w:space="0" w:color="000000"/>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w:t>
            </w:r>
          </w:p>
        </w:tc>
        <w:tc>
          <w:tcPr>
            <w:tcW w:w="1088" w:type="dxa"/>
            <w:tcBorders>
              <w:top w:val="nil"/>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2.9</w:t>
            </w:r>
          </w:p>
        </w:tc>
        <w:tc>
          <w:tcPr>
            <w:tcW w:w="1484" w:type="dxa"/>
            <w:tcBorders>
              <w:top w:val="nil"/>
              <w:bottom w:val="nil"/>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2.9</w:t>
            </w:r>
          </w:p>
        </w:tc>
        <w:tc>
          <w:tcPr>
            <w:tcW w:w="1584" w:type="dxa"/>
            <w:tcBorders>
              <w:top w:val="nil"/>
              <w:bottom w:val="nil"/>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100.0</w:t>
            </w:r>
          </w:p>
        </w:tc>
      </w:tr>
      <w:tr w:rsidR="00E1339B" w:rsidRPr="00EE020F" w:rsidTr="00AB6943">
        <w:trPr>
          <w:cantSplit/>
          <w:trHeight w:val="325"/>
        </w:trPr>
        <w:tc>
          <w:tcPr>
            <w:tcW w:w="793" w:type="dxa"/>
            <w:vMerge/>
            <w:tcBorders>
              <w:top w:val="single" w:sz="16" w:space="0" w:color="000000"/>
              <w:left w:val="single" w:sz="16" w:space="0" w:color="000000"/>
              <w:bottom w:val="single" w:sz="16" w:space="0" w:color="000000"/>
              <w:right w:val="nil"/>
            </w:tcBorders>
            <w:shd w:val="clear" w:color="auto" w:fill="FFFFFF"/>
            <w:vAlign w:val="center"/>
          </w:tcPr>
          <w:p w:rsidR="00E1339B" w:rsidRPr="00EE020F" w:rsidRDefault="00E1339B" w:rsidP="00436E20">
            <w:pPr>
              <w:autoSpaceDE w:val="0"/>
              <w:autoSpaceDN w:val="0"/>
              <w:adjustRightInd w:val="0"/>
              <w:rPr>
                <w:rFonts w:ascii="Times New Roman" w:eastAsiaTheme="minorHAnsi" w:hAnsi="Times New Roman"/>
                <w:color w:val="000000"/>
                <w:sz w:val="24"/>
                <w:szCs w:val="24"/>
                <w:lang w:val="en-US"/>
              </w:rPr>
            </w:pPr>
          </w:p>
        </w:tc>
        <w:tc>
          <w:tcPr>
            <w:tcW w:w="1965" w:type="dxa"/>
            <w:tcBorders>
              <w:top w:val="nil"/>
              <w:left w:val="nil"/>
              <w:bottom w:val="single" w:sz="16" w:space="0" w:color="000000"/>
              <w:right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Total</w:t>
            </w:r>
          </w:p>
        </w:tc>
        <w:tc>
          <w:tcPr>
            <w:tcW w:w="1237" w:type="dxa"/>
            <w:tcBorders>
              <w:top w:val="nil"/>
              <w:left w:val="single" w:sz="16" w:space="0" w:color="000000"/>
              <w:bottom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35</w:t>
            </w:r>
          </w:p>
        </w:tc>
        <w:tc>
          <w:tcPr>
            <w:tcW w:w="1088" w:type="dxa"/>
            <w:tcBorders>
              <w:top w:val="nil"/>
              <w:bottom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100.0</w:t>
            </w:r>
          </w:p>
        </w:tc>
        <w:tc>
          <w:tcPr>
            <w:tcW w:w="1484" w:type="dxa"/>
            <w:tcBorders>
              <w:top w:val="nil"/>
              <w:bottom w:val="single" w:sz="16" w:space="0" w:color="000000"/>
            </w:tcBorders>
            <w:shd w:val="clear" w:color="auto" w:fill="FFFFFF"/>
            <w:vAlign w:val="center"/>
          </w:tcPr>
          <w:p w:rsidR="00E1339B" w:rsidRPr="00EE020F" w:rsidRDefault="00E1339B"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100.0</w:t>
            </w:r>
          </w:p>
        </w:tc>
        <w:tc>
          <w:tcPr>
            <w:tcW w:w="1584" w:type="dxa"/>
            <w:tcBorders>
              <w:top w:val="nil"/>
              <w:bottom w:val="single" w:sz="16" w:space="0" w:color="000000"/>
              <w:right w:val="single" w:sz="16" w:space="0" w:color="000000"/>
            </w:tcBorders>
            <w:shd w:val="clear" w:color="auto" w:fill="FFFFFF"/>
          </w:tcPr>
          <w:p w:rsidR="00E1339B" w:rsidRPr="00EE020F" w:rsidRDefault="00E1339B" w:rsidP="00436E20">
            <w:pPr>
              <w:autoSpaceDE w:val="0"/>
              <w:autoSpaceDN w:val="0"/>
              <w:adjustRightInd w:val="0"/>
              <w:rPr>
                <w:rFonts w:ascii="Times New Roman" w:eastAsiaTheme="minorHAnsi" w:hAnsi="Times New Roman"/>
                <w:sz w:val="24"/>
                <w:szCs w:val="24"/>
                <w:lang w:val="en-US"/>
              </w:rPr>
            </w:pPr>
          </w:p>
        </w:tc>
      </w:tr>
    </w:tbl>
    <w:p w:rsidR="008E354D" w:rsidRPr="00EE020F" w:rsidRDefault="008E354D" w:rsidP="00436E20">
      <w:pPr>
        <w:pStyle w:val="Caption"/>
        <w:rPr>
          <w:rFonts w:ascii="Times New Roman" w:eastAsiaTheme="minorHAnsi" w:hAnsi="Times New Roman"/>
          <w:color w:val="auto"/>
          <w:sz w:val="24"/>
          <w:szCs w:val="24"/>
          <w:lang w:val="en-US"/>
        </w:rPr>
      </w:pPr>
      <w:bookmarkStart w:id="35" w:name="_Toc479203406"/>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7</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Preparing teaching approach for the next day</w:t>
      </w:r>
      <w:bookmarkEnd w:id="35"/>
    </w:p>
    <w:p w:rsidR="0055038A" w:rsidRPr="00EE020F" w:rsidRDefault="00E1339B" w:rsidP="00436E20">
      <w:pPr>
        <w:autoSpaceDE w:val="0"/>
        <w:autoSpaceDN w:val="0"/>
        <w:adjustRightInd w:val="0"/>
        <w:spacing w:line="480" w:lineRule="auto"/>
        <w:ind w:firstLine="720"/>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About 66% teachers </w:t>
      </w:r>
      <w:r w:rsidR="00857A81" w:rsidRPr="00EE020F">
        <w:rPr>
          <w:rFonts w:ascii="Times New Roman" w:eastAsiaTheme="minorHAnsi" w:hAnsi="Times New Roman"/>
          <w:sz w:val="24"/>
          <w:szCs w:val="24"/>
          <w:lang w:val="en-US"/>
        </w:rPr>
        <w:t>prepared</w:t>
      </w:r>
      <w:r w:rsidRPr="00EE020F">
        <w:rPr>
          <w:rFonts w:ascii="Times New Roman" w:eastAsiaTheme="minorHAnsi" w:hAnsi="Times New Roman"/>
          <w:sz w:val="24"/>
          <w:szCs w:val="24"/>
          <w:lang w:val="en-US"/>
        </w:rPr>
        <w:t xml:space="preserve"> 1-2 hours for the next day, 17% prepare</w:t>
      </w:r>
      <w:r w:rsidR="00857A81" w:rsidRPr="00EE020F">
        <w:rPr>
          <w:rFonts w:ascii="Times New Roman" w:eastAsiaTheme="minorHAnsi" w:hAnsi="Times New Roman"/>
          <w:sz w:val="24"/>
          <w:szCs w:val="24"/>
          <w:lang w:val="en-US"/>
        </w:rPr>
        <w:t>d</w:t>
      </w:r>
      <w:r w:rsidRPr="00EE020F">
        <w:rPr>
          <w:rFonts w:ascii="Times New Roman" w:eastAsiaTheme="minorHAnsi" w:hAnsi="Times New Roman"/>
          <w:sz w:val="24"/>
          <w:szCs w:val="24"/>
          <w:lang w:val="en-US"/>
        </w:rPr>
        <w:t xml:space="preserve"> for less than 1 hour, </w:t>
      </w:r>
      <w:r w:rsidR="00D427FC" w:rsidRPr="00EE020F">
        <w:rPr>
          <w:rFonts w:ascii="Times New Roman" w:eastAsiaTheme="minorHAnsi" w:hAnsi="Times New Roman"/>
          <w:sz w:val="24"/>
          <w:szCs w:val="24"/>
          <w:lang w:val="en-US"/>
        </w:rPr>
        <w:t>and 14% did not</w:t>
      </w:r>
      <w:r w:rsidRPr="00EE020F">
        <w:rPr>
          <w:rFonts w:ascii="Times New Roman" w:eastAsiaTheme="minorHAnsi" w:hAnsi="Times New Roman"/>
          <w:sz w:val="24"/>
          <w:szCs w:val="24"/>
          <w:lang w:val="en-US"/>
        </w:rPr>
        <w:t xml:space="preserve"> prepare at all. Fewer teachers</w:t>
      </w:r>
      <w:r w:rsidR="00D427FC" w:rsidRPr="00EE020F">
        <w:rPr>
          <w:rFonts w:ascii="Times New Roman" w:eastAsiaTheme="minorHAnsi" w:hAnsi="Times New Roman"/>
          <w:sz w:val="24"/>
          <w:szCs w:val="24"/>
          <w:lang w:val="en-US"/>
        </w:rPr>
        <w:t xml:space="preserve"> (2.9%)</w:t>
      </w:r>
      <w:r w:rsidRPr="00EE020F">
        <w:rPr>
          <w:rFonts w:ascii="Times New Roman" w:eastAsiaTheme="minorHAnsi" w:hAnsi="Times New Roman"/>
          <w:sz w:val="24"/>
          <w:szCs w:val="24"/>
          <w:lang w:val="en-US"/>
        </w:rPr>
        <w:t xml:space="preserve"> are preparing for more than 4 hours. </w:t>
      </w:r>
      <w:r w:rsidR="00526D2D" w:rsidRPr="00EE020F">
        <w:rPr>
          <w:rFonts w:ascii="Times New Roman" w:eastAsiaTheme="minorHAnsi" w:hAnsi="Times New Roman"/>
          <w:sz w:val="24"/>
          <w:szCs w:val="24"/>
          <w:lang w:val="en-US"/>
        </w:rPr>
        <w:t>This suggests</w:t>
      </w:r>
      <w:r w:rsidR="00D427FC" w:rsidRPr="00EE020F">
        <w:rPr>
          <w:rFonts w:ascii="Times New Roman" w:eastAsiaTheme="minorHAnsi" w:hAnsi="Times New Roman"/>
          <w:sz w:val="24"/>
          <w:szCs w:val="24"/>
          <w:lang w:val="en-US"/>
        </w:rPr>
        <w:t xml:space="preserve"> that </w:t>
      </w:r>
      <w:r w:rsidRPr="00EE020F">
        <w:rPr>
          <w:rFonts w:ascii="Times New Roman" w:eastAsiaTheme="minorHAnsi" w:hAnsi="Times New Roman"/>
          <w:sz w:val="24"/>
          <w:szCs w:val="24"/>
          <w:lang w:val="en-US"/>
        </w:rPr>
        <w:t>teachers still go to class without planning the teaching approac</w:t>
      </w:r>
      <w:r w:rsidR="00D427FC" w:rsidRPr="00EE020F">
        <w:rPr>
          <w:rFonts w:ascii="Times New Roman" w:eastAsiaTheme="minorHAnsi" w:hAnsi="Times New Roman"/>
          <w:sz w:val="24"/>
          <w:szCs w:val="24"/>
          <w:lang w:val="en-US"/>
        </w:rPr>
        <w:t>h</w:t>
      </w:r>
      <w:r w:rsidRPr="00EE020F">
        <w:rPr>
          <w:rFonts w:ascii="Times New Roman" w:eastAsiaTheme="minorHAnsi" w:hAnsi="Times New Roman"/>
          <w:sz w:val="24"/>
          <w:szCs w:val="24"/>
          <w:lang w:val="en-US"/>
        </w:rPr>
        <w:t xml:space="preserve"> which</w:t>
      </w:r>
      <w:r w:rsidR="00D427FC" w:rsidRPr="00EE020F">
        <w:rPr>
          <w:rFonts w:ascii="Times New Roman" w:eastAsiaTheme="minorHAnsi" w:hAnsi="Times New Roman"/>
          <w:sz w:val="24"/>
          <w:szCs w:val="24"/>
          <w:lang w:val="en-US"/>
        </w:rPr>
        <w:t xml:space="preserve"> can significantly</w:t>
      </w:r>
      <w:r w:rsidRPr="00EE020F">
        <w:rPr>
          <w:rFonts w:ascii="Times New Roman" w:eastAsiaTheme="minorHAnsi" w:hAnsi="Times New Roman"/>
          <w:sz w:val="24"/>
          <w:szCs w:val="24"/>
          <w:lang w:val="en-US"/>
        </w:rPr>
        <w:t xml:space="preserve"> impact on </w:t>
      </w:r>
      <w:r w:rsidR="00D427FC" w:rsidRPr="00EE020F">
        <w:rPr>
          <w:rFonts w:ascii="Times New Roman" w:eastAsiaTheme="minorHAnsi" w:hAnsi="Times New Roman"/>
          <w:sz w:val="24"/>
          <w:szCs w:val="24"/>
          <w:lang w:val="en-US"/>
        </w:rPr>
        <w:t>students’</w:t>
      </w:r>
      <w:r w:rsidRPr="00EE020F">
        <w:rPr>
          <w:rFonts w:ascii="Times New Roman" w:eastAsiaTheme="minorHAnsi" w:hAnsi="Times New Roman"/>
          <w:sz w:val="24"/>
          <w:szCs w:val="24"/>
          <w:lang w:val="en-US"/>
        </w:rPr>
        <w:t xml:space="preserve"> performance.  </w:t>
      </w:r>
    </w:p>
    <w:p w:rsidR="006619C6" w:rsidRPr="00EE020F" w:rsidRDefault="006619C6" w:rsidP="00436E20">
      <w:pPr>
        <w:widowControl w:val="0"/>
        <w:spacing w:line="480" w:lineRule="auto"/>
        <w:rPr>
          <w:rFonts w:ascii="Times New Roman" w:hAnsi="Times New Roman"/>
          <w:i/>
          <w:sz w:val="24"/>
          <w:szCs w:val="24"/>
        </w:rPr>
      </w:pPr>
      <w:r w:rsidRPr="00EE020F">
        <w:rPr>
          <w:rFonts w:ascii="Times New Roman" w:hAnsi="Times New Roman"/>
          <w:i/>
          <w:sz w:val="24"/>
          <w:szCs w:val="24"/>
        </w:rPr>
        <w:t>How have the new ideas presented in the syllabus been perceived by teachers?</w:t>
      </w:r>
    </w:p>
    <w:p w:rsidR="00DE62C8" w:rsidRPr="00EE020F" w:rsidRDefault="00DE62C8" w:rsidP="00436E20">
      <w:pPr>
        <w:pStyle w:val="ListParagraph"/>
        <w:autoSpaceDE w:val="0"/>
        <w:autoSpaceDN w:val="0"/>
        <w:adjustRightInd w:val="0"/>
        <w:ind w:left="360"/>
        <w:rPr>
          <w:rFonts w:ascii="Times New Roman" w:eastAsiaTheme="minorHAnsi" w:hAnsi="Times New Roman"/>
          <w:sz w:val="24"/>
          <w:szCs w:val="24"/>
          <w:lang w:val="en-US"/>
        </w:rPr>
      </w:pPr>
      <w:r w:rsidRPr="00EE020F">
        <w:rPr>
          <w:rFonts w:ascii="Times New Roman" w:eastAsiaTheme="minorHAnsi" w:hAnsi="Times New Roman"/>
          <w:noProof/>
          <w:sz w:val="24"/>
          <w:szCs w:val="24"/>
          <w:lang w:eastAsia="en-GB"/>
        </w:rPr>
        <w:lastRenderedPageBreak/>
        <w:drawing>
          <wp:inline distT="0" distB="0" distL="0" distR="0">
            <wp:extent cx="5941695" cy="196215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0955" cy="1965208"/>
                    </a:xfrm>
                    <a:prstGeom prst="rect">
                      <a:avLst/>
                    </a:prstGeom>
                    <a:noFill/>
                    <a:ln>
                      <a:noFill/>
                    </a:ln>
                  </pic:spPr>
                </pic:pic>
              </a:graphicData>
            </a:graphic>
          </wp:inline>
        </w:drawing>
      </w:r>
    </w:p>
    <w:p w:rsidR="008D5542" w:rsidRPr="00EE020F" w:rsidRDefault="008D5542" w:rsidP="00436E20">
      <w:pPr>
        <w:pStyle w:val="Caption"/>
        <w:rPr>
          <w:rFonts w:ascii="Times New Roman" w:hAnsi="Times New Roman"/>
          <w:color w:val="auto"/>
          <w:sz w:val="24"/>
          <w:szCs w:val="24"/>
        </w:rPr>
      </w:pPr>
      <w:bookmarkStart w:id="36" w:name="_Toc479203407"/>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8</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Teachers’ influences on mathematics learning materials and subject matter</w:t>
      </w:r>
      <w:bookmarkEnd w:id="36"/>
    </w:p>
    <w:p w:rsidR="00DE62C8" w:rsidRPr="00EE020F" w:rsidRDefault="00421CD8" w:rsidP="00B1226B">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This distribution shows the influence portrayed by teachers on the selection of text books and subject matter to be taught. It reveals </w:t>
      </w:r>
      <w:r w:rsidR="00C13E7C" w:rsidRPr="00EE020F">
        <w:rPr>
          <w:rFonts w:ascii="Times New Roman" w:eastAsiaTheme="minorHAnsi" w:hAnsi="Times New Roman"/>
          <w:sz w:val="24"/>
          <w:szCs w:val="24"/>
          <w:lang w:val="en-US"/>
        </w:rPr>
        <w:t>teachers have little or no influence in the selection of what to be taught and</w:t>
      </w:r>
      <w:r w:rsidR="00D14B23" w:rsidRPr="00EE020F">
        <w:rPr>
          <w:rFonts w:ascii="Times New Roman" w:eastAsiaTheme="minorHAnsi" w:hAnsi="Times New Roman"/>
          <w:sz w:val="24"/>
          <w:szCs w:val="24"/>
          <w:lang w:val="en-US"/>
        </w:rPr>
        <w:t xml:space="preserve"> the</w:t>
      </w:r>
      <w:r w:rsidR="00C13E7C" w:rsidRPr="00EE020F">
        <w:rPr>
          <w:rFonts w:ascii="Times New Roman" w:eastAsiaTheme="minorHAnsi" w:hAnsi="Times New Roman"/>
          <w:sz w:val="24"/>
          <w:szCs w:val="24"/>
          <w:lang w:val="en-US"/>
        </w:rPr>
        <w:t xml:space="preserve"> text books used in mathematics.</w:t>
      </w:r>
      <w:r w:rsidR="009113EB" w:rsidRPr="00EE020F">
        <w:rPr>
          <w:rFonts w:ascii="Times New Roman" w:eastAsiaTheme="minorHAnsi" w:hAnsi="Times New Roman"/>
          <w:sz w:val="24"/>
          <w:szCs w:val="24"/>
          <w:lang w:val="en-US"/>
        </w:rPr>
        <w:t xml:space="preserve"> Teachers are believed to have enough information on what</w:t>
      </w:r>
      <w:r w:rsidR="00D427FC" w:rsidRPr="00EE020F">
        <w:rPr>
          <w:rFonts w:ascii="Times New Roman" w:eastAsiaTheme="minorHAnsi" w:hAnsi="Times New Roman"/>
          <w:sz w:val="24"/>
          <w:szCs w:val="24"/>
          <w:lang w:val="en-US"/>
        </w:rPr>
        <w:t xml:space="preserve"> is</w:t>
      </w:r>
      <w:r w:rsidR="009113EB" w:rsidRPr="00EE020F">
        <w:rPr>
          <w:rFonts w:ascii="Times New Roman" w:eastAsiaTheme="minorHAnsi" w:hAnsi="Times New Roman"/>
          <w:sz w:val="24"/>
          <w:szCs w:val="24"/>
          <w:lang w:val="en-US"/>
        </w:rPr>
        <w:t xml:space="preserve"> to be taught and</w:t>
      </w:r>
      <w:r w:rsidR="00D427FC" w:rsidRPr="00EE020F">
        <w:rPr>
          <w:rFonts w:ascii="Times New Roman" w:eastAsiaTheme="minorHAnsi" w:hAnsi="Times New Roman"/>
          <w:sz w:val="24"/>
          <w:szCs w:val="24"/>
          <w:lang w:val="en-US"/>
        </w:rPr>
        <w:t xml:space="preserve"> the</w:t>
      </w:r>
      <w:r w:rsidR="009113EB" w:rsidRPr="00EE020F">
        <w:rPr>
          <w:rFonts w:ascii="Times New Roman" w:eastAsiaTheme="minorHAnsi" w:hAnsi="Times New Roman"/>
          <w:sz w:val="24"/>
          <w:szCs w:val="24"/>
          <w:lang w:val="en-US"/>
        </w:rPr>
        <w:t xml:space="preserve"> materials to be </w:t>
      </w:r>
      <w:proofErr w:type="gramStart"/>
      <w:r w:rsidR="009113EB" w:rsidRPr="00EE020F">
        <w:rPr>
          <w:rFonts w:ascii="Times New Roman" w:eastAsiaTheme="minorHAnsi" w:hAnsi="Times New Roman"/>
          <w:sz w:val="24"/>
          <w:szCs w:val="24"/>
          <w:lang w:val="en-US"/>
        </w:rPr>
        <w:t>used</w:t>
      </w:r>
      <w:r w:rsidR="00D427FC" w:rsidRPr="00EE020F">
        <w:rPr>
          <w:rFonts w:ascii="Times New Roman" w:eastAsiaTheme="minorHAnsi" w:hAnsi="Times New Roman"/>
          <w:sz w:val="24"/>
          <w:szCs w:val="24"/>
          <w:lang w:val="en-US"/>
        </w:rPr>
        <w:t>,</w:t>
      </w:r>
      <w:proofErr w:type="gramEnd"/>
      <w:r w:rsidR="009113EB" w:rsidRPr="00EE020F">
        <w:rPr>
          <w:rFonts w:ascii="Times New Roman" w:eastAsiaTheme="minorHAnsi" w:hAnsi="Times New Roman"/>
          <w:sz w:val="24"/>
          <w:szCs w:val="24"/>
          <w:lang w:val="en-US"/>
        </w:rPr>
        <w:t xml:space="preserve"> hence they should participate as major stakeholders in prescriptions of materials and subject matter.</w:t>
      </w:r>
    </w:p>
    <w:p w:rsidR="006619C6" w:rsidRPr="00EE020F" w:rsidRDefault="006619C6" w:rsidP="00436E20">
      <w:pPr>
        <w:widowControl w:val="0"/>
        <w:spacing w:line="480" w:lineRule="auto"/>
        <w:rPr>
          <w:rFonts w:ascii="Times New Roman" w:hAnsi="Times New Roman"/>
          <w:i/>
          <w:sz w:val="24"/>
          <w:szCs w:val="24"/>
        </w:rPr>
      </w:pPr>
      <w:r w:rsidRPr="00EE020F">
        <w:rPr>
          <w:rFonts w:ascii="Times New Roman" w:hAnsi="Times New Roman"/>
          <w:i/>
          <w:sz w:val="24"/>
          <w:szCs w:val="24"/>
        </w:rPr>
        <w:t>What are the reactions of students to the existing teaching methodologies?</w:t>
      </w:r>
    </w:p>
    <w:tbl>
      <w:tblPr>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103"/>
        <w:gridCol w:w="426"/>
        <w:gridCol w:w="992"/>
        <w:gridCol w:w="992"/>
        <w:gridCol w:w="709"/>
        <w:gridCol w:w="1328"/>
      </w:tblGrid>
      <w:tr w:rsidR="006619C6" w:rsidRPr="00EE020F" w:rsidTr="00AB6943">
        <w:trPr>
          <w:cantSplit/>
          <w:trHeight w:val="275"/>
        </w:trPr>
        <w:tc>
          <w:tcPr>
            <w:tcW w:w="9550" w:type="dxa"/>
            <w:gridSpan w:val="6"/>
            <w:tcBorders>
              <w:top w:val="nil"/>
              <w:left w:val="nil"/>
              <w:bottom w:val="nil"/>
              <w:right w:val="nil"/>
            </w:tcBorders>
            <w:shd w:val="clear" w:color="auto" w:fill="FFFFFF"/>
            <w:vAlign w:val="center"/>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b/>
                <w:bCs/>
                <w:color w:val="010205"/>
                <w:sz w:val="24"/>
                <w:szCs w:val="24"/>
                <w:lang w:val="en-US"/>
              </w:rPr>
              <w:t>Descriptive Statistics</w:t>
            </w:r>
          </w:p>
        </w:tc>
      </w:tr>
      <w:tr w:rsidR="006619C6" w:rsidRPr="00EE020F" w:rsidTr="00EC49E3">
        <w:trPr>
          <w:cantSplit/>
          <w:trHeight w:val="263"/>
        </w:trPr>
        <w:tc>
          <w:tcPr>
            <w:tcW w:w="5103" w:type="dxa"/>
            <w:tcBorders>
              <w:top w:val="nil"/>
              <w:left w:val="nil"/>
              <w:bottom w:val="single" w:sz="8" w:space="0" w:color="152935"/>
              <w:right w:val="nil"/>
            </w:tcBorders>
            <w:shd w:val="clear" w:color="auto" w:fill="FFFFFF"/>
            <w:vAlign w:val="bottom"/>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426" w:type="dxa"/>
            <w:tcBorders>
              <w:top w:val="nil"/>
              <w:left w:val="nil"/>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N</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Minimum</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Maximum</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Mean</w:t>
            </w:r>
          </w:p>
        </w:tc>
        <w:tc>
          <w:tcPr>
            <w:tcW w:w="1328" w:type="dxa"/>
            <w:tcBorders>
              <w:top w:val="nil"/>
              <w:left w:val="single" w:sz="8" w:space="0" w:color="E0E0E0"/>
              <w:bottom w:val="single" w:sz="8" w:space="0" w:color="152935"/>
              <w:right w:val="nil"/>
            </w:tcBorders>
            <w:shd w:val="clear" w:color="auto" w:fill="FFFFFF"/>
            <w:vAlign w:val="bottom"/>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Std. Deviation</w:t>
            </w:r>
          </w:p>
        </w:tc>
      </w:tr>
      <w:tr w:rsidR="006619C6" w:rsidRPr="00EE020F" w:rsidTr="00EC49E3">
        <w:trPr>
          <w:cantSplit/>
          <w:trHeight w:val="717"/>
        </w:trPr>
        <w:tc>
          <w:tcPr>
            <w:tcW w:w="5103" w:type="dxa"/>
            <w:tcBorders>
              <w:top w:val="single" w:sz="8" w:space="0" w:color="152935"/>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In your mathematics lesson how often do you explain the reasoning behind an idea</w:t>
            </w:r>
          </w:p>
        </w:tc>
        <w:tc>
          <w:tcPr>
            <w:tcW w:w="426" w:type="dxa"/>
            <w:tcBorders>
              <w:top w:val="single" w:sz="8" w:space="0" w:color="152935"/>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32</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4</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3.16</w:t>
            </w:r>
          </w:p>
        </w:tc>
        <w:tc>
          <w:tcPr>
            <w:tcW w:w="1328" w:type="dxa"/>
            <w:tcBorders>
              <w:top w:val="single" w:sz="8" w:space="0" w:color="152935"/>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.808</w:t>
            </w:r>
          </w:p>
        </w:tc>
      </w:tr>
      <w:tr w:rsidR="006619C6" w:rsidRPr="00EE020F" w:rsidTr="00EC49E3">
        <w:trPr>
          <w:cantSplit/>
          <w:trHeight w:val="716"/>
        </w:trPr>
        <w:tc>
          <w:tcPr>
            <w:tcW w:w="5103"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In your mathematics lesson how often do you represent and analyze relationships using tables, charts or graphs</w:t>
            </w:r>
          </w:p>
        </w:tc>
        <w:tc>
          <w:tcPr>
            <w:tcW w:w="426"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2.91</w:t>
            </w:r>
          </w:p>
        </w:tc>
        <w:tc>
          <w:tcPr>
            <w:tcW w:w="132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.914</w:t>
            </w:r>
          </w:p>
        </w:tc>
      </w:tr>
      <w:tr w:rsidR="006619C6" w:rsidRPr="00EE020F" w:rsidTr="00EC49E3">
        <w:trPr>
          <w:cantSplit/>
          <w:trHeight w:val="969"/>
        </w:trPr>
        <w:tc>
          <w:tcPr>
            <w:tcW w:w="5103"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In your mathematics lesson how often do you work on problems for which there is no immediately obvious method of solution</w:t>
            </w:r>
          </w:p>
        </w:tc>
        <w:tc>
          <w:tcPr>
            <w:tcW w:w="426"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2.64</w:t>
            </w:r>
          </w:p>
        </w:tc>
        <w:tc>
          <w:tcPr>
            <w:tcW w:w="132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1.084</w:t>
            </w:r>
          </w:p>
        </w:tc>
      </w:tr>
      <w:tr w:rsidR="006619C6" w:rsidRPr="00EE020F" w:rsidTr="00EC49E3">
        <w:trPr>
          <w:cantSplit/>
          <w:trHeight w:val="675"/>
        </w:trPr>
        <w:tc>
          <w:tcPr>
            <w:tcW w:w="5103" w:type="dxa"/>
            <w:tcBorders>
              <w:top w:val="single" w:sz="8" w:space="0" w:color="AEAEAE"/>
              <w:left w:val="nil"/>
              <w:bottom w:val="single" w:sz="8" w:space="0" w:color="AEAEAE"/>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In your mathematics lesson how often do you use method to solve exercises</w:t>
            </w:r>
          </w:p>
        </w:tc>
        <w:tc>
          <w:tcPr>
            <w:tcW w:w="426" w:type="dxa"/>
            <w:tcBorders>
              <w:top w:val="single" w:sz="8" w:space="0" w:color="AEAEAE"/>
              <w:left w:val="nil"/>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2.44</w:t>
            </w:r>
          </w:p>
        </w:tc>
        <w:tc>
          <w:tcPr>
            <w:tcW w:w="1328" w:type="dxa"/>
            <w:tcBorders>
              <w:top w:val="single" w:sz="8" w:space="0" w:color="AEAEAE"/>
              <w:left w:val="single" w:sz="8" w:space="0" w:color="E0E0E0"/>
              <w:bottom w:val="single" w:sz="8" w:space="0" w:color="AEAEAE"/>
              <w:right w:val="nil"/>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1.243</w:t>
            </w:r>
          </w:p>
        </w:tc>
      </w:tr>
      <w:tr w:rsidR="006619C6" w:rsidRPr="00EE020F" w:rsidTr="00EC49E3">
        <w:trPr>
          <w:cantSplit/>
          <w:trHeight w:val="275"/>
        </w:trPr>
        <w:tc>
          <w:tcPr>
            <w:tcW w:w="5103" w:type="dxa"/>
            <w:tcBorders>
              <w:top w:val="single" w:sz="8" w:space="0" w:color="AEAEAE"/>
              <w:left w:val="nil"/>
              <w:bottom w:val="single" w:sz="8" w:space="0" w:color="152935"/>
              <w:right w:val="nil"/>
            </w:tcBorders>
            <w:shd w:val="clear" w:color="auto" w:fill="E0E0E0"/>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264A60"/>
                <w:sz w:val="24"/>
                <w:szCs w:val="24"/>
                <w:lang w:val="en-US"/>
              </w:rPr>
            </w:pPr>
            <w:r w:rsidRPr="00EE020F">
              <w:rPr>
                <w:rFonts w:ascii="Times New Roman" w:eastAsiaTheme="minorHAnsi" w:hAnsi="Times New Roman"/>
                <w:color w:val="264A60"/>
                <w:sz w:val="24"/>
                <w:szCs w:val="24"/>
                <w:lang w:val="en-US"/>
              </w:rPr>
              <w:t>Valid N (</w:t>
            </w:r>
            <w:proofErr w:type="spellStart"/>
            <w:r w:rsidRPr="00EE020F">
              <w:rPr>
                <w:rFonts w:ascii="Times New Roman" w:eastAsiaTheme="minorHAnsi" w:hAnsi="Times New Roman"/>
                <w:color w:val="264A60"/>
                <w:sz w:val="24"/>
                <w:szCs w:val="24"/>
                <w:lang w:val="en-US"/>
              </w:rPr>
              <w:t>listwise</w:t>
            </w:r>
            <w:proofErr w:type="spellEnd"/>
            <w:r w:rsidRPr="00EE020F">
              <w:rPr>
                <w:rFonts w:ascii="Times New Roman" w:eastAsiaTheme="minorHAnsi" w:hAnsi="Times New Roman"/>
                <w:color w:val="264A60"/>
                <w:sz w:val="24"/>
                <w:szCs w:val="24"/>
                <w:lang w:val="en-US"/>
              </w:rPr>
              <w:t>)</w:t>
            </w:r>
          </w:p>
        </w:tc>
        <w:tc>
          <w:tcPr>
            <w:tcW w:w="426" w:type="dxa"/>
            <w:tcBorders>
              <w:top w:val="single" w:sz="8" w:space="0" w:color="AEAEAE"/>
              <w:left w:val="nil"/>
              <w:bottom w:val="single" w:sz="8" w:space="0" w:color="152935"/>
              <w:right w:val="single" w:sz="8" w:space="0" w:color="E0E0E0"/>
            </w:tcBorders>
            <w:shd w:val="clear" w:color="auto" w:fill="FFFFFF"/>
          </w:tcPr>
          <w:p w:rsidR="006619C6" w:rsidRPr="00EE020F" w:rsidRDefault="006619C6" w:rsidP="00436E20">
            <w:pPr>
              <w:autoSpaceDE w:val="0"/>
              <w:autoSpaceDN w:val="0"/>
              <w:adjustRightInd w:val="0"/>
              <w:spacing w:line="320" w:lineRule="atLeast"/>
              <w:ind w:left="60" w:right="60"/>
              <w:rPr>
                <w:rFonts w:ascii="Times New Roman" w:eastAsiaTheme="minorHAnsi" w:hAnsi="Times New Roman"/>
                <w:color w:val="010205"/>
                <w:sz w:val="24"/>
                <w:szCs w:val="24"/>
                <w:lang w:val="en-US"/>
              </w:rPr>
            </w:pPr>
            <w:r w:rsidRPr="00EE020F">
              <w:rPr>
                <w:rFonts w:ascii="Times New Roman" w:eastAsiaTheme="minorHAnsi" w:hAnsi="Times New Roman"/>
                <w:color w:val="010205"/>
                <w:sz w:val="24"/>
                <w:szCs w:val="24"/>
                <w:lang w:val="en-US"/>
              </w:rPr>
              <w:t>31</w:t>
            </w: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c>
          <w:tcPr>
            <w:tcW w:w="1328" w:type="dxa"/>
            <w:tcBorders>
              <w:top w:val="single" w:sz="8" w:space="0" w:color="AEAEAE"/>
              <w:left w:val="single" w:sz="8" w:space="0" w:color="E0E0E0"/>
              <w:bottom w:val="single" w:sz="8" w:space="0" w:color="152935"/>
              <w:right w:val="nil"/>
            </w:tcBorders>
            <w:shd w:val="clear" w:color="auto" w:fill="FFFFFF"/>
            <w:vAlign w:val="center"/>
          </w:tcPr>
          <w:p w:rsidR="006619C6" w:rsidRPr="00EE020F" w:rsidRDefault="006619C6" w:rsidP="00436E20">
            <w:pPr>
              <w:autoSpaceDE w:val="0"/>
              <w:autoSpaceDN w:val="0"/>
              <w:adjustRightInd w:val="0"/>
              <w:rPr>
                <w:rFonts w:ascii="Times New Roman" w:eastAsiaTheme="minorHAnsi" w:hAnsi="Times New Roman"/>
                <w:sz w:val="24"/>
                <w:szCs w:val="24"/>
                <w:lang w:val="en-US"/>
              </w:rPr>
            </w:pPr>
          </w:p>
        </w:tc>
      </w:tr>
    </w:tbl>
    <w:p w:rsidR="008D5542" w:rsidRPr="00EE020F" w:rsidRDefault="008D5542" w:rsidP="00436E20">
      <w:pPr>
        <w:pStyle w:val="Caption"/>
        <w:rPr>
          <w:rFonts w:ascii="Times New Roman" w:eastAsiaTheme="minorHAnsi" w:hAnsi="Times New Roman"/>
          <w:color w:val="auto"/>
          <w:sz w:val="24"/>
          <w:szCs w:val="24"/>
          <w:lang w:val="en-US"/>
        </w:rPr>
      </w:pPr>
      <w:bookmarkStart w:id="37" w:name="_Toc479203408"/>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9</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Learners reactions on teaching methods</w:t>
      </w:r>
      <w:bookmarkEnd w:id="37"/>
    </w:p>
    <w:p w:rsidR="00CD3026" w:rsidRPr="00EE020F" w:rsidRDefault="00672E2A" w:rsidP="00AE2C24">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For the variable student involvement 3</w:t>
      </w:r>
      <w:r w:rsidR="0055038A" w:rsidRPr="00EE020F">
        <w:rPr>
          <w:rFonts w:ascii="Times New Roman" w:eastAsiaTheme="minorHAnsi" w:hAnsi="Times New Roman"/>
          <w:sz w:val="24"/>
          <w:szCs w:val="24"/>
          <w:lang w:val="en-US"/>
        </w:rPr>
        <w:t>1</w:t>
      </w:r>
      <w:r w:rsidRPr="00EE020F">
        <w:rPr>
          <w:rFonts w:ascii="Times New Roman" w:eastAsiaTheme="minorHAnsi" w:hAnsi="Times New Roman"/>
          <w:sz w:val="24"/>
          <w:szCs w:val="24"/>
          <w:lang w:val="en-US"/>
        </w:rPr>
        <w:t xml:space="preserve"> participants managed to attempt to the question. </w:t>
      </w:r>
      <w:r w:rsidR="0055038A" w:rsidRPr="00EE020F">
        <w:rPr>
          <w:rFonts w:ascii="Times New Roman" w:eastAsiaTheme="minorHAnsi" w:hAnsi="Times New Roman"/>
          <w:sz w:val="24"/>
          <w:szCs w:val="24"/>
          <w:lang w:val="en-US"/>
        </w:rPr>
        <w:t xml:space="preserve">On average the table shows that some teachers never involve learners to reason behind an idea, </w:t>
      </w:r>
      <w:r w:rsidR="0055038A" w:rsidRPr="00EE020F">
        <w:rPr>
          <w:rFonts w:ascii="Times New Roman" w:eastAsiaTheme="minorHAnsi" w:hAnsi="Times New Roman"/>
          <w:sz w:val="24"/>
          <w:szCs w:val="24"/>
          <w:lang w:val="en-US"/>
        </w:rPr>
        <w:lastRenderedPageBreak/>
        <w:t>analyze relationships, work problems without immediate solut</w:t>
      </w:r>
      <w:r w:rsidR="00D427FC" w:rsidRPr="00EE020F">
        <w:rPr>
          <w:rFonts w:ascii="Times New Roman" w:eastAsiaTheme="minorHAnsi" w:hAnsi="Times New Roman"/>
          <w:sz w:val="24"/>
          <w:szCs w:val="24"/>
          <w:lang w:val="en-US"/>
        </w:rPr>
        <w:t>ions and use</w:t>
      </w:r>
      <w:r w:rsidR="0055038A" w:rsidRPr="00EE020F">
        <w:rPr>
          <w:rFonts w:ascii="Times New Roman" w:eastAsiaTheme="minorHAnsi" w:hAnsi="Times New Roman"/>
          <w:sz w:val="24"/>
          <w:szCs w:val="24"/>
          <w:lang w:val="en-US"/>
        </w:rPr>
        <w:t xml:space="preserve"> project method.</w:t>
      </w:r>
      <w:r w:rsidRPr="00EE020F">
        <w:rPr>
          <w:rFonts w:ascii="Times New Roman" w:eastAsiaTheme="minorHAnsi" w:hAnsi="Times New Roman"/>
          <w:sz w:val="24"/>
          <w:szCs w:val="24"/>
          <w:lang w:val="en-US"/>
        </w:rPr>
        <w:t xml:space="preserve">  </w:t>
      </w:r>
      <w:r w:rsidR="0055038A" w:rsidRPr="00EE020F">
        <w:rPr>
          <w:rFonts w:ascii="Times New Roman" w:eastAsiaTheme="minorHAnsi" w:hAnsi="Times New Roman"/>
          <w:sz w:val="24"/>
          <w:szCs w:val="24"/>
          <w:lang w:val="en-US"/>
        </w:rPr>
        <w:t>Having this manifestation mathematics performance will always be at risk.</w:t>
      </w:r>
    </w:p>
    <w:tbl>
      <w:tblPr>
        <w:tblW w:w="70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07"/>
        <w:gridCol w:w="1331"/>
        <w:gridCol w:w="1331"/>
        <w:gridCol w:w="1009"/>
        <w:gridCol w:w="1009"/>
      </w:tblGrid>
      <w:tr w:rsidR="00CD3026" w:rsidRPr="00EE020F" w:rsidTr="00D427FC">
        <w:trPr>
          <w:cantSplit/>
          <w:jc w:val="center"/>
        </w:trPr>
        <w:tc>
          <w:tcPr>
            <w:tcW w:w="7021" w:type="dxa"/>
            <w:gridSpan w:val="6"/>
            <w:tcBorders>
              <w:top w:val="nil"/>
              <w:left w:val="nil"/>
              <w:bottom w:val="nil"/>
              <w:right w:val="nil"/>
            </w:tcBorders>
            <w:shd w:val="clear" w:color="auto" w:fill="FFFFFF"/>
          </w:tcPr>
          <w:p w:rsidR="00CD3026" w:rsidRPr="00EE020F" w:rsidRDefault="00CD3026" w:rsidP="00436E20">
            <w:pPr>
              <w:autoSpaceDE w:val="0"/>
              <w:autoSpaceDN w:val="0"/>
              <w:adjustRightInd w:val="0"/>
              <w:rPr>
                <w:rFonts w:ascii="Times New Roman" w:eastAsiaTheme="minorHAnsi" w:hAnsi="Times New Roman"/>
                <w:sz w:val="24"/>
                <w:szCs w:val="24"/>
                <w:lang w:val="en-US"/>
              </w:rPr>
            </w:pPr>
            <w:r w:rsidRPr="00EE020F">
              <w:rPr>
                <w:rFonts w:ascii="Times New Roman" w:eastAsiaTheme="minorHAnsi" w:hAnsi="Times New Roman"/>
                <w:color w:val="000000"/>
                <w:sz w:val="24"/>
                <w:szCs w:val="24"/>
                <w:lang w:val="en-US"/>
              </w:rPr>
              <w:t>Dependent Variable: performance</w:t>
            </w:r>
          </w:p>
        </w:tc>
      </w:tr>
      <w:tr w:rsidR="00CD3026" w:rsidRPr="00EE020F" w:rsidTr="00D427FC">
        <w:trPr>
          <w:cantSplit/>
          <w:jc w:val="center"/>
        </w:trPr>
        <w:tc>
          <w:tcPr>
            <w:tcW w:w="2341" w:type="dxa"/>
            <w:gridSpan w:val="2"/>
            <w:vMerge w:val="restart"/>
            <w:tcBorders>
              <w:top w:val="single" w:sz="16" w:space="0" w:color="000000"/>
              <w:left w:val="single" w:sz="16" w:space="0" w:color="000000"/>
              <w:bottom w:val="nil"/>
              <w:right w:val="nil"/>
            </w:tcBorders>
            <w:shd w:val="clear" w:color="auto" w:fill="FFFFFF"/>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Model</w:t>
            </w:r>
          </w:p>
        </w:tc>
        <w:tc>
          <w:tcPr>
            <w:tcW w:w="2662" w:type="dxa"/>
            <w:gridSpan w:val="2"/>
            <w:tcBorders>
              <w:top w:val="single" w:sz="16" w:space="0" w:color="000000"/>
              <w:left w:val="single" w:sz="16" w:space="0" w:color="000000"/>
            </w:tcBorders>
            <w:shd w:val="clear" w:color="auto" w:fill="FFFFFF"/>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proofErr w:type="spellStart"/>
            <w:r w:rsidRPr="00EE020F">
              <w:rPr>
                <w:rFonts w:ascii="Times New Roman" w:eastAsiaTheme="minorHAnsi" w:hAnsi="Times New Roman"/>
                <w:color w:val="000000"/>
                <w:sz w:val="24"/>
                <w:szCs w:val="24"/>
                <w:lang w:val="en-US"/>
              </w:rPr>
              <w:t>Unstandardized</w:t>
            </w:r>
            <w:proofErr w:type="spellEnd"/>
            <w:r w:rsidRPr="00EE020F">
              <w:rPr>
                <w:rFonts w:ascii="Times New Roman" w:eastAsiaTheme="minorHAnsi" w:hAnsi="Times New Roman"/>
                <w:color w:val="000000"/>
                <w:sz w:val="24"/>
                <w:szCs w:val="24"/>
                <w:lang w:val="en-US"/>
              </w:rPr>
              <w:t xml:space="preserve"> Coefficients</w:t>
            </w:r>
          </w:p>
        </w:tc>
        <w:tc>
          <w:tcPr>
            <w:tcW w:w="1009" w:type="dxa"/>
            <w:vMerge w:val="restart"/>
            <w:tcBorders>
              <w:top w:val="single" w:sz="16" w:space="0" w:color="000000"/>
            </w:tcBorders>
            <w:shd w:val="clear" w:color="auto" w:fill="FFFFFF"/>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t</w:t>
            </w:r>
          </w:p>
        </w:tc>
        <w:tc>
          <w:tcPr>
            <w:tcW w:w="1009" w:type="dxa"/>
            <w:vMerge w:val="restart"/>
            <w:tcBorders>
              <w:top w:val="single" w:sz="16" w:space="0" w:color="000000"/>
              <w:right w:val="single" w:sz="16" w:space="0" w:color="000000"/>
            </w:tcBorders>
            <w:shd w:val="clear" w:color="auto" w:fill="FFFFFF"/>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Sig.</w:t>
            </w:r>
          </w:p>
        </w:tc>
      </w:tr>
      <w:tr w:rsidR="00CD3026" w:rsidRPr="00EE020F" w:rsidTr="00D427FC">
        <w:trPr>
          <w:cantSplit/>
          <w:jc w:val="center"/>
        </w:trPr>
        <w:tc>
          <w:tcPr>
            <w:tcW w:w="2341" w:type="dxa"/>
            <w:gridSpan w:val="2"/>
            <w:vMerge/>
            <w:tcBorders>
              <w:top w:val="single" w:sz="16" w:space="0" w:color="000000"/>
              <w:left w:val="single" w:sz="16" w:space="0" w:color="000000"/>
              <w:bottom w:val="nil"/>
              <w:right w:val="nil"/>
            </w:tcBorders>
            <w:shd w:val="clear" w:color="auto" w:fill="FFFFFF"/>
          </w:tcPr>
          <w:p w:rsidR="00CD3026" w:rsidRPr="00EE020F" w:rsidRDefault="00CD3026" w:rsidP="00436E20">
            <w:pPr>
              <w:autoSpaceDE w:val="0"/>
              <w:autoSpaceDN w:val="0"/>
              <w:adjustRightInd w:val="0"/>
              <w:rPr>
                <w:rFonts w:ascii="Times New Roman" w:eastAsiaTheme="minorHAnsi" w:hAnsi="Times New Roman"/>
                <w:color w:val="000000"/>
                <w:sz w:val="24"/>
                <w:szCs w:val="24"/>
                <w:lang w:val="en-US"/>
              </w:rPr>
            </w:pPr>
          </w:p>
        </w:tc>
        <w:tc>
          <w:tcPr>
            <w:tcW w:w="1331" w:type="dxa"/>
            <w:tcBorders>
              <w:left w:val="single" w:sz="16" w:space="0" w:color="000000"/>
              <w:bottom w:val="single" w:sz="16" w:space="0" w:color="000000"/>
            </w:tcBorders>
            <w:shd w:val="clear" w:color="auto" w:fill="FFFFFF"/>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B</w:t>
            </w:r>
          </w:p>
        </w:tc>
        <w:tc>
          <w:tcPr>
            <w:tcW w:w="1331" w:type="dxa"/>
            <w:tcBorders>
              <w:bottom w:val="single" w:sz="16" w:space="0" w:color="000000"/>
            </w:tcBorders>
            <w:shd w:val="clear" w:color="auto" w:fill="FFFFFF"/>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Std. Error</w:t>
            </w:r>
          </w:p>
        </w:tc>
        <w:tc>
          <w:tcPr>
            <w:tcW w:w="1009" w:type="dxa"/>
            <w:vMerge/>
            <w:tcBorders>
              <w:top w:val="single" w:sz="16" w:space="0" w:color="000000"/>
            </w:tcBorders>
            <w:shd w:val="clear" w:color="auto" w:fill="FFFFFF"/>
          </w:tcPr>
          <w:p w:rsidR="00CD3026" w:rsidRPr="00EE020F" w:rsidRDefault="00CD3026" w:rsidP="00436E20">
            <w:pPr>
              <w:autoSpaceDE w:val="0"/>
              <w:autoSpaceDN w:val="0"/>
              <w:adjustRightInd w:val="0"/>
              <w:rPr>
                <w:rFonts w:ascii="Times New Roman" w:eastAsiaTheme="minorHAnsi" w:hAnsi="Times New Roman"/>
                <w:color w:val="000000"/>
                <w:sz w:val="24"/>
                <w:szCs w:val="24"/>
                <w:lang w:val="en-US"/>
              </w:rPr>
            </w:pPr>
          </w:p>
        </w:tc>
        <w:tc>
          <w:tcPr>
            <w:tcW w:w="1009" w:type="dxa"/>
            <w:vMerge/>
            <w:tcBorders>
              <w:top w:val="single" w:sz="16" w:space="0" w:color="000000"/>
              <w:right w:val="single" w:sz="16" w:space="0" w:color="000000"/>
            </w:tcBorders>
            <w:shd w:val="clear" w:color="auto" w:fill="FFFFFF"/>
          </w:tcPr>
          <w:p w:rsidR="00CD3026" w:rsidRPr="00EE020F" w:rsidRDefault="00CD3026" w:rsidP="00436E20">
            <w:pPr>
              <w:autoSpaceDE w:val="0"/>
              <w:autoSpaceDN w:val="0"/>
              <w:adjustRightInd w:val="0"/>
              <w:rPr>
                <w:rFonts w:ascii="Times New Roman" w:eastAsiaTheme="minorHAnsi" w:hAnsi="Times New Roman"/>
                <w:color w:val="000000"/>
                <w:sz w:val="24"/>
                <w:szCs w:val="24"/>
                <w:lang w:val="en-US"/>
              </w:rPr>
            </w:pPr>
          </w:p>
        </w:tc>
      </w:tr>
      <w:tr w:rsidR="00CD3026" w:rsidRPr="00EE020F" w:rsidTr="00D427FC">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w:t>
            </w:r>
          </w:p>
        </w:tc>
        <w:tc>
          <w:tcPr>
            <w:tcW w:w="1607" w:type="dxa"/>
            <w:tcBorders>
              <w:top w:val="single" w:sz="16" w:space="0" w:color="000000"/>
              <w:left w:val="nil"/>
              <w:bottom w:val="nil"/>
              <w:right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(Constant)</w:t>
            </w:r>
          </w:p>
        </w:tc>
        <w:tc>
          <w:tcPr>
            <w:tcW w:w="1331" w:type="dxa"/>
            <w:tcBorders>
              <w:top w:val="single" w:sz="16" w:space="0" w:color="000000"/>
              <w:left w:val="single" w:sz="16" w:space="0" w:color="000000"/>
              <w:bottom w:val="nil"/>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35.377</w:t>
            </w:r>
          </w:p>
        </w:tc>
        <w:tc>
          <w:tcPr>
            <w:tcW w:w="1331" w:type="dxa"/>
            <w:tcBorders>
              <w:top w:val="single" w:sz="16" w:space="0" w:color="000000"/>
              <w:bottom w:val="nil"/>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2.998</w:t>
            </w:r>
          </w:p>
        </w:tc>
        <w:tc>
          <w:tcPr>
            <w:tcW w:w="1009" w:type="dxa"/>
            <w:tcBorders>
              <w:top w:val="single" w:sz="16" w:space="0" w:color="000000"/>
              <w:bottom w:val="nil"/>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11.800</w:t>
            </w:r>
          </w:p>
        </w:tc>
        <w:tc>
          <w:tcPr>
            <w:tcW w:w="1009" w:type="dxa"/>
            <w:tcBorders>
              <w:top w:val="single" w:sz="16" w:space="0" w:color="000000"/>
              <w:bottom w:val="nil"/>
              <w:right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.000</w:t>
            </w:r>
          </w:p>
        </w:tc>
      </w:tr>
      <w:tr w:rsidR="00CD3026" w:rsidRPr="00EE020F" w:rsidTr="00D427FC">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D3026" w:rsidRPr="00EE020F" w:rsidRDefault="00CD3026" w:rsidP="00436E20">
            <w:pPr>
              <w:autoSpaceDE w:val="0"/>
              <w:autoSpaceDN w:val="0"/>
              <w:adjustRightInd w:val="0"/>
              <w:rPr>
                <w:rFonts w:ascii="Times New Roman" w:eastAsiaTheme="minorHAnsi" w:hAnsi="Times New Roman"/>
                <w:color w:val="000000"/>
                <w:sz w:val="24"/>
                <w:szCs w:val="24"/>
                <w:lang w:val="en-US"/>
              </w:rPr>
            </w:pPr>
          </w:p>
        </w:tc>
        <w:tc>
          <w:tcPr>
            <w:tcW w:w="1607" w:type="dxa"/>
            <w:tcBorders>
              <w:top w:val="nil"/>
              <w:left w:val="nil"/>
              <w:bottom w:val="single" w:sz="16" w:space="0" w:color="000000"/>
              <w:right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proofErr w:type="spellStart"/>
            <w:r w:rsidRPr="00EE020F">
              <w:rPr>
                <w:rFonts w:ascii="Times New Roman" w:eastAsiaTheme="minorHAnsi" w:hAnsi="Times New Roman"/>
                <w:color w:val="000000"/>
                <w:sz w:val="24"/>
                <w:szCs w:val="24"/>
                <w:lang w:val="en-US"/>
              </w:rPr>
              <w:t>learner_centred</w:t>
            </w:r>
            <w:proofErr w:type="spellEnd"/>
          </w:p>
        </w:tc>
        <w:tc>
          <w:tcPr>
            <w:tcW w:w="1331" w:type="dxa"/>
            <w:tcBorders>
              <w:top w:val="nil"/>
              <w:left w:val="single" w:sz="16" w:space="0" w:color="000000"/>
              <w:bottom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.094</w:t>
            </w:r>
          </w:p>
        </w:tc>
        <w:tc>
          <w:tcPr>
            <w:tcW w:w="1331" w:type="dxa"/>
            <w:tcBorders>
              <w:top w:val="nil"/>
              <w:bottom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.045</w:t>
            </w:r>
          </w:p>
        </w:tc>
        <w:tc>
          <w:tcPr>
            <w:tcW w:w="1009" w:type="dxa"/>
            <w:tcBorders>
              <w:top w:val="nil"/>
              <w:bottom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2.078</w:t>
            </w:r>
          </w:p>
        </w:tc>
        <w:tc>
          <w:tcPr>
            <w:tcW w:w="1009" w:type="dxa"/>
            <w:tcBorders>
              <w:top w:val="nil"/>
              <w:bottom w:val="single" w:sz="16" w:space="0" w:color="000000"/>
              <w:right w:val="single" w:sz="16" w:space="0" w:color="000000"/>
            </w:tcBorders>
            <w:shd w:val="clear" w:color="auto" w:fill="FFFFFF"/>
            <w:vAlign w:val="center"/>
          </w:tcPr>
          <w:p w:rsidR="00CD3026" w:rsidRPr="00EE020F" w:rsidRDefault="00CD3026"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.046</w:t>
            </w:r>
          </w:p>
        </w:tc>
      </w:tr>
      <w:tr w:rsidR="00CD3026" w:rsidRPr="00EE020F" w:rsidTr="00D427FC">
        <w:trPr>
          <w:cantSplit/>
          <w:jc w:val="center"/>
        </w:trPr>
        <w:tc>
          <w:tcPr>
            <w:tcW w:w="7021" w:type="dxa"/>
            <w:gridSpan w:val="6"/>
            <w:tcBorders>
              <w:top w:val="nil"/>
              <w:left w:val="nil"/>
              <w:bottom w:val="nil"/>
              <w:right w:val="nil"/>
            </w:tcBorders>
            <w:shd w:val="clear" w:color="auto" w:fill="FFFFFF"/>
          </w:tcPr>
          <w:p w:rsidR="00CD3026" w:rsidRPr="00EE020F" w:rsidRDefault="00CD3026" w:rsidP="00436E20">
            <w:pPr>
              <w:autoSpaceDE w:val="0"/>
              <w:autoSpaceDN w:val="0"/>
              <w:adjustRightInd w:val="0"/>
              <w:spacing w:line="320" w:lineRule="atLeast"/>
              <w:ind w:right="60"/>
              <w:rPr>
                <w:rFonts w:ascii="Times New Roman" w:eastAsiaTheme="minorHAnsi" w:hAnsi="Times New Roman"/>
                <w:color w:val="000000"/>
                <w:sz w:val="24"/>
                <w:szCs w:val="24"/>
                <w:lang w:val="en-US"/>
              </w:rPr>
            </w:pPr>
          </w:p>
        </w:tc>
      </w:tr>
    </w:tbl>
    <w:p w:rsidR="008D5542" w:rsidRPr="00EE020F" w:rsidRDefault="008D5542" w:rsidP="00436E20">
      <w:pPr>
        <w:pStyle w:val="Caption"/>
        <w:rPr>
          <w:rFonts w:ascii="Times New Roman" w:hAnsi="Times New Roman"/>
          <w:color w:val="auto"/>
          <w:sz w:val="24"/>
          <w:szCs w:val="24"/>
        </w:rPr>
      </w:pPr>
      <w:bookmarkStart w:id="38" w:name="_Toc479203409"/>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10</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Testing for hypothesis with simple linear model</w:t>
      </w:r>
      <w:bookmarkEnd w:id="38"/>
    </w:p>
    <w:p w:rsidR="00BE4203" w:rsidRPr="00EE020F" w:rsidRDefault="00CD3026" w:rsidP="00436E20">
      <w:pPr>
        <w:autoSpaceDE w:val="0"/>
        <w:autoSpaceDN w:val="0"/>
        <w:adjustRightInd w:val="0"/>
        <w:spacing w:line="480" w:lineRule="auto"/>
        <w:ind w:firstLine="720"/>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By the rule of thumb the t-statistics is greater than 2 </w:t>
      </w:r>
      <w:r w:rsidR="00D427FC" w:rsidRPr="00EE020F">
        <w:rPr>
          <w:rFonts w:ascii="Times New Roman" w:eastAsiaTheme="minorHAnsi" w:hAnsi="Times New Roman"/>
          <w:sz w:val="24"/>
          <w:szCs w:val="24"/>
          <w:lang w:val="en-US"/>
        </w:rPr>
        <w:t xml:space="preserve">which </w:t>
      </w:r>
      <w:proofErr w:type="gramStart"/>
      <w:r w:rsidR="00D427FC" w:rsidRPr="00EE020F">
        <w:rPr>
          <w:rFonts w:ascii="Times New Roman" w:eastAsiaTheme="minorHAnsi" w:hAnsi="Times New Roman"/>
          <w:sz w:val="24"/>
          <w:szCs w:val="24"/>
          <w:lang w:val="en-US"/>
        </w:rPr>
        <w:t>implies</w:t>
      </w:r>
      <w:proofErr w:type="gramEnd"/>
      <w:r w:rsidR="00D427FC" w:rsidRPr="00EE020F">
        <w:rPr>
          <w:rFonts w:ascii="Times New Roman" w:eastAsiaTheme="minorHAnsi" w:hAnsi="Times New Roman"/>
          <w:sz w:val="24"/>
          <w:szCs w:val="24"/>
          <w:lang w:val="en-US"/>
        </w:rPr>
        <w:t xml:space="preserve"> that the learner-</w:t>
      </w:r>
      <w:r w:rsidRPr="00EE020F">
        <w:rPr>
          <w:rFonts w:ascii="Times New Roman" w:eastAsiaTheme="minorHAnsi" w:hAnsi="Times New Roman"/>
          <w:sz w:val="24"/>
          <w:szCs w:val="24"/>
          <w:lang w:val="en-US"/>
        </w:rPr>
        <w:t>centered is statically significant in explaining the performance for learners. However for</w:t>
      </w:r>
      <w:r w:rsidR="00D427FC" w:rsidRPr="00EE020F">
        <w:rPr>
          <w:rFonts w:ascii="Times New Roman" w:eastAsiaTheme="minorHAnsi" w:hAnsi="Times New Roman"/>
          <w:sz w:val="24"/>
          <w:szCs w:val="24"/>
          <w:lang w:val="en-US"/>
        </w:rPr>
        <w:t xml:space="preserve"> any change brought in learner-</w:t>
      </w:r>
      <w:r w:rsidRPr="00EE020F">
        <w:rPr>
          <w:rFonts w:ascii="Times New Roman" w:eastAsiaTheme="minorHAnsi" w:hAnsi="Times New Roman"/>
          <w:sz w:val="24"/>
          <w:szCs w:val="24"/>
          <w:lang w:val="en-US"/>
        </w:rPr>
        <w:t>centered the performance will increase by 9%.</w:t>
      </w:r>
      <w:r w:rsidR="006B1C36" w:rsidRPr="00EE020F">
        <w:rPr>
          <w:rFonts w:ascii="Times New Roman" w:hAnsi="Times New Roman"/>
          <w:sz w:val="24"/>
          <w:szCs w:val="24"/>
        </w:rPr>
        <w:t xml:space="preserve"> </w:t>
      </w:r>
      <w:r w:rsidR="006B1C36" w:rsidRPr="00EE020F">
        <w:rPr>
          <w:rFonts w:ascii="Times New Roman" w:eastAsiaTheme="minorHAnsi" w:hAnsi="Times New Roman"/>
          <w:sz w:val="24"/>
          <w:szCs w:val="24"/>
          <w:lang w:val="en-US"/>
        </w:rPr>
        <w:t xml:space="preserve">Therefore, provided n is sufficiently large, we would expect the mean of z to be large and positive if </w:t>
      </w:r>
      <w:proofErr w:type="spellStart"/>
      <w:r w:rsidR="006B1C36" w:rsidRPr="00EE020F">
        <w:rPr>
          <w:rFonts w:ascii="Times New Roman" w:eastAsiaTheme="minorHAnsi" w:hAnsi="Times New Roman"/>
          <w:sz w:val="24"/>
          <w:szCs w:val="24"/>
          <w:lang w:val="en-US"/>
        </w:rPr>
        <w:t>β1</w:t>
      </w:r>
      <w:proofErr w:type="spellEnd"/>
      <w:r w:rsidR="006B1C36" w:rsidRPr="00EE020F">
        <w:rPr>
          <w:rFonts w:ascii="Times New Roman" w:eastAsiaTheme="minorHAnsi" w:hAnsi="Times New Roman"/>
          <w:sz w:val="24"/>
          <w:szCs w:val="24"/>
          <w:lang w:val="en-US"/>
        </w:rPr>
        <w:t xml:space="preserve"> &gt; </w:t>
      </w:r>
      <w:proofErr w:type="spellStart"/>
      <w:r w:rsidR="006B1C36" w:rsidRPr="00EE020F">
        <w:rPr>
          <w:rFonts w:ascii="Times New Roman" w:eastAsiaTheme="minorHAnsi" w:hAnsi="Times New Roman"/>
          <w:sz w:val="24"/>
          <w:szCs w:val="24"/>
          <w:lang w:val="en-US"/>
        </w:rPr>
        <w:t>β0</w:t>
      </w:r>
      <w:proofErr w:type="spellEnd"/>
      <w:r w:rsidR="006B1C36" w:rsidRPr="00EE020F">
        <w:rPr>
          <w:rFonts w:ascii="Times New Roman" w:eastAsiaTheme="minorHAnsi" w:hAnsi="Times New Roman"/>
          <w:sz w:val="24"/>
          <w:szCs w:val="24"/>
          <w:lang w:val="en-US"/>
        </w:rPr>
        <w:t xml:space="preserve"> and large and negative if </w:t>
      </w:r>
      <w:proofErr w:type="spellStart"/>
      <w:r w:rsidR="006B1C36" w:rsidRPr="00EE020F">
        <w:rPr>
          <w:rFonts w:ascii="Times New Roman" w:eastAsiaTheme="minorHAnsi" w:hAnsi="Times New Roman"/>
          <w:sz w:val="24"/>
          <w:szCs w:val="24"/>
          <w:lang w:val="en-US"/>
        </w:rPr>
        <w:t>β1</w:t>
      </w:r>
      <w:proofErr w:type="spellEnd"/>
      <w:r w:rsidR="006B1C36" w:rsidRPr="00EE020F">
        <w:rPr>
          <w:rFonts w:ascii="Times New Roman" w:eastAsiaTheme="minorHAnsi" w:hAnsi="Times New Roman"/>
          <w:sz w:val="24"/>
          <w:szCs w:val="24"/>
          <w:lang w:val="en-US"/>
        </w:rPr>
        <w:t xml:space="preserve"> &lt; </w:t>
      </w:r>
      <w:proofErr w:type="spellStart"/>
      <w:r w:rsidR="006B1C36" w:rsidRPr="00EE020F">
        <w:rPr>
          <w:rFonts w:ascii="Times New Roman" w:eastAsiaTheme="minorHAnsi" w:hAnsi="Times New Roman"/>
          <w:sz w:val="24"/>
          <w:szCs w:val="24"/>
          <w:lang w:val="en-US"/>
        </w:rPr>
        <w:t>β0</w:t>
      </w:r>
      <w:proofErr w:type="spellEnd"/>
      <w:r w:rsidR="006B1C36" w:rsidRPr="00EE020F">
        <w:rPr>
          <w:rFonts w:ascii="Times New Roman" w:eastAsiaTheme="minorHAnsi" w:hAnsi="Times New Roman"/>
          <w:sz w:val="24"/>
          <w:szCs w:val="24"/>
          <w:lang w:val="en-US"/>
        </w:rPr>
        <w:t xml:space="preserve">. Thus we will reject the null hypothesis whenever z is sufficiently far from 0.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BE4203" w:rsidRPr="00EE020F" w:rsidTr="00BE4203">
        <w:trPr>
          <w:cantSplit/>
        </w:trPr>
        <w:tc>
          <w:tcPr>
            <w:tcW w:w="7893" w:type="dxa"/>
            <w:gridSpan w:val="7"/>
            <w:tcBorders>
              <w:top w:val="nil"/>
              <w:left w:val="nil"/>
              <w:bottom w:val="nil"/>
              <w:right w:val="nil"/>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b/>
                <w:bCs/>
                <w:color w:val="000000"/>
                <w:sz w:val="24"/>
                <w:szCs w:val="24"/>
                <w:lang w:val="en-US"/>
              </w:rPr>
              <w:t>ANOVA</w:t>
            </w:r>
          </w:p>
        </w:tc>
      </w:tr>
      <w:tr w:rsidR="00BE4203" w:rsidRPr="00EE020F" w:rsidTr="00BE4203">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Model</w:t>
            </w:r>
          </w:p>
        </w:tc>
        <w:tc>
          <w:tcPr>
            <w:tcW w:w="1469" w:type="dxa"/>
            <w:tcBorders>
              <w:top w:val="single" w:sz="16" w:space="0" w:color="000000"/>
              <w:left w:val="single" w:sz="16" w:space="0" w:color="000000"/>
              <w:bottom w:val="single" w:sz="16" w:space="0" w:color="000000"/>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Sum of Squares</w:t>
            </w:r>
          </w:p>
        </w:tc>
        <w:tc>
          <w:tcPr>
            <w:tcW w:w="1010" w:type="dxa"/>
            <w:tcBorders>
              <w:top w:val="single" w:sz="16" w:space="0" w:color="000000"/>
              <w:bottom w:val="single" w:sz="16" w:space="0" w:color="000000"/>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proofErr w:type="spellStart"/>
            <w:r w:rsidRPr="00EE020F">
              <w:rPr>
                <w:rFonts w:ascii="Times New Roman" w:eastAsiaTheme="minorHAnsi" w:hAnsi="Times New Roman"/>
                <w:color w:val="000000"/>
                <w:sz w:val="24"/>
                <w:szCs w:val="24"/>
                <w:lang w:val="en-US"/>
              </w:rPr>
              <w:t>df</w:t>
            </w:r>
            <w:proofErr w:type="spellEnd"/>
          </w:p>
        </w:tc>
        <w:tc>
          <w:tcPr>
            <w:tcW w:w="1392" w:type="dxa"/>
            <w:tcBorders>
              <w:top w:val="single" w:sz="16" w:space="0" w:color="000000"/>
              <w:bottom w:val="single" w:sz="16" w:space="0" w:color="000000"/>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Mean Square</w:t>
            </w:r>
          </w:p>
        </w:tc>
        <w:tc>
          <w:tcPr>
            <w:tcW w:w="1010" w:type="dxa"/>
            <w:tcBorders>
              <w:top w:val="single" w:sz="16" w:space="0" w:color="000000"/>
              <w:bottom w:val="single" w:sz="16" w:space="0" w:color="000000"/>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F</w:t>
            </w:r>
          </w:p>
        </w:tc>
        <w:tc>
          <w:tcPr>
            <w:tcW w:w="1010" w:type="dxa"/>
            <w:tcBorders>
              <w:top w:val="single" w:sz="16" w:space="0" w:color="000000"/>
              <w:bottom w:val="single" w:sz="16" w:space="0" w:color="000000"/>
              <w:right w:val="single" w:sz="16" w:space="0" w:color="000000"/>
            </w:tcBorders>
            <w:shd w:val="clear" w:color="auto" w:fill="FFFFFF"/>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Sig.</w:t>
            </w:r>
          </w:p>
        </w:tc>
      </w:tr>
      <w:tr w:rsidR="00BE4203" w:rsidRPr="00EE020F" w:rsidTr="00BE420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w:t>
            </w:r>
          </w:p>
        </w:tc>
        <w:tc>
          <w:tcPr>
            <w:tcW w:w="1269" w:type="dxa"/>
            <w:tcBorders>
              <w:top w:val="single" w:sz="16" w:space="0" w:color="000000"/>
              <w:left w:val="nil"/>
              <w:bottom w:val="nil"/>
              <w:right w:val="single" w:sz="16" w:space="0" w:color="000000"/>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Regression</w:t>
            </w:r>
          </w:p>
        </w:tc>
        <w:tc>
          <w:tcPr>
            <w:tcW w:w="1469" w:type="dxa"/>
            <w:tcBorders>
              <w:top w:val="single" w:sz="16" w:space="0" w:color="000000"/>
              <w:left w:val="single" w:sz="16" w:space="0" w:color="000000"/>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76.423</w:t>
            </w:r>
          </w:p>
        </w:tc>
        <w:tc>
          <w:tcPr>
            <w:tcW w:w="1010" w:type="dxa"/>
            <w:tcBorders>
              <w:top w:val="single" w:sz="16" w:space="0" w:color="000000"/>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w:t>
            </w:r>
          </w:p>
        </w:tc>
        <w:tc>
          <w:tcPr>
            <w:tcW w:w="1392" w:type="dxa"/>
            <w:tcBorders>
              <w:top w:val="single" w:sz="16" w:space="0" w:color="000000"/>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76.423</w:t>
            </w:r>
          </w:p>
        </w:tc>
        <w:tc>
          <w:tcPr>
            <w:tcW w:w="1010" w:type="dxa"/>
            <w:tcBorders>
              <w:top w:val="single" w:sz="16" w:space="0" w:color="000000"/>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4.317</w:t>
            </w:r>
          </w:p>
        </w:tc>
        <w:tc>
          <w:tcPr>
            <w:tcW w:w="1010" w:type="dxa"/>
            <w:tcBorders>
              <w:top w:val="single" w:sz="16" w:space="0" w:color="000000"/>
              <w:bottom w:val="nil"/>
              <w:right w:val="single" w:sz="16" w:space="0" w:color="000000"/>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w:t>
            </w:r>
            <w:proofErr w:type="spellStart"/>
            <w:r w:rsidRPr="00EE020F">
              <w:rPr>
                <w:rFonts w:ascii="Times New Roman" w:eastAsiaTheme="minorHAnsi" w:hAnsi="Times New Roman"/>
                <w:color w:val="000000"/>
                <w:sz w:val="24"/>
                <w:szCs w:val="24"/>
                <w:lang w:val="en-US"/>
              </w:rPr>
              <w:t>046</w:t>
            </w:r>
            <w:r w:rsidRPr="00EE020F">
              <w:rPr>
                <w:rFonts w:ascii="Times New Roman" w:eastAsiaTheme="minorHAnsi" w:hAnsi="Times New Roman"/>
                <w:color w:val="000000"/>
                <w:sz w:val="24"/>
                <w:szCs w:val="24"/>
                <w:vertAlign w:val="superscript"/>
                <w:lang w:val="en-US"/>
              </w:rPr>
              <w:t>b</w:t>
            </w:r>
            <w:proofErr w:type="spellEnd"/>
          </w:p>
        </w:tc>
      </w:tr>
      <w:tr w:rsidR="00BE4203" w:rsidRPr="00EE020F" w:rsidTr="00BE420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E4203" w:rsidRPr="00EE020F" w:rsidRDefault="00BE4203" w:rsidP="00436E20">
            <w:pPr>
              <w:autoSpaceDE w:val="0"/>
              <w:autoSpaceDN w:val="0"/>
              <w:adjustRightInd w:val="0"/>
              <w:rPr>
                <w:rFonts w:ascii="Times New Roman" w:eastAsiaTheme="minorHAnsi" w:hAnsi="Times New Roman"/>
                <w:color w:val="000000"/>
                <w:sz w:val="24"/>
                <w:szCs w:val="24"/>
                <w:lang w:val="en-US"/>
              </w:rPr>
            </w:pPr>
          </w:p>
        </w:tc>
        <w:tc>
          <w:tcPr>
            <w:tcW w:w="1269" w:type="dxa"/>
            <w:tcBorders>
              <w:top w:val="nil"/>
              <w:left w:val="nil"/>
              <w:bottom w:val="nil"/>
              <w:right w:val="single" w:sz="16" w:space="0" w:color="000000"/>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Residual</w:t>
            </w:r>
          </w:p>
        </w:tc>
        <w:tc>
          <w:tcPr>
            <w:tcW w:w="1469" w:type="dxa"/>
            <w:tcBorders>
              <w:top w:val="nil"/>
              <w:left w:val="single" w:sz="16" w:space="0" w:color="000000"/>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584.148</w:t>
            </w:r>
          </w:p>
        </w:tc>
        <w:tc>
          <w:tcPr>
            <w:tcW w:w="1010" w:type="dxa"/>
            <w:tcBorders>
              <w:top w:val="nil"/>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33</w:t>
            </w:r>
          </w:p>
        </w:tc>
        <w:tc>
          <w:tcPr>
            <w:tcW w:w="1392" w:type="dxa"/>
            <w:tcBorders>
              <w:top w:val="nil"/>
              <w:bottom w:val="nil"/>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17.701</w:t>
            </w:r>
          </w:p>
        </w:tc>
        <w:tc>
          <w:tcPr>
            <w:tcW w:w="1010" w:type="dxa"/>
            <w:tcBorders>
              <w:top w:val="nil"/>
              <w:bottom w:val="nil"/>
            </w:tcBorders>
            <w:shd w:val="clear" w:color="auto" w:fill="FFFFFF"/>
          </w:tcPr>
          <w:p w:rsidR="00BE4203" w:rsidRPr="00EE020F" w:rsidRDefault="00BE4203" w:rsidP="00436E20">
            <w:pPr>
              <w:autoSpaceDE w:val="0"/>
              <w:autoSpaceDN w:val="0"/>
              <w:adjustRightInd w:val="0"/>
              <w:rPr>
                <w:rFonts w:ascii="Times New Roman" w:eastAsiaTheme="minorHAnsi" w:hAnsi="Times New Roman"/>
                <w:sz w:val="24"/>
                <w:szCs w:val="24"/>
                <w:lang w:val="en-US"/>
              </w:rPr>
            </w:pPr>
          </w:p>
        </w:tc>
        <w:tc>
          <w:tcPr>
            <w:tcW w:w="1010" w:type="dxa"/>
            <w:tcBorders>
              <w:top w:val="nil"/>
              <w:bottom w:val="nil"/>
              <w:right w:val="single" w:sz="16" w:space="0" w:color="000000"/>
            </w:tcBorders>
            <w:shd w:val="clear" w:color="auto" w:fill="FFFFFF"/>
          </w:tcPr>
          <w:p w:rsidR="00BE4203" w:rsidRPr="00EE020F" w:rsidRDefault="00BE4203" w:rsidP="00436E20">
            <w:pPr>
              <w:autoSpaceDE w:val="0"/>
              <w:autoSpaceDN w:val="0"/>
              <w:adjustRightInd w:val="0"/>
              <w:rPr>
                <w:rFonts w:ascii="Times New Roman" w:eastAsiaTheme="minorHAnsi" w:hAnsi="Times New Roman"/>
                <w:sz w:val="24"/>
                <w:szCs w:val="24"/>
                <w:lang w:val="en-US"/>
              </w:rPr>
            </w:pPr>
          </w:p>
        </w:tc>
      </w:tr>
      <w:tr w:rsidR="00BE4203" w:rsidRPr="00EE020F" w:rsidTr="006D6287">
        <w:trPr>
          <w:cantSplit/>
          <w:trHeight w:val="62"/>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E4203" w:rsidRPr="00EE020F" w:rsidRDefault="00BE4203" w:rsidP="00436E20">
            <w:pPr>
              <w:autoSpaceDE w:val="0"/>
              <w:autoSpaceDN w:val="0"/>
              <w:adjustRightInd w:val="0"/>
              <w:rPr>
                <w:rFonts w:ascii="Times New Roman" w:eastAsiaTheme="minorHAnsi" w:hAnsi="Times New Roman"/>
                <w:sz w:val="24"/>
                <w:szCs w:val="24"/>
                <w:lang w:val="en-US"/>
              </w:rPr>
            </w:pPr>
          </w:p>
        </w:tc>
        <w:tc>
          <w:tcPr>
            <w:tcW w:w="1269" w:type="dxa"/>
            <w:tcBorders>
              <w:top w:val="nil"/>
              <w:left w:val="nil"/>
              <w:bottom w:val="single" w:sz="16" w:space="0" w:color="000000"/>
              <w:right w:val="single" w:sz="16" w:space="0" w:color="000000"/>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Total</w:t>
            </w:r>
          </w:p>
        </w:tc>
        <w:tc>
          <w:tcPr>
            <w:tcW w:w="1469" w:type="dxa"/>
            <w:tcBorders>
              <w:top w:val="nil"/>
              <w:left w:val="single" w:sz="16" w:space="0" w:color="000000"/>
              <w:bottom w:val="single" w:sz="16" w:space="0" w:color="000000"/>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660.571</w:t>
            </w:r>
          </w:p>
        </w:tc>
        <w:tc>
          <w:tcPr>
            <w:tcW w:w="1010" w:type="dxa"/>
            <w:tcBorders>
              <w:top w:val="nil"/>
              <w:bottom w:val="single" w:sz="16" w:space="0" w:color="000000"/>
            </w:tcBorders>
            <w:shd w:val="clear" w:color="auto" w:fill="FFFFFF"/>
            <w:vAlign w:val="center"/>
          </w:tcPr>
          <w:p w:rsidR="00BE4203" w:rsidRPr="00EE020F" w:rsidRDefault="00BE4203" w:rsidP="00436E20">
            <w:pPr>
              <w:autoSpaceDE w:val="0"/>
              <w:autoSpaceDN w:val="0"/>
              <w:adjustRightInd w:val="0"/>
              <w:spacing w:line="320" w:lineRule="atLeast"/>
              <w:ind w:left="60" w:right="60"/>
              <w:rPr>
                <w:rFonts w:ascii="Times New Roman" w:eastAsiaTheme="minorHAnsi" w:hAnsi="Times New Roman"/>
                <w:color w:val="000000"/>
                <w:sz w:val="24"/>
                <w:szCs w:val="24"/>
                <w:lang w:val="en-US"/>
              </w:rPr>
            </w:pPr>
            <w:r w:rsidRPr="00EE020F">
              <w:rPr>
                <w:rFonts w:ascii="Times New Roman" w:eastAsiaTheme="minorHAnsi" w:hAnsi="Times New Roman"/>
                <w:color w:val="000000"/>
                <w:sz w:val="24"/>
                <w:szCs w:val="24"/>
                <w:lang w:val="en-US"/>
              </w:rPr>
              <w:t>34</w:t>
            </w:r>
          </w:p>
        </w:tc>
        <w:tc>
          <w:tcPr>
            <w:tcW w:w="1392" w:type="dxa"/>
            <w:tcBorders>
              <w:top w:val="nil"/>
              <w:bottom w:val="single" w:sz="16" w:space="0" w:color="000000"/>
            </w:tcBorders>
            <w:shd w:val="clear" w:color="auto" w:fill="FFFFFF"/>
          </w:tcPr>
          <w:p w:rsidR="00BE4203" w:rsidRPr="00EE020F" w:rsidRDefault="00BE4203" w:rsidP="00436E20">
            <w:pPr>
              <w:autoSpaceDE w:val="0"/>
              <w:autoSpaceDN w:val="0"/>
              <w:adjustRightInd w:val="0"/>
              <w:rPr>
                <w:rFonts w:ascii="Times New Roman" w:eastAsiaTheme="minorHAnsi" w:hAnsi="Times New Roman"/>
                <w:sz w:val="24"/>
                <w:szCs w:val="24"/>
                <w:lang w:val="en-US"/>
              </w:rPr>
            </w:pPr>
          </w:p>
        </w:tc>
        <w:tc>
          <w:tcPr>
            <w:tcW w:w="1010" w:type="dxa"/>
            <w:tcBorders>
              <w:top w:val="nil"/>
              <w:bottom w:val="single" w:sz="16" w:space="0" w:color="000000"/>
            </w:tcBorders>
            <w:shd w:val="clear" w:color="auto" w:fill="FFFFFF"/>
          </w:tcPr>
          <w:p w:rsidR="00BE4203" w:rsidRPr="00EE020F" w:rsidRDefault="00BE4203" w:rsidP="00436E20">
            <w:pPr>
              <w:autoSpaceDE w:val="0"/>
              <w:autoSpaceDN w:val="0"/>
              <w:adjustRightInd w:val="0"/>
              <w:rPr>
                <w:rFonts w:ascii="Times New Roman" w:eastAsiaTheme="minorHAnsi" w:hAnsi="Times New Roman"/>
                <w:sz w:val="24"/>
                <w:szCs w:val="24"/>
                <w:lang w:val="en-US"/>
              </w:rPr>
            </w:pPr>
          </w:p>
        </w:tc>
        <w:tc>
          <w:tcPr>
            <w:tcW w:w="1010" w:type="dxa"/>
            <w:tcBorders>
              <w:top w:val="nil"/>
              <w:bottom w:val="single" w:sz="16" w:space="0" w:color="000000"/>
              <w:right w:val="single" w:sz="16" w:space="0" w:color="000000"/>
            </w:tcBorders>
            <w:shd w:val="clear" w:color="auto" w:fill="FFFFFF"/>
          </w:tcPr>
          <w:p w:rsidR="00BE4203" w:rsidRPr="00EE020F" w:rsidRDefault="00BE4203" w:rsidP="00436E20">
            <w:pPr>
              <w:autoSpaceDE w:val="0"/>
              <w:autoSpaceDN w:val="0"/>
              <w:adjustRightInd w:val="0"/>
              <w:rPr>
                <w:rFonts w:ascii="Times New Roman" w:eastAsiaTheme="minorHAnsi" w:hAnsi="Times New Roman"/>
                <w:sz w:val="24"/>
                <w:szCs w:val="24"/>
                <w:lang w:val="en-US"/>
              </w:rPr>
            </w:pPr>
          </w:p>
        </w:tc>
      </w:tr>
    </w:tbl>
    <w:p w:rsidR="005B111C" w:rsidRPr="00EE020F" w:rsidRDefault="005B111C" w:rsidP="00436E20">
      <w:pPr>
        <w:pStyle w:val="Caption"/>
        <w:rPr>
          <w:rFonts w:ascii="Times New Roman" w:eastAsiaTheme="minorHAnsi" w:hAnsi="Times New Roman"/>
          <w:color w:val="auto"/>
          <w:sz w:val="24"/>
          <w:szCs w:val="24"/>
          <w:lang w:val="en-US"/>
        </w:rPr>
      </w:pPr>
      <w:bookmarkStart w:id="39" w:name="_Toc479203410"/>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11</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Testing for significance in variables</w:t>
      </w:r>
      <w:bookmarkEnd w:id="39"/>
    </w:p>
    <w:p w:rsidR="00BE4203" w:rsidRPr="00EE020F" w:rsidRDefault="00BE4203" w:rsidP="00AE2C24">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If the probability of F-statistic is significant this implies that the explanatory variables are jointly significant in explaining the overall performance of the model. </w:t>
      </w:r>
      <w:r w:rsidR="00D427FC" w:rsidRPr="00EE020F">
        <w:rPr>
          <w:rFonts w:ascii="Times New Roman" w:eastAsiaTheme="minorHAnsi" w:hAnsi="Times New Roman"/>
          <w:sz w:val="24"/>
          <w:szCs w:val="24"/>
          <w:lang w:val="en-US"/>
        </w:rPr>
        <w:t xml:space="preserve">The </w:t>
      </w:r>
      <w:r w:rsidR="00090848" w:rsidRPr="00EE020F">
        <w:rPr>
          <w:rFonts w:ascii="Times New Roman" w:eastAsiaTheme="minorHAnsi" w:hAnsi="Times New Roman"/>
          <w:sz w:val="24"/>
          <w:szCs w:val="24"/>
          <w:lang w:val="en-US"/>
        </w:rPr>
        <w:t xml:space="preserve">statistical data </w:t>
      </w:r>
      <w:r w:rsidR="00D427FC" w:rsidRPr="00EE020F">
        <w:rPr>
          <w:rFonts w:ascii="Times New Roman" w:eastAsiaTheme="minorHAnsi" w:hAnsi="Times New Roman"/>
          <w:sz w:val="24"/>
          <w:szCs w:val="24"/>
          <w:lang w:val="en-US"/>
        </w:rPr>
        <w:t>in Table 11 suggests</w:t>
      </w:r>
      <w:r w:rsidR="00090848" w:rsidRPr="00EE020F">
        <w:rPr>
          <w:rFonts w:ascii="Times New Roman" w:eastAsiaTheme="minorHAnsi" w:hAnsi="Times New Roman"/>
          <w:sz w:val="24"/>
          <w:szCs w:val="24"/>
          <w:lang w:val="en-US"/>
        </w:rPr>
        <w:t xml:space="preserve"> that lack or</w:t>
      </w:r>
      <w:r w:rsidR="00D427FC" w:rsidRPr="00EE020F">
        <w:rPr>
          <w:rFonts w:ascii="Times New Roman" w:eastAsiaTheme="minorHAnsi" w:hAnsi="Times New Roman"/>
          <w:sz w:val="24"/>
          <w:szCs w:val="24"/>
          <w:lang w:val="en-US"/>
        </w:rPr>
        <w:t xml:space="preserve"> poor implementation of learner-</w:t>
      </w:r>
      <w:r w:rsidR="00090848" w:rsidRPr="00EE020F">
        <w:rPr>
          <w:rFonts w:ascii="Times New Roman" w:eastAsiaTheme="minorHAnsi" w:hAnsi="Times New Roman"/>
          <w:sz w:val="24"/>
          <w:szCs w:val="24"/>
          <w:lang w:val="en-US"/>
        </w:rPr>
        <w:t>centered method contributes to poor performance in mathematics.</w:t>
      </w:r>
    </w:p>
    <w:p w:rsidR="00090848" w:rsidRPr="00EE020F" w:rsidRDefault="00090848" w:rsidP="00AE2C24">
      <w:pPr>
        <w:widowControl w:val="0"/>
        <w:spacing w:line="480" w:lineRule="auto"/>
        <w:rPr>
          <w:rFonts w:ascii="Times New Roman" w:hAnsi="Times New Roman"/>
          <w:b/>
          <w:sz w:val="24"/>
          <w:szCs w:val="24"/>
        </w:rPr>
      </w:pPr>
      <w:r w:rsidRPr="00EE020F">
        <w:rPr>
          <w:rFonts w:ascii="Times New Roman" w:hAnsi="Times New Roman"/>
          <w:b/>
          <w:sz w:val="24"/>
          <w:szCs w:val="24"/>
        </w:rPr>
        <w:t>Interview Data</w:t>
      </w:r>
    </w:p>
    <w:p w:rsidR="00090848" w:rsidRPr="00EE020F" w:rsidRDefault="00090848" w:rsidP="00436E20">
      <w:pPr>
        <w:widowControl w:val="0"/>
        <w:spacing w:line="480" w:lineRule="auto"/>
        <w:rPr>
          <w:rFonts w:ascii="Times New Roman" w:hAnsi="Times New Roman"/>
          <w:b/>
          <w:sz w:val="24"/>
          <w:szCs w:val="24"/>
        </w:rPr>
      </w:pPr>
      <w:r w:rsidRPr="00EE020F">
        <w:rPr>
          <w:rFonts w:ascii="Times New Roman" w:hAnsi="Times New Roman"/>
          <w:b/>
          <w:sz w:val="24"/>
          <w:szCs w:val="24"/>
        </w:rPr>
        <w:lastRenderedPageBreak/>
        <w:t xml:space="preserve">Development of the </w:t>
      </w:r>
      <w:proofErr w:type="spellStart"/>
      <w:r w:rsidRPr="00EE020F">
        <w:rPr>
          <w:rFonts w:ascii="Times New Roman" w:hAnsi="Times New Roman"/>
          <w:b/>
          <w:sz w:val="24"/>
          <w:szCs w:val="24"/>
        </w:rPr>
        <w:t>BGCSE</w:t>
      </w:r>
      <w:proofErr w:type="spellEnd"/>
      <w:r w:rsidRPr="00EE020F">
        <w:rPr>
          <w:rFonts w:ascii="Times New Roman" w:hAnsi="Times New Roman"/>
          <w:b/>
          <w:sz w:val="24"/>
          <w:szCs w:val="24"/>
        </w:rPr>
        <w:t xml:space="preserve"> syllabus</w:t>
      </w:r>
    </w:p>
    <w:p w:rsidR="00090848" w:rsidRPr="00EE020F" w:rsidRDefault="00090848" w:rsidP="00AE2C24">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62.5% </w:t>
      </w:r>
      <w:r w:rsidR="00F562F5" w:rsidRPr="00EE020F">
        <w:rPr>
          <w:rFonts w:ascii="Times New Roman" w:hAnsi="Times New Roman"/>
          <w:sz w:val="24"/>
          <w:szCs w:val="24"/>
        </w:rPr>
        <w:t xml:space="preserve">of 8 (eight) </w:t>
      </w:r>
      <w:r w:rsidRPr="00EE020F">
        <w:rPr>
          <w:rFonts w:ascii="Times New Roman" w:hAnsi="Times New Roman"/>
          <w:sz w:val="24"/>
          <w:szCs w:val="24"/>
        </w:rPr>
        <w:t xml:space="preserve">respondents confirmed that the syllabus was designed to child or learner centred and assess positive achievements which they attested is not happening at schools. 12.5% </w:t>
      </w:r>
      <w:r w:rsidR="00F562F5" w:rsidRPr="00EE020F">
        <w:rPr>
          <w:rFonts w:ascii="Times New Roman" w:hAnsi="Times New Roman"/>
          <w:sz w:val="24"/>
          <w:szCs w:val="24"/>
        </w:rPr>
        <w:t xml:space="preserve">of 8 (eight) </w:t>
      </w:r>
      <w:r w:rsidRPr="00EE020F">
        <w:rPr>
          <w:rFonts w:ascii="Times New Roman" w:hAnsi="Times New Roman"/>
          <w:sz w:val="24"/>
          <w:szCs w:val="24"/>
        </w:rPr>
        <w:t xml:space="preserve">respondents </w:t>
      </w:r>
      <w:r w:rsidR="00D427FC" w:rsidRPr="00EE020F">
        <w:rPr>
          <w:rFonts w:ascii="Times New Roman" w:hAnsi="Times New Roman"/>
          <w:sz w:val="24"/>
          <w:szCs w:val="24"/>
        </w:rPr>
        <w:t>reported that the syllabus</w:t>
      </w:r>
      <w:r w:rsidRPr="00EE020F">
        <w:rPr>
          <w:rFonts w:ascii="Times New Roman" w:hAnsi="Times New Roman"/>
          <w:sz w:val="24"/>
          <w:szCs w:val="24"/>
        </w:rPr>
        <w:t xml:space="preserve"> advocate</w:t>
      </w:r>
      <w:r w:rsidR="00D427FC" w:rsidRPr="00EE020F">
        <w:rPr>
          <w:rFonts w:ascii="Times New Roman" w:hAnsi="Times New Roman"/>
          <w:sz w:val="24"/>
          <w:szCs w:val="24"/>
        </w:rPr>
        <w:t>s</w:t>
      </w:r>
      <w:r w:rsidRPr="00EE020F">
        <w:rPr>
          <w:rFonts w:ascii="Times New Roman" w:hAnsi="Times New Roman"/>
          <w:sz w:val="24"/>
          <w:szCs w:val="24"/>
        </w:rPr>
        <w:t xml:space="preserve"> for real life situation learning which provide</w:t>
      </w:r>
      <w:r w:rsidR="00D427FC" w:rsidRPr="00EE020F">
        <w:rPr>
          <w:rFonts w:ascii="Times New Roman" w:hAnsi="Times New Roman"/>
          <w:sz w:val="24"/>
          <w:szCs w:val="24"/>
        </w:rPr>
        <w:t>s</w:t>
      </w:r>
      <w:r w:rsidRPr="00EE020F">
        <w:rPr>
          <w:rFonts w:ascii="Times New Roman" w:hAnsi="Times New Roman"/>
          <w:sz w:val="24"/>
          <w:szCs w:val="24"/>
        </w:rPr>
        <w:t xml:space="preserve"> a wide range of learner centred activities. Lastly 25%</w:t>
      </w:r>
      <w:r w:rsidR="00F562F5" w:rsidRPr="00EE020F">
        <w:rPr>
          <w:rFonts w:ascii="Times New Roman" w:hAnsi="Times New Roman"/>
          <w:sz w:val="24"/>
          <w:szCs w:val="24"/>
        </w:rPr>
        <w:t xml:space="preserve"> of 8 (eight) </w:t>
      </w:r>
      <w:r w:rsidRPr="00EE020F">
        <w:rPr>
          <w:rFonts w:ascii="Times New Roman" w:hAnsi="Times New Roman"/>
          <w:sz w:val="24"/>
          <w:szCs w:val="24"/>
        </w:rPr>
        <w:t>the respondents stated that the syllabus should meet the global requirements and should also prepare learners for the world of work.</w:t>
      </w:r>
    </w:p>
    <w:p w:rsidR="00090848" w:rsidRPr="00EE020F" w:rsidRDefault="00D427FC" w:rsidP="00AE2C24">
      <w:pPr>
        <w:widowControl w:val="0"/>
        <w:spacing w:after="240" w:line="480" w:lineRule="auto"/>
        <w:rPr>
          <w:rFonts w:ascii="Times New Roman" w:hAnsi="Times New Roman"/>
          <w:b/>
          <w:sz w:val="24"/>
          <w:szCs w:val="24"/>
        </w:rPr>
      </w:pPr>
      <w:r w:rsidRPr="00EE020F">
        <w:rPr>
          <w:rFonts w:ascii="Times New Roman" w:hAnsi="Times New Roman"/>
          <w:b/>
          <w:sz w:val="24"/>
          <w:szCs w:val="24"/>
        </w:rPr>
        <w:t>Consistency</w:t>
      </w:r>
      <w:r w:rsidR="00090848" w:rsidRPr="00EE020F">
        <w:rPr>
          <w:rFonts w:ascii="Times New Roman" w:hAnsi="Times New Roman"/>
          <w:b/>
          <w:sz w:val="24"/>
          <w:szCs w:val="24"/>
        </w:rPr>
        <w:t xml:space="preserve"> between the aims/goals and objectives of the mathematics curriculum</w:t>
      </w:r>
    </w:p>
    <w:p w:rsidR="00090848" w:rsidRPr="00EE020F" w:rsidRDefault="00090848" w:rsidP="00436E20">
      <w:pPr>
        <w:widowControl w:val="0"/>
        <w:spacing w:line="480" w:lineRule="auto"/>
        <w:ind w:firstLine="720"/>
        <w:rPr>
          <w:rFonts w:ascii="Times New Roman" w:hAnsi="Times New Roman"/>
          <w:sz w:val="24"/>
          <w:szCs w:val="24"/>
        </w:rPr>
      </w:pPr>
      <w:r w:rsidRPr="00EE020F">
        <w:rPr>
          <w:rFonts w:ascii="Times New Roman" w:hAnsi="Times New Roman"/>
          <w:sz w:val="24"/>
          <w:szCs w:val="24"/>
        </w:rPr>
        <w:t>Concerning the alignment of class objectives and aims of the curriculum all respondents confirmed a significant relationship between the two.</w:t>
      </w:r>
    </w:p>
    <w:p w:rsidR="00090848" w:rsidRPr="00EE020F" w:rsidRDefault="00090848" w:rsidP="00436E20">
      <w:pPr>
        <w:widowControl w:val="0"/>
        <w:spacing w:line="480" w:lineRule="auto"/>
        <w:rPr>
          <w:rFonts w:ascii="Times New Roman" w:hAnsi="Times New Roman"/>
          <w:b/>
          <w:sz w:val="24"/>
          <w:szCs w:val="24"/>
        </w:rPr>
      </w:pPr>
      <w:proofErr w:type="spellStart"/>
      <w:r w:rsidRPr="00EE020F">
        <w:rPr>
          <w:rFonts w:ascii="Times New Roman" w:hAnsi="Times New Roman"/>
          <w:b/>
          <w:sz w:val="24"/>
          <w:szCs w:val="24"/>
        </w:rPr>
        <w:t>Operationalisation</w:t>
      </w:r>
      <w:proofErr w:type="spellEnd"/>
      <w:r w:rsidRPr="00EE020F">
        <w:rPr>
          <w:rFonts w:ascii="Times New Roman" w:hAnsi="Times New Roman"/>
          <w:b/>
          <w:sz w:val="24"/>
          <w:szCs w:val="24"/>
        </w:rPr>
        <w:t xml:space="preserve"> of the </w:t>
      </w:r>
      <w:proofErr w:type="spellStart"/>
      <w:r w:rsidRPr="00EE020F">
        <w:rPr>
          <w:rFonts w:ascii="Times New Roman" w:hAnsi="Times New Roman"/>
          <w:b/>
          <w:sz w:val="24"/>
          <w:szCs w:val="24"/>
        </w:rPr>
        <w:t>BGCSE</w:t>
      </w:r>
      <w:proofErr w:type="spellEnd"/>
      <w:r w:rsidRPr="00EE020F">
        <w:rPr>
          <w:rFonts w:ascii="Times New Roman" w:hAnsi="Times New Roman"/>
          <w:b/>
          <w:sz w:val="24"/>
          <w:szCs w:val="24"/>
        </w:rPr>
        <w:t xml:space="preserve"> mathematics curriculum</w:t>
      </w:r>
    </w:p>
    <w:p w:rsidR="00090848" w:rsidRPr="00EE020F" w:rsidRDefault="00090848" w:rsidP="00AE2C24">
      <w:pPr>
        <w:widowControl w:val="0"/>
        <w:spacing w:after="240" w:line="480" w:lineRule="auto"/>
        <w:rPr>
          <w:rFonts w:ascii="Times New Roman" w:hAnsi="Times New Roman"/>
          <w:sz w:val="24"/>
          <w:szCs w:val="24"/>
        </w:rPr>
      </w:pPr>
      <w:r w:rsidRPr="00EE020F">
        <w:rPr>
          <w:rFonts w:ascii="Times New Roman" w:hAnsi="Times New Roman"/>
          <w:sz w:val="24"/>
          <w:szCs w:val="24"/>
        </w:rPr>
        <w:t xml:space="preserve">12.5% </w:t>
      </w:r>
      <w:r w:rsidR="00F562F5" w:rsidRPr="00EE020F">
        <w:rPr>
          <w:rFonts w:ascii="Times New Roman" w:hAnsi="Times New Roman"/>
          <w:sz w:val="24"/>
          <w:szCs w:val="24"/>
        </w:rPr>
        <w:t>of 8 (eight) respondents</w:t>
      </w:r>
      <w:r w:rsidRPr="00EE020F">
        <w:rPr>
          <w:rFonts w:ascii="Times New Roman" w:hAnsi="Times New Roman"/>
          <w:sz w:val="24"/>
          <w:szCs w:val="24"/>
        </w:rPr>
        <w:t xml:space="preserve"> revealed that they advocate for the use of various teaching methods in order to improve results. The remaining 87.5% </w:t>
      </w:r>
      <w:r w:rsidR="00F562F5" w:rsidRPr="00EE020F">
        <w:rPr>
          <w:rFonts w:ascii="Times New Roman" w:hAnsi="Times New Roman"/>
          <w:sz w:val="24"/>
          <w:szCs w:val="24"/>
        </w:rPr>
        <w:t xml:space="preserve">of 8 (eight) </w:t>
      </w:r>
      <w:r w:rsidRPr="00EE020F">
        <w:rPr>
          <w:rFonts w:ascii="Times New Roman" w:hAnsi="Times New Roman"/>
          <w:sz w:val="24"/>
          <w:szCs w:val="24"/>
        </w:rPr>
        <w:t xml:space="preserve">respondents </w:t>
      </w:r>
      <w:r w:rsidR="00D427FC" w:rsidRPr="00EE020F">
        <w:rPr>
          <w:rFonts w:ascii="Times New Roman" w:hAnsi="Times New Roman"/>
          <w:sz w:val="24"/>
          <w:szCs w:val="24"/>
        </w:rPr>
        <w:t>said it</w:t>
      </w:r>
      <w:r w:rsidRPr="00EE020F">
        <w:rPr>
          <w:rFonts w:ascii="Times New Roman" w:hAnsi="Times New Roman"/>
          <w:sz w:val="24"/>
          <w:szCs w:val="24"/>
        </w:rPr>
        <w:t xml:space="preserve"> is impossible to use </w:t>
      </w:r>
      <w:r w:rsidR="00D427FC" w:rsidRPr="00EE020F">
        <w:rPr>
          <w:rFonts w:ascii="Times New Roman" w:hAnsi="Times New Roman"/>
          <w:sz w:val="24"/>
          <w:szCs w:val="24"/>
        </w:rPr>
        <w:t>the child/learner-</w:t>
      </w:r>
      <w:r w:rsidRPr="00EE020F">
        <w:rPr>
          <w:rFonts w:ascii="Times New Roman" w:hAnsi="Times New Roman"/>
          <w:sz w:val="24"/>
          <w:szCs w:val="24"/>
        </w:rPr>
        <w:t>centred model of teaching because of lack of resources both human and</w:t>
      </w:r>
      <w:r w:rsidR="00D427FC" w:rsidRPr="00EE020F">
        <w:rPr>
          <w:rFonts w:ascii="Times New Roman" w:hAnsi="Times New Roman"/>
          <w:sz w:val="24"/>
          <w:szCs w:val="24"/>
        </w:rPr>
        <w:t xml:space="preserve"> physical. They also </w:t>
      </w:r>
      <w:r w:rsidRPr="00EE020F">
        <w:rPr>
          <w:rFonts w:ascii="Times New Roman" w:hAnsi="Times New Roman"/>
          <w:sz w:val="24"/>
          <w:szCs w:val="24"/>
        </w:rPr>
        <w:t>suggest</w:t>
      </w:r>
      <w:r w:rsidR="00D427FC" w:rsidRPr="00EE020F">
        <w:rPr>
          <w:rFonts w:ascii="Times New Roman" w:hAnsi="Times New Roman"/>
          <w:sz w:val="24"/>
          <w:szCs w:val="24"/>
        </w:rPr>
        <w:t>ed</w:t>
      </w:r>
      <w:r w:rsidRPr="00EE020F">
        <w:rPr>
          <w:rFonts w:ascii="Times New Roman" w:hAnsi="Times New Roman"/>
          <w:sz w:val="24"/>
          <w:szCs w:val="24"/>
        </w:rPr>
        <w:t xml:space="preserve"> that it is difficult to use </w:t>
      </w:r>
      <w:r w:rsidR="00D427FC" w:rsidRPr="00EE020F">
        <w:rPr>
          <w:rFonts w:ascii="Times New Roman" w:hAnsi="Times New Roman"/>
          <w:sz w:val="24"/>
          <w:szCs w:val="24"/>
        </w:rPr>
        <w:t>the learner-centred</w:t>
      </w:r>
      <w:r w:rsidRPr="00EE020F">
        <w:rPr>
          <w:rFonts w:ascii="Times New Roman" w:hAnsi="Times New Roman"/>
          <w:sz w:val="24"/>
          <w:szCs w:val="24"/>
        </w:rPr>
        <w:t xml:space="preserve"> method given the number of learners they have in class versus time. The respondents emphasised that learner centred model of teaching is not applicable in the concept of teaching looking at the current educations requirements and testing.</w:t>
      </w:r>
    </w:p>
    <w:p w:rsidR="00090848" w:rsidRPr="00EE020F" w:rsidRDefault="00090848" w:rsidP="00AE2C24">
      <w:pPr>
        <w:widowControl w:val="0"/>
        <w:spacing w:line="480" w:lineRule="auto"/>
        <w:rPr>
          <w:rFonts w:ascii="Times New Roman" w:hAnsi="Times New Roman"/>
          <w:b/>
          <w:sz w:val="24"/>
          <w:szCs w:val="24"/>
        </w:rPr>
      </w:pPr>
      <w:r w:rsidRPr="00EE020F">
        <w:rPr>
          <w:rFonts w:ascii="Times New Roman" w:hAnsi="Times New Roman"/>
          <w:b/>
          <w:sz w:val="24"/>
          <w:szCs w:val="24"/>
        </w:rPr>
        <w:t xml:space="preserve">Teacher’s perceptions on </w:t>
      </w:r>
      <w:r w:rsidR="005B111C" w:rsidRPr="00EE020F">
        <w:rPr>
          <w:rFonts w:ascii="Times New Roman" w:hAnsi="Times New Roman"/>
          <w:b/>
          <w:sz w:val="24"/>
          <w:szCs w:val="24"/>
        </w:rPr>
        <w:t>new innovations in the syllabus</w:t>
      </w:r>
    </w:p>
    <w:p w:rsidR="00090848" w:rsidRPr="00EE020F" w:rsidRDefault="00090848" w:rsidP="00AE2C24">
      <w:pPr>
        <w:widowControl w:val="0"/>
        <w:spacing w:before="240" w:line="480" w:lineRule="auto"/>
        <w:rPr>
          <w:rFonts w:ascii="Times New Roman" w:hAnsi="Times New Roman"/>
          <w:sz w:val="24"/>
          <w:szCs w:val="24"/>
        </w:rPr>
      </w:pPr>
      <w:r w:rsidRPr="00EE020F">
        <w:rPr>
          <w:rFonts w:ascii="Times New Roman" w:hAnsi="Times New Roman"/>
          <w:sz w:val="24"/>
          <w:szCs w:val="24"/>
        </w:rPr>
        <w:t>37.5%</w:t>
      </w:r>
      <w:r w:rsidR="00F562F5" w:rsidRPr="00EE020F">
        <w:rPr>
          <w:rFonts w:ascii="Times New Roman" w:hAnsi="Times New Roman"/>
          <w:sz w:val="24"/>
          <w:szCs w:val="24"/>
        </w:rPr>
        <w:t xml:space="preserve"> of 8 (eight) reflected</w:t>
      </w:r>
      <w:r w:rsidRPr="00EE020F">
        <w:rPr>
          <w:rFonts w:ascii="Times New Roman" w:hAnsi="Times New Roman"/>
          <w:sz w:val="24"/>
          <w:szCs w:val="24"/>
        </w:rPr>
        <w:t xml:space="preserve"> that they accepted the changes and new components of the syllabus but </w:t>
      </w:r>
      <w:r w:rsidR="00D427FC" w:rsidRPr="00EE020F">
        <w:rPr>
          <w:rFonts w:ascii="Times New Roman" w:hAnsi="Times New Roman"/>
          <w:sz w:val="24"/>
          <w:szCs w:val="24"/>
        </w:rPr>
        <w:t xml:space="preserve">found it </w:t>
      </w:r>
      <w:r w:rsidRPr="00EE020F">
        <w:rPr>
          <w:rFonts w:ascii="Times New Roman" w:hAnsi="Times New Roman"/>
          <w:sz w:val="24"/>
          <w:szCs w:val="24"/>
        </w:rPr>
        <w:t xml:space="preserve">very difficult to put them into practice. Respondents stated that the learner centred model requires a lot of resources and skills for it to be implemented effectively. They suggested </w:t>
      </w:r>
      <w:r w:rsidRPr="00EE020F">
        <w:rPr>
          <w:rFonts w:ascii="Times New Roman" w:hAnsi="Times New Roman"/>
          <w:sz w:val="24"/>
          <w:szCs w:val="24"/>
        </w:rPr>
        <w:lastRenderedPageBreak/>
        <w:t>continuous in-service training in order to equip all stakeholders with relevant skills and knowledge. 62.5%</w:t>
      </w:r>
      <w:r w:rsidR="00F562F5" w:rsidRPr="00EE020F">
        <w:rPr>
          <w:rFonts w:ascii="Times New Roman" w:hAnsi="Times New Roman"/>
          <w:sz w:val="24"/>
          <w:szCs w:val="24"/>
        </w:rPr>
        <w:t xml:space="preserve"> of 8 (eight) revealed</w:t>
      </w:r>
      <w:r w:rsidRPr="00EE020F">
        <w:rPr>
          <w:rFonts w:ascii="Times New Roman" w:hAnsi="Times New Roman"/>
          <w:sz w:val="24"/>
          <w:szCs w:val="24"/>
        </w:rPr>
        <w:t xml:space="preserve"> that the new components caused a lot of congestion which doesn’t allow application during teaching and learning. Teachers are not able to employ learner centred model which contributes to low or poor performance in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w:t>
      </w:r>
    </w:p>
    <w:p w:rsidR="00090848" w:rsidRPr="00EE020F" w:rsidRDefault="00090848" w:rsidP="00AE2C24">
      <w:pPr>
        <w:widowControl w:val="0"/>
        <w:spacing w:before="240" w:line="480" w:lineRule="auto"/>
        <w:rPr>
          <w:rFonts w:ascii="Times New Roman" w:hAnsi="Times New Roman"/>
          <w:b/>
          <w:sz w:val="24"/>
          <w:szCs w:val="24"/>
        </w:rPr>
      </w:pPr>
      <w:r w:rsidRPr="00EE020F">
        <w:rPr>
          <w:rFonts w:ascii="Times New Roman" w:hAnsi="Times New Roman"/>
          <w:b/>
          <w:sz w:val="24"/>
          <w:szCs w:val="24"/>
        </w:rPr>
        <w:t>Learner’s reactions to the methods of teaching</w:t>
      </w:r>
    </w:p>
    <w:p w:rsidR="00090848" w:rsidRPr="00EE020F" w:rsidRDefault="00090848" w:rsidP="00AE2C24">
      <w:pPr>
        <w:widowControl w:val="0"/>
        <w:spacing w:before="240" w:line="480" w:lineRule="auto"/>
        <w:rPr>
          <w:rFonts w:ascii="Times New Roman" w:hAnsi="Times New Roman"/>
          <w:sz w:val="24"/>
          <w:szCs w:val="24"/>
        </w:rPr>
      </w:pPr>
      <w:r w:rsidRPr="00EE020F">
        <w:rPr>
          <w:rFonts w:ascii="Times New Roman" w:hAnsi="Times New Roman"/>
          <w:sz w:val="24"/>
          <w:szCs w:val="24"/>
        </w:rPr>
        <w:t xml:space="preserve">87.5% </w:t>
      </w:r>
      <w:r w:rsidR="00F562F5" w:rsidRPr="00EE020F">
        <w:rPr>
          <w:rFonts w:ascii="Times New Roman" w:hAnsi="Times New Roman"/>
          <w:sz w:val="24"/>
          <w:szCs w:val="24"/>
        </w:rPr>
        <w:t xml:space="preserve">of 8 (eight) </w:t>
      </w:r>
      <w:r w:rsidRPr="00EE020F">
        <w:rPr>
          <w:rFonts w:ascii="Times New Roman" w:hAnsi="Times New Roman"/>
          <w:sz w:val="24"/>
          <w:szCs w:val="24"/>
        </w:rPr>
        <w:t xml:space="preserve">respondents revealed that learners view </w:t>
      </w:r>
      <w:r w:rsidR="00597B2A" w:rsidRPr="00EE020F">
        <w:rPr>
          <w:rFonts w:ascii="Times New Roman" w:hAnsi="Times New Roman"/>
          <w:sz w:val="24"/>
          <w:szCs w:val="24"/>
        </w:rPr>
        <w:t>teacher-</w:t>
      </w:r>
      <w:r w:rsidRPr="00EE020F">
        <w:rPr>
          <w:rFonts w:ascii="Times New Roman" w:hAnsi="Times New Roman"/>
          <w:sz w:val="24"/>
          <w:szCs w:val="24"/>
        </w:rPr>
        <w:t xml:space="preserve">centred as a cumbersome practice. Learners are not empowered to be independent learners they rely on rote learning which only prepares them for examinations. Respondents also reflected that this style of learning is </w:t>
      </w:r>
      <w:r w:rsidR="00555B92" w:rsidRPr="00EE020F">
        <w:rPr>
          <w:rFonts w:ascii="Times New Roman" w:hAnsi="Times New Roman"/>
          <w:sz w:val="24"/>
          <w:szCs w:val="24"/>
        </w:rPr>
        <w:t xml:space="preserve">at times </w:t>
      </w:r>
      <w:r w:rsidRPr="00EE020F">
        <w:rPr>
          <w:rFonts w:ascii="Times New Roman" w:hAnsi="Times New Roman"/>
          <w:sz w:val="24"/>
          <w:szCs w:val="24"/>
        </w:rPr>
        <w:t xml:space="preserve">not guided by the curriculum but by other resources like text books which later contribute to poor performance because examinations are informed by the curriculum. Only 12.5% </w:t>
      </w:r>
      <w:r w:rsidR="00F562F5" w:rsidRPr="00EE020F">
        <w:rPr>
          <w:rFonts w:ascii="Times New Roman" w:hAnsi="Times New Roman"/>
          <w:sz w:val="24"/>
          <w:szCs w:val="24"/>
        </w:rPr>
        <w:t xml:space="preserve">of 8 (eight) </w:t>
      </w:r>
      <w:r w:rsidRPr="00EE020F">
        <w:rPr>
          <w:rFonts w:ascii="Times New Roman" w:hAnsi="Times New Roman"/>
          <w:sz w:val="24"/>
          <w:szCs w:val="24"/>
        </w:rPr>
        <w:t>revealed that learners progress well through lea</w:t>
      </w:r>
      <w:r w:rsidR="00597B2A" w:rsidRPr="00EE020F">
        <w:rPr>
          <w:rFonts w:ascii="Times New Roman" w:hAnsi="Times New Roman"/>
          <w:sz w:val="24"/>
          <w:szCs w:val="24"/>
        </w:rPr>
        <w:t>rner-</w:t>
      </w:r>
      <w:r w:rsidRPr="00EE020F">
        <w:rPr>
          <w:rFonts w:ascii="Times New Roman" w:hAnsi="Times New Roman"/>
          <w:sz w:val="24"/>
          <w:szCs w:val="24"/>
        </w:rPr>
        <w:t>centred methods of teaching, since they get</w:t>
      </w:r>
      <w:r w:rsidR="00555B92" w:rsidRPr="00EE020F">
        <w:rPr>
          <w:rFonts w:ascii="Times New Roman" w:hAnsi="Times New Roman"/>
          <w:sz w:val="24"/>
          <w:szCs w:val="24"/>
        </w:rPr>
        <w:t xml:space="preserve"> the</w:t>
      </w:r>
      <w:r w:rsidRPr="00EE020F">
        <w:rPr>
          <w:rFonts w:ascii="Times New Roman" w:hAnsi="Times New Roman"/>
          <w:sz w:val="24"/>
          <w:szCs w:val="24"/>
        </w:rPr>
        <w:t xml:space="preserve"> chance of manipulating their ideas and also explore abilities in different contexts.</w:t>
      </w:r>
      <w:r w:rsidR="00597B2A" w:rsidRPr="00EE020F">
        <w:rPr>
          <w:rFonts w:ascii="Times New Roman" w:hAnsi="Times New Roman"/>
          <w:sz w:val="24"/>
          <w:szCs w:val="24"/>
        </w:rPr>
        <w:t xml:space="preserve"> </w:t>
      </w:r>
    </w:p>
    <w:p w:rsidR="00090848" w:rsidRPr="00EE020F" w:rsidRDefault="00090848" w:rsidP="00AE2C24">
      <w:pPr>
        <w:widowControl w:val="0"/>
        <w:spacing w:before="240" w:line="480" w:lineRule="auto"/>
        <w:rPr>
          <w:rFonts w:ascii="Times New Roman" w:hAnsi="Times New Roman"/>
          <w:b/>
          <w:sz w:val="24"/>
          <w:szCs w:val="24"/>
        </w:rPr>
      </w:pPr>
      <w:r w:rsidRPr="00EE020F">
        <w:rPr>
          <w:rFonts w:ascii="Times New Roman" w:hAnsi="Times New Roman"/>
          <w:b/>
          <w:sz w:val="24"/>
          <w:szCs w:val="24"/>
        </w:rPr>
        <w:t>Impact of in-service training on learner centred method</w:t>
      </w:r>
    </w:p>
    <w:p w:rsidR="00090848" w:rsidRPr="00EE020F" w:rsidRDefault="00090848" w:rsidP="00AE2C24">
      <w:pPr>
        <w:widowControl w:val="0"/>
        <w:spacing w:line="480" w:lineRule="auto"/>
        <w:rPr>
          <w:rFonts w:ascii="Times New Roman" w:hAnsi="Times New Roman"/>
          <w:sz w:val="24"/>
          <w:szCs w:val="24"/>
        </w:rPr>
      </w:pPr>
      <w:r w:rsidRPr="00EE020F">
        <w:rPr>
          <w:rFonts w:ascii="Times New Roman" w:hAnsi="Times New Roman"/>
          <w:sz w:val="24"/>
          <w:szCs w:val="24"/>
        </w:rPr>
        <w:t>25%</w:t>
      </w:r>
      <w:r w:rsidR="00F562F5" w:rsidRPr="00EE020F">
        <w:rPr>
          <w:rFonts w:ascii="Times New Roman" w:hAnsi="Times New Roman"/>
          <w:sz w:val="24"/>
          <w:szCs w:val="24"/>
        </w:rPr>
        <w:t xml:space="preserve"> of 8 (eight) </w:t>
      </w:r>
      <w:r w:rsidRPr="00EE020F">
        <w:rPr>
          <w:rFonts w:ascii="Times New Roman" w:hAnsi="Times New Roman"/>
          <w:sz w:val="24"/>
          <w:szCs w:val="24"/>
        </w:rPr>
        <w:t xml:space="preserve">respondents revealed that </w:t>
      </w:r>
      <w:r w:rsidR="005B111C" w:rsidRPr="00EE020F">
        <w:rPr>
          <w:rFonts w:ascii="Times New Roman" w:hAnsi="Times New Roman"/>
          <w:sz w:val="24"/>
          <w:szCs w:val="24"/>
        </w:rPr>
        <w:t>nothing</w:t>
      </w:r>
      <w:r w:rsidRPr="00EE020F">
        <w:rPr>
          <w:rFonts w:ascii="Times New Roman" w:hAnsi="Times New Roman"/>
          <w:sz w:val="24"/>
          <w:szCs w:val="24"/>
        </w:rPr>
        <w:t xml:space="preserve"> has been done as far as in</w:t>
      </w:r>
      <w:r w:rsidR="005B111C" w:rsidRPr="00EE020F">
        <w:rPr>
          <w:rFonts w:ascii="Times New Roman" w:hAnsi="Times New Roman"/>
          <w:sz w:val="24"/>
          <w:szCs w:val="24"/>
        </w:rPr>
        <w:t>-</w:t>
      </w:r>
      <w:r w:rsidRPr="00EE020F">
        <w:rPr>
          <w:rFonts w:ascii="Times New Roman" w:hAnsi="Times New Roman"/>
          <w:sz w:val="24"/>
          <w:szCs w:val="24"/>
        </w:rPr>
        <w:t>service is concern</w:t>
      </w:r>
      <w:r w:rsidR="00681BD2" w:rsidRPr="00EE020F">
        <w:rPr>
          <w:rFonts w:ascii="Times New Roman" w:hAnsi="Times New Roman"/>
          <w:sz w:val="24"/>
          <w:szCs w:val="24"/>
        </w:rPr>
        <w:t>ed</w:t>
      </w:r>
      <w:r w:rsidRPr="00EE020F">
        <w:rPr>
          <w:rFonts w:ascii="Times New Roman" w:hAnsi="Times New Roman"/>
          <w:sz w:val="24"/>
          <w:szCs w:val="24"/>
        </w:rPr>
        <w:t>, they stated that if availed it can be of help and improve performance. 12.5%</w:t>
      </w:r>
      <w:r w:rsidR="00E837B9" w:rsidRPr="00EE020F">
        <w:rPr>
          <w:rFonts w:ascii="Times New Roman" w:hAnsi="Times New Roman"/>
          <w:sz w:val="24"/>
          <w:szCs w:val="24"/>
        </w:rPr>
        <w:t xml:space="preserve"> of 8 (eight) </w:t>
      </w:r>
      <w:r w:rsidRPr="00EE020F">
        <w:rPr>
          <w:rFonts w:ascii="Times New Roman" w:hAnsi="Times New Roman"/>
          <w:sz w:val="24"/>
          <w:szCs w:val="24"/>
        </w:rPr>
        <w:t xml:space="preserve">respondents stated that they have </w:t>
      </w:r>
      <w:r w:rsidR="00555B92" w:rsidRPr="00EE020F">
        <w:rPr>
          <w:rFonts w:ascii="Times New Roman" w:hAnsi="Times New Roman"/>
          <w:sz w:val="24"/>
          <w:szCs w:val="24"/>
        </w:rPr>
        <w:t>given up on learner centred and</w:t>
      </w:r>
      <w:r w:rsidRPr="00EE020F">
        <w:rPr>
          <w:rFonts w:ascii="Times New Roman" w:hAnsi="Times New Roman"/>
          <w:sz w:val="24"/>
          <w:szCs w:val="24"/>
        </w:rPr>
        <w:t xml:space="preserve"> only rely on teacher centred because of the congested curriculum. Lastly 62.5% </w:t>
      </w:r>
      <w:r w:rsidR="00E837B9" w:rsidRPr="00EE020F">
        <w:rPr>
          <w:rFonts w:ascii="Times New Roman" w:hAnsi="Times New Roman"/>
          <w:sz w:val="24"/>
          <w:szCs w:val="24"/>
        </w:rPr>
        <w:t xml:space="preserve">of 8 (eight) </w:t>
      </w:r>
      <w:r w:rsidRPr="00EE020F">
        <w:rPr>
          <w:rFonts w:ascii="Times New Roman" w:hAnsi="Times New Roman"/>
          <w:sz w:val="24"/>
          <w:szCs w:val="24"/>
        </w:rPr>
        <w:t xml:space="preserve">respondents’ alluded that the in-service training is rarely done and if given priority it </w:t>
      </w:r>
      <w:r w:rsidR="00681BD2" w:rsidRPr="00EE020F">
        <w:rPr>
          <w:rFonts w:ascii="Times New Roman" w:hAnsi="Times New Roman"/>
          <w:sz w:val="24"/>
          <w:szCs w:val="24"/>
        </w:rPr>
        <w:t>could</w:t>
      </w:r>
      <w:r w:rsidRPr="00EE020F">
        <w:rPr>
          <w:rFonts w:ascii="Times New Roman" w:hAnsi="Times New Roman"/>
          <w:sz w:val="24"/>
          <w:szCs w:val="24"/>
        </w:rPr>
        <w:t xml:space="preserve"> bear fruits and improve performance in mathematics.</w:t>
      </w:r>
      <w:r w:rsidR="00681BD2" w:rsidRPr="00EE020F">
        <w:rPr>
          <w:rFonts w:ascii="Times New Roman" w:hAnsi="Times New Roman"/>
          <w:sz w:val="24"/>
          <w:szCs w:val="24"/>
        </w:rPr>
        <w:t xml:space="preserve"> Most teachers believe learner-</w:t>
      </w:r>
      <w:r w:rsidRPr="00EE020F">
        <w:rPr>
          <w:rFonts w:ascii="Times New Roman" w:hAnsi="Times New Roman"/>
          <w:sz w:val="24"/>
          <w:szCs w:val="24"/>
        </w:rPr>
        <w:t>centred method is necessary and can improve results.</w:t>
      </w:r>
    </w:p>
    <w:p w:rsidR="00090848" w:rsidRPr="00EE020F" w:rsidRDefault="006619C6" w:rsidP="00436E20">
      <w:pPr>
        <w:widowControl w:val="0"/>
        <w:spacing w:line="480" w:lineRule="auto"/>
        <w:rPr>
          <w:rFonts w:ascii="Times New Roman" w:hAnsi="Times New Roman"/>
          <w:i/>
          <w:sz w:val="24"/>
          <w:szCs w:val="24"/>
        </w:rPr>
      </w:pPr>
      <w:r w:rsidRPr="00EE020F">
        <w:rPr>
          <w:rFonts w:ascii="Times New Roman" w:hAnsi="Times New Roman"/>
          <w:i/>
          <w:sz w:val="24"/>
          <w:szCs w:val="24"/>
        </w:rPr>
        <w:t>How has the compartmentalisation of the syllabus into ‘core’ and ‘extended’ parts impacted on the implementation process?</w:t>
      </w:r>
    </w:p>
    <w:p w:rsidR="00973244" w:rsidRPr="00EE020F" w:rsidRDefault="00973244" w:rsidP="00436E20">
      <w:pPr>
        <w:widowControl w:val="0"/>
        <w:spacing w:line="480" w:lineRule="auto"/>
        <w:rPr>
          <w:rFonts w:ascii="Times New Roman" w:hAnsi="Times New Roman"/>
          <w:i/>
          <w:sz w:val="24"/>
          <w:szCs w:val="24"/>
        </w:rPr>
      </w:pPr>
      <w:r w:rsidRPr="00EE020F">
        <w:rPr>
          <w:rFonts w:ascii="Times New Roman" w:hAnsi="Times New Roman"/>
          <w:i/>
          <w:sz w:val="24"/>
          <w:szCs w:val="24"/>
        </w:rPr>
        <w:lastRenderedPageBreak/>
        <w:t xml:space="preserve">In assessing the work of the students in your mathematics class, how much weight do you </w:t>
      </w:r>
      <w:r w:rsidR="00555B92" w:rsidRPr="00EE020F">
        <w:rPr>
          <w:rFonts w:ascii="Times New Roman" w:hAnsi="Times New Roman"/>
          <w:i/>
          <w:sz w:val="24"/>
          <w:szCs w:val="24"/>
        </w:rPr>
        <w:t>standardise test produced outside the school?</w:t>
      </w:r>
    </w:p>
    <w:p w:rsidR="00973244" w:rsidRPr="00EE020F" w:rsidRDefault="003E436F" w:rsidP="00436E20">
      <w:pPr>
        <w:pStyle w:val="Caption"/>
        <w:rPr>
          <w:rFonts w:ascii="Times New Roman" w:hAnsi="Times New Roman"/>
          <w:sz w:val="24"/>
          <w:szCs w:val="24"/>
        </w:rPr>
      </w:pPr>
      <w:r w:rsidRPr="00EE020F">
        <w:rPr>
          <w:rFonts w:ascii="Times New Roman" w:eastAsiaTheme="minorHAnsi" w:hAnsi="Times New Roman"/>
          <w:noProof/>
          <w:sz w:val="24"/>
          <w:szCs w:val="24"/>
          <w:lang w:eastAsia="en-GB"/>
        </w:rPr>
        <w:drawing>
          <wp:inline distT="0" distB="0" distL="0" distR="0">
            <wp:extent cx="4000500" cy="1219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4" t="8237" r="9947" b="14581"/>
                    <a:stretch/>
                  </pic:blipFill>
                  <pic:spPr bwMode="auto">
                    <a:xfrm>
                      <a:off x="0" y="0"/>
                      <a:ext cx="4035558" cy="12298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40" w:name="_Toc479203411"/>
    </w:p>
    <w:p w:rsidR="005B111C" w:rsidRPr="00EE020F" w:rsidRDefault="005B111C" w:rsidP="00436E20">
      <w:pPr>
        <w:pStyle w:val="Caption"/>
        <w:rPr>
          <w:rFonts w:ascii="Times New Roman" w:hAnsi="Times New Roman"/>
          <w:color w:val="auto"/>
          <w:sz w:val="24"/>
          <w:szCs w:val="24"/>
        </w:rPr>
      </w:pPr>
      <w:r w:rsidRPr="00EE020F">
        <w:rPr>
          <w:rFonts w:ascii="Times New Roman" w:hAnsi="Times New Roman"/>
          <w:color w:val="auto"/>
          <w:sz w:val="24"/>
          <w:szCs w:val="24"/>
        </w:rPr>
        <w:t xml:space="preserve">Table </w:t>
      </w:r>
      <w:r w:rsidR="00D01326" w:rsidRPr="00EE020F">
        <w:rPr>
          <w:rFonts w:ascii="Times New Roman" w:hAnsi="Times New Roman"/>
          <w:color w:val="auto"/>
          <w:sz w:val="24"/>
          <w:szCs w:val="24"/>
        </w:rPr>
        <w:fldChar w:fldCharType="begin"/>
      </w:r>
      <w:r w:rsidRPr="00EE020F">
        <w:rPr>
          <w:rFonts w:ascii="Times New Roman" w:hAnsi="Times New Roman"/>
          <w:color w:val="auto"/>
          <w:sz w:val="24"/>
          <w:szCs w:val="24"/>
        </w:rPr>
        <w:instrText xml:space="preserve"> SEQ Table \* ARABIC </w:instrText>
      </w:r>
      <w:r w:rsidR="00D01326" w:rsidRPr="00EE020F">
        <w:rPr>
          <w:rFonts w:ascii="Times New Roman" w:hAnsi="Times New Roman"/>
          <w:color w:val="auto"/>
          <w:sz w:val="24"/>
          <w:szCs w:val="24"/>
        </w:rPr>
        <w:fldChar w:fldCharType="separate"/>
      </w:r>
      <w:r w:rsidR="004C0DD2" w:rsidRPr="00EE020F">
        <w:rPr>
          <w:rFonts w:ascii="Times New Roman" w:hAnsi="Times New Roman"/>
          <w:noProof/>
          <w:color w:val="auto"/>
          <w:sz w:val="24"/>
          <w:szCs w:val="24"/>
        </w:rPr>
        <w:t>12</w:t>
      </w:r>
      <w:r w:rsidR="00D01326" w:rsidRPr="00EE020F">
        <w:rPr>
          <w:rFonts w:ascii="Times New Roman" w:hAnsi="Times New Roman"/>
          <w:color w:val="auto"/>
          <w:sz w:val="24"/>
          <w:szCs w:val="24"/>
        </w:rPr>
        <w:fldChar w:fldCharType="end"/>
      </w:r>
      <w:r w:rsidRPr="00EE020F">
        <w:rPr>
          <w:rFonts w:ascii="Times New Roman" w:hAnsi="Times New Roman"/>
          <w:color w:val="auto"/>
          <w:sz w:val="24"/>
          <w:szCs w:val="24"/>
        </w:rPr>
        <w:t>: Compartmentalization of the curriculum</w:t>
      </w:r>
      <w:bookmarkEnd w:id="40"/>
    </w:p>
    <w:p w:rsidR="002C71EF" w:rsidRPr="00EE020F" w:rsidRDefault="00F42C4E" w:rsidP="00AE2C24">
      <w:pPr>
        <w:autoSpaceDE w:val="0"/>
        <w:autoSpaceDN w:val="0"/>
        <w:adjustRightInd w:val="0"/>
        <w:spacing w:after="240"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The above graph reveals how compartments during school examinations are organized. Very little is adopted from the national testing system or the curriculum. This reflects that learners are not trained according to what they get during the </w:t>
      </w:r>
      <w:proofErr w:type="spellStart"/>
      <w:r w:rsidRPr="00EE020F">
        <w:rPr>
          <w:rFonts w:ascii="Times New Roman" w:eastAsiaTheme="minorHAnsi" w:hAnsi="Times New Roman"/>
          <w:sz w:val="24"/>
          <w:szCs w:val="24"/>
          <w:lang w:val="en-US"/>
        </w:rPr>
        <w:t>BGCSE</w:t>
      </w:r>
      <w:proofErr w:type="spellEnd"/>
      <w:r w:rsidRPr="00EE020F">
        <w:rPr>
          <w:rFonts w:ascii="Times New Roman" w:eastAsiaTheme="minorHAnsi" w:hAnsi="Times New Roman"/>
          <w:sz w:val="24"/>
          <w:szCs w:val="24"/>
          <w:lang w:val="en-US"/>
        </w:rPr>
        <w:t xml:space="preserve"> in mathematics. This</w:t>
      </w:r>
      <w:r w:rsidR="005A270C" w:rsidRPr="00EE020F">
        <w:rPr>
          <w:rFonts w:ascii="Times New Roman" w:eastAsiaTheme="minorHAnsi" w:hAnsi="Times New Roman"/>
          <w:sz w:val="24"/>
          <w:szCs w:val="24"/>
          <w:lang w:val="en-US"/>
        </w:rPr>
        <w:t xml:space="preserve"> is</w:t>
      </w:r>
      <w:r w:rsidRPr="00EE020F">
        <w:rPr>
          <w:rFonts w:ascii="Times New Roman" w:eastAsiaTheme="minorHAnsi" w:hAnsi="Times New Roman"/>
          <w:sz w:val="24"/>
          <w:szCs w:val="24"/>
          <w:lang w:val="en-US"/>
        </w:rPr>
        <w:t xml:space="preserve"> one of the contributing factors since the structure of examination and testing is </w:t>
      </w:r>
      <w:r w:rsidR="00974C56" w:rsidRPr="00EE020F">
        <w:rPr>
          <w:rFonts w:ascii="Times New Roman" w:eastAsiaTheme="minorHAnsi" w:hAnsi="Times New Roman"/>
          <w:sz w:val="24"/>
          <w:szCs w:val="24"/>
          <w:lang w:val="en-US"/>
        </w:rPr>
        <w:t>in</w:t>
      </w:r>
      <w:r w:rsidRPr="00EE020F">
        <w:rPr>
          <w:rFonts w:ascii="Times New Roman" w:eastAsiaTheme="minorHAnsi" w:hAnsi="Times New Roman"/>
          <w:sz w:val="24"/>
          <w:szCs w:val="24"/>
          <w:lang w:val="en-US"/>
        </w:rPr>
        <w:t>consistent.</w:t>
      </w:r>
    </w:p>
    <w:p w:rsidR="00F42C4E" w:rsidRPr="00EE020F" w:rsidRDefault="00F42C4E" w:rsidP="00AE2C24">
      <w:pPr>
        <w:autoSpaceDE w:val="0"/>
        <w:autoSpaceDN w:val="0"/>
        <w:adjustRightInd w:val="0"/>
        <w:spacing w:after="240"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The chapter presented research findings for both questionnaire and interview data. The chapter also included a summary of the demographic characteristics of respondents. The chi-square analysis helped to provide the relationship among the demographic variables.</w:t>
      </w:r>
      <w:r w:rsidR="00067E5C" w:rsidRPr="00EE020F">
        <w:rPr>
          <w:rFonts w:ascii="Times New Roman" w:eastAsiaTheme="minorHAnsi" w:hAnsi="Times New Roman"/>
          <w:sz w:val="24"/>
          <w:szCs w:val="24"/>
          <w:lang w:val="en-US"/>
        </w:rPr>
        <w:t xml:space="preserve"> The chapter revealed and summarized the interview data and questionnaire </w:t>
      </w:r>
      <w:r w:rsidR="005A270C" w:rsidRPr="00EE020F">
        <w:rPr>
          <w:rFonts w:ascii="Times New Roman" w:eastAsiaTheme="minorHAnsi" w:hAnsi="Times New Roman"/>
          <w:sz w:val="24"/>
          <w:szCs w:val="24"/>
          <w:lang w:val="en-US"/>
        </w:rPr>
        <w:t xml:space="preserve">suggesting </w:t>
      </w:r>
      <w:r w:rsidR="00067E5C" w:rsidRPr="00EE020F">
        <w:rPr>
          <w:rFonts w:ascii="Times New Roman" w:eastAsiaTheme="minorHAnsi" w:hAnsi="Times New Roman"/>
          <w:sz w:val="24"/>
          <w:szCs w:val="24"/>
          <w:lang w:val="en-US"/>
        </w:rPr>
        <w:t xml:space="preserve">lack of </w:t>
      </w:r>
      <w:r w:rsidR="005A270C" w:rsidRPr="00EE020F">
        <w:rPr>
          <w:rFonts w:ascii="Times New Roman" w:eastAsiaTheme="minorHAnsi" w:hAnsi="Times New Roman"/>
          <w:sz w:val="24"/>
          <w:szCs w:val="24"/>
          <w:lang w:val="en-US"/>
        </w:rPr>
        <w:t>learner-</w:t>
      </w:r>
      <w:r w:rsidR="00067E5C" w:rsidRPr="00EE020F">
        <w:rPr>
          <w:rFonts w:ascii="Times New Roman" w:eastAsiaTheme="minorHAnsi" w:hAnsi="Times New Roman"/>
          <w:sz w:val="24"/>
          <w:szCs w:val="24"/>
          <w:lang w:val="en-US"/>
        </w:rPr>
        <w:t>cent</w:t>
      </w:r>
      <w:r w:rsidR="005A270C" w:rsidRPr="00EE020F">
        <w:rPr>
          <w:rFonts w:ascii="Times New Roman" w:eastAsiaTheme="minorHAnsi" w:hAnsi="Times New Roman"/>
          <w:sz w:val="24"/>
          <w:szCs w:val="24"/>
          <w:lang w:val="en-US"/>
        </w:rPr>
        <w:t>e</w:t>
      </w:r>
      <w:r w:rsidR="00067E5C" w:rsidRPr="00EE020F">
        <w:rPr>
          <w:rFonts w:ascii="Times New Roman" w:eastAsiaTheme="minorHAnsi" w:hAnsi="Times New Roman"/>
          <w:sz w:val="24"/>
          <w:szCs w:val="24"/>
          <w:lang w:val="en-US"/>
        </w:rPr>
        <w:t xml:space="preserve">red method to be a contributing factor in poor </w:t>
      </w:r>
      <w:r w:rsidR="005A270C" w:rsidRPr="00EE020F">
        <w:rPr>
          <w:rFonts w:ascii="Times New Roman" w:eastAsiaTheme="minorHAnsi" w:hAnsi="Times New Roman"/>
          <w:sz w:val="24"/>
          <w:szCs w:val="24"/>
          <w:lang w:val="en-US"/>
        </w:rPr>
        <w:t xml:space="preserve">students’ </w:t>
      </w:r>
      <w:r w:rsidR="00067E5C" w:rsidRPr="00EE020F">
        <w:rPr>
          <w:rFonts w:ascii="Times New Roman" w:eastAsiaTheme="minorHAnsi" w:hAnsi="Times New Roman"/>
          <w:sz w:val="24"/>
          <w:szCs w:val="24"/>
          <w:lang w:val="en-US"/>
        </w:rPr>
        <w:t>performance in mathematics</w:t>
      </w:r>
      <w:r w:rsidR="00974C56" w:rsidRPr="00EE020F">
        <w:rPr>
          <w:rFonts w:ascii="Times New Roman" w:eastAsiaTheme="minorHAnsi" w:hAnsi="Times New Roman"/>
          <w:sz w:val="24"/>
          <w:szCs w:val="24"/>
          <w:lang w:val="en-US"/>
        </w:rPr>
        <w:t xml:space="preserve"> in the </w:t>
      </w:r>
      <w:proofErr w:type="spellStart"/>
      <w:r w:rsidR="00974C56" w:rsidRPr="00EE020F">
        <w:rPr>
          <w:rFonts w:ascii="Times New Roman" w:eastAsiaTheme="minorHAnsi" w:hAnsi="Times New Roman"/>
          <w:sz w:val="24"/>
          <w:szCs w:val="24"/>
          <w:lang w:val="en-US"/>
        </w:rPr>
        <w:t>BGCSE</w:t>
      </w:r>
      <w:proofErr w:type="spellEnd"/>
      <w:r w:rsidR="00974C56" w:rsidRPr="00EE020F">
        <w:rPr>
          <w:rFonts w:ascii="Times New Roman" w:eastAsiaTheme="minorHAnsi" w:hAnsi="Times New Roman"/>
          <w:sz w:val="24"/>
          <w:szCs w:val="24"/>
          <w:lang w:val="en-US"/>
        </w:rPr>
        <w:t xml:space="preserve"> </w:t>
      </w:r>
      <w:proofErr w:type="spellStart"/>
      <w:r w:rsidR="00974C56" w:rsidRPr="00EE020F">
        <w:rPr>
          <w:rFonts w:ascii="Times New Roman" w:eastAsiaTheme="minorHAnsi" w:hAnsi="Times New Roman"/>
          <w:sz w:val="24"/>
          <w:szCs w:val="24"/>
          <w:lang w:val="en-US"/>
        </w:rPr>
        <w:t>programme</w:t>
      </w:r>
      <w:proofErr w:type="spellEnd"/>
      <w:r w:rsidR="00067E5C" w:rsidRPr="00EE020F">
        <w:rPr>
          <w:rFonts w:ascii="Times New Roman" w:eastAsiaTheme="minorHAnsi" w:hAnsi="Times New Roman"/>
          <w:sz w:val="24"/>
          <w:szCs w:val="24"/>
          <w:lang w:val="en-US"/>
        </w:rPr>
        <w:t>.</w:t>
      </w:r>
    </w:p>
    <w:p w:rsidR="00067E5C" w:rsidRPr="00EE020F" w:rsidRDefault="00067E5C" w:rsidP="00436E20">
      <w:pPr>
        <w:pStyle w:val="ListParagraph"/>
        <w:autoSpaceDE w:val="0"/>
        <w:autoSpaceDN w:val="0"/>
        <w:adjustRightInd w:val="0"/>
        <w:spacing w:line="480" w:lineRule="auto"/>
        <w:ind w:left="360"/>
        <w:rPr>
          <w:rFonts w:ascii="Times New Roman" w:eastAsiaTheme="minorHAnsi" w:hAnsi="Times New Roman"/>
          <w:sz w:val="24"/>
          <w:szCs w:val="24"/>
          <w:lang w:val="en-US"/>
        </w:rPr>
      </w:pPr>
    </w:p>
    <w:p w:rsidR="0091504D" w:rsidRPr="00EE020F" w:rsidRDefault="0091504D" w:rsidP="00436E20">
      <w:pPr>
        <w:pStyle w:val="Heading1"/>
        <w:rPr>
          <w:rFonts w:ascii="Times New Roman" w:hAnsi="Times New Roman"/>
          <w:sz w:val="24"/>
          <w:szCs w:val="24"/>
        </w:rPr>
      </w:pPr>
      <w:bookmarkStart w:id="41" w:name="_Toc479202472"/>
      <w:bookmarkStart w:id="42" w:name="_Toc487623209"/>
      <w:r w:rsidRPr="00EE020F">
        <w:rPr>
          <w:rFonts w:ascii="Times New Roman" w:hAnsi="Times New Roman"/>
          <w:sz w:val="24"/>
          <w:szCs w:val="24"/>
        </w:rPr>
        <w:t>SUMMARY, CONCLUSIONS, RECOMMENDATIONS AND IMPLICATIONS</w:t>
      </w:r>
      <w:bookmarkEnd w:id="41"/>
      <w:bookmarkEnd w:id="42"/>
    </w:p>
    <w:p w:rsidR="00E3115B" w:rsidRPr="00EE020F" w:rsidRDefault="00E3115B" w:rsidP="00436E20">
      <w:pPr>
        <w:rPr>
          <w:rFonts w:ascii="Times New Roman" w:hAnsi="Times New Roman"/>
          <w:sz w:val="24"/>
          <w:szCs w:val="24"/>
        </w:rPr>
      </w:pPr>
    </w:p>
    <w:p w:rsidR="00E3115B" w:rsidRPr="00EE020F" w:rsidRDefault="00E3115B" w:rsidP="00436E20">
      <w:pPr>
        <w:pStyle w:val="Heading1"/>
        <w:rPr>
          <w:rFonts w:ascii="Times New Roman" w:hAnsi="Times New Roman"/>
          <w:sz w:val="24"/>
          <w:szCs w:val="24"/>
        </w:rPr>
      </w:pPr>
      <w:bookmarkStart w:id="43" w:name="_Toc487623210"/>
      <w:r w:rsidRPr="00EE020F">
        <w:rPr>
          <w:rFonts w:ascii="Times New Roman" w:hAnsi="Times New Roman"/>
          <w:sz w:val="24"/>
          <w:szCs w:val="24"/>
        </w:rPr>
        <w:t>Introduction</w:t>
      </w:r>
      <w:bookmarkEnd w:id="43"/>
    </w:p>
    <w:p w:rsidR="0091504D" w:rsidRPr="00EE020F" w:rsidRDefault="00067E5C" w:rsidP="00AE2C24">
      <w:pPr>
        <w:widowControl w:val="0"/>
        <w:spacing w:line="480" w:lineRule="auto"/>
        <w:rPr>
          <w:rFonts w:ascii="Times New Roman" w:hAnsi="Times New Roman"/>
          <w:sz w:val="24"/>
          <w:szCs w:val="24"/>
        </w:rPr>
      </w:pPr>
      <w:r w:rsidRPr="00EE020F">
        <w:rPr>
          <w:rFonts w:ascii="Times New Roman" w:hAnsi="Times New Roman"/>
          <w:sz w:val="24"/>
          <w:szCs w:val="24"/>
        </w:rPr>
        <w:t>This chapter provides a general overview of the study. It presents conclusions that can be drawn from the research findings of the study. The latter contributory part of the chapter offers suggestions f</w:t>
      </w:r>
      <w:r w:rsidR="001C2FA2" w:rsidRPr="00EE020F">
        <w:rPr>
          <w:rFonts w:ascii="Times New Roman" w:hAnsi="Times New Roman"/>
          <w:sz w:val="24"/>
          <w:szCs w:val="24"/>
        </w:rPr>
        <w:t>or further research and policy direction</w:t>
      </w:r>
      <w:r w:rsidRPr="00EE020F">
        <w:rPr>
          <w:rFonts w:ascii="Times New Roman" w:hAnsi="Times New Roman"/>
          <w:sz w:val="24"/>
          <w:szCs w:val="24"/>
        </w:rPr>
        <w:t xml:space="preserve"> on curriculum implementation concerning </w:t>
      </w:r>
      <w:r w:rsidR="001C2FA2" w:rsidRPr="00EE020F">
        <w:rPr>
          <w:rFonts w:ascii="Times New Roman" w:hAnsi="Times New Roman"/>
          <w:sz w:val="24"/>
          <w:szCs w:val="24"/>
        </w:rPr>
        <w:lastRenderedPageBreak/>
        <w:t xml:space="preserve">the </w:t>
      </w:r>
      <w:proofErr w:type="spellStart"/>
      <w:r w:rsidR="001C2FA2" w:rsidRPr="00EE020F">
        <w:rPr>
          <w:rFonts w:ascii="Times New Roman" w:hAnsi="Times New Roman"/>
          <w:sz w:val="24"/>
          <w:szCs w:val="24"/>
        </w:rPr>
        <w:t>BGCSE</w:t>
      </w:r>
      <w:proofErr w:type="spellEnd"/>
      <w:r w:rsidR="001C2FA2" w:rsidRPr="00EE020F">
        <w:rPr>
          <w:rFonts w:ascii="Times New Roman" w:hAnsi="Times New Roman"/>
          <w:sz w:val="24"/>
          <w:szCs w:val="24"/>
        </w:rPr>
        <w:t xml:space="preserve"> mathematics.</w:t>
      </w:r>
    </w:p>
    <w:p w:rsidR="00E05A14" w:rsidRPr="00EE020F" w:rsidRDefault="00E05A14" w:rsidP="00436E20">
      <w:pPr>
        <w:pStyle w:val="Heading1"/>
        <w:rPr>
          <w:rFonts w:ascii="Times New Roman" w:hAnsi="Times New Roman"/>
          <w:sz w:val="24"/>
          <w:szCs w:val="24"/>
        </w:rPr>
      </w:pPr>
      <w:bookmarkStart w:id="44" w:name="_Toc487623211"/>
      <w:r w:rsidRPr="00EE020F">
        <w:rPr>
          <w:rFonts w:ascii="Times New Roman" w:hAnsi="Times New Roman"/>
          <w:sz w:val="24"/>
          <w:szCs w:val="24"/>
        </w:rPr>
        <w:t>Overview of the study</w:t>
      </w:r>
      <w:bookmarkEnd w:id="44"/>
    </w:p>
    <w:p w:rsidR="00E05A14" w:rsidRPr="00EE020F" w:rsidRDefault="00E05A14" w:rsidP="00AE2C24">
      <w:pPr>
        <w:widowControl w:val="0"/>
        <w:spacing w:line="480" w:lineRule="auto"/>
        <w:rPr>
          <w:rFonts w:ascii="Times New Roman" w:hAnsi="Times New Roman"/>
          <w:sz w:val="24"/>
          <w:szCs w:val="24"/>
        </w:rPr>
      </w:pPr>
      <w:r w:rsidRPr="00EE020F">
        <w:rPr>
          <w:rFonts w:ascii="Times New Roman" w:hAnsi="Times New Roman"/>
          <w:sz w:val="24"/>
          <w:szCs w:val="24"/>
        </w:rPr>
        <w:t xml:space="preserve">This study was carried out within the </w:t>
      </w:r>
      <w:r w:rsidR="001C2FA2" w:rsidRPr="00EE020F">
        <w:rPr>
          <w:rFonts w:ascii="Times New Roman" w:hAnsi="Times New Roman"/>
          <w:sz w:val="24"/>
          <w:szCs w:val="24"/>
        </w:rPr>
        <w:t xml:space="preserve">Botswana context to </w:t>
      </w:r>
      <w:r w:rsidRPr="00EE020F">
        <w:rPr>
          <w:rFonts w:ascii="Times New Roman" w:hAnsi="Times New Roman"/>
          <w:sz w:val="24"/>
          <w:szCs w:val="24"/>
        </w:rPr>
        <w:t xml:space="preserve">find </w:t>
      </w:r>
      <w:proofErr w:type="gramStart"/>
      <w:r w:rsidRPr="00EE020F">
        <w:rPr>
          <w:rFonts w:ascii="Times New Roman" w:hAnsi="Times New Roman"/>
          <w:sz w:val="24"/>
          <w:szCs w:val="24"/>
        </w:rPr>
        <w:t>out,</w:t>
      </w:r>
      <w:proofErr w:type="gramEnd"/>
      <w:r w:rsidRPr="00EE020F">
        <w:rPr>
          <w:rFonts w:ascii="Times New Roman" w:hAnsi="Times New Roman"/>
          <w:sz w:val="24"/>
          <w:szCs w:val="24"/>
        </w:rPr>
        <w:t xml:space="preserve"> </w:t>
      </w:r>
      <w:r w:rsidRPr="00EE020F">
        <w:rPr>
          <w:rFonts w:ascii="Times New Roman" w:hAnsi="Times New Roman"/>
          <w:i/>
          <w:sz w:val="24"/>
          <w:szCs w:val="24"/>
        </w:rPr>
        <w:t>to</w:t>
      </w:r>
      <w:r w:rsidRPr="00EE020F">
        <w:rPr>
          <w:rFonts w:ascii="Times New Roman" w:hAnsi="Times New Roman"/>
          <w:sz w:val="24"/>
          <w:szCs w:val="24"/>
        </w:rPr>
        <w:t xml:space="preserve"> </w:t>
      </w:r>
      <w:r w:rsidRPr="00EE020F">
        <w:rPr>
          <w:rFonts w:ascii="Times New Roman" w:hAnsi="Times New Roman"/>
          <w:i/>
          <w:sz w:val="24"/>
          <w:szCs w:val="24"/>
        </w:rPr>
        <w:t xml:space="preserve">what extent the envisaged classroom implementation process of the </w:t>
      </w:r>
      <w:proofErr w:type="spellStart"/>
      <w:r w:rsidRPr="00EE020F">
        <w:rPr>
          <w:rFonts w:ascii="Times New Roman" w:hAnsi="Times New Roman"/>
          <w:i/>
          <w:sz w:val="24"/>
          <w:szCs w:val="24"/>
        </w:rPr>
        <w:t>BGCSE</w:t>
      </w:r>
      <w:proofErr w:type="spellEnd"/>
      <w:r w:rsidRPr="00EE020F">
        <w:rPr>
          <w:rFonts w:ascii="Times New Roman" w:hAnsi="Times New Roman"/>
          <w:i/>
          <w:sz w:val="24"/>
          <w:szCs w:val="24"/>
        </w:rPr>
        <w:t xml:space="preserve"> mathematics syllabus</w:t>
      </w:r>
      <w:r w:rsidR="001C2FA2" w:rsidRPr="00EE020F">
        <w:rPr>
          <w:rFonts w:ascii="Times New Roman" w:hAnsi="Times New Roman"/>
          <w:i/>
          <w:sz w:val="24"/>
          <w:szCs w:val="24"/>
        </w:rPr>
        <w:t xml:space="preserve"> had</w:t>
      </w:r>
      <w:r w:rsidRPr="00EE020F">
        <w:rPr>
          <w:rFonts w:ascii="Times New Roman" w:hAnsi="Times New Roman"/>
          <w:i/>
          <w:sz w:val="24"/>
          <w:szCs w:val="24"/>
        </w:rPr>
        <w:t xml:space="preserve"> been achieved considering its postmodernist (social constructivist) methodological rhetoric.</w:t>
      </w:r>
      <w:r w:rsidRPr="00EE020F">
        <w:rPr>
          <w:rFonts w:ascii="Times New Roman" w:hAnsi="Times New Roman"/>
          <w:sz w:val="24"/>
          <w:szCs w:val="24"/>
        </w:rPr>
        <w:t xml:space="preserve"> The study has unravelled the reality of poor curriculum implementation as a contributing factor to poor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results.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w:t>
      </w:r>
      <w:r w:rsidR="001C2FA2" w:rsidRPr="00EE020F">
        <w:rPr>
          <w:rFonts w:ascii="Times New Roman" w:hAnsi="Times New Roman"/>
          <w:sz w:val="24"/>
          <w:szCs w:val="24"/>
        </w:rPr>
        <w:t>s curriculum prescribes learner-</w:t>
      </w:r>
      <w:r w:rsidRPr="00EE020F">
        <w:rPr>
          <w:rFonts w:ascii="Times New Roman" w:hAnsi="Times New Roman"/>
          <w:sz w:val="24"/>
          <w:szCs w:val="24"/>
        </w:rPr>
        <w:t>centred method</w:t>
      </w:r>
      <w:r w:rsidR="001C2FA2" w:rsidRPr="00EE020F">
        <w:rPr>
          <w:rFonts w:ascii="Times New Roman" w:hAnsi="Times New Roman"/>
          <w:sz w:val="24"/>
          <w:szCs w:val="24"/>
        </w:rPr>
        <w:t>s</w:t>
      </w:r>
      <w:r w:rsidRPr="00EE020F">
        <w:rPr>
          <w:rFonts w:ascii="Times New Roman" w:hAnsi="Times New Roman"/>
          <w:sz w:val="24"/>
          <w:szCs w:val="24"/>
        </w:rPr>
        <w:t xml:space="preserve"> to be vital and necessary in mathematics</w:t>
      </w:r>
      <w:r w:rsidR="001C2FA2" w:rsidRPr="00EE020F">
        <w:rPr>
          <w:rFonts w:ascii="Times New Roman" w:hAnsi="Times New Roman"/>
          <w:sz w:val="24"/>
          <w:szCs w:val="24"/>
        </w:rPr>
        <w:t xml:space="preserve"> instruction, with </w:t>
      </w:r>
      <w:proofErr w:type="gramStart"/>
      <w:r w:rsidR="001C2FA2" w:rsidRPr="00EE020F">
        <w:rPr>
          <w:rFonts w:ascii="Times New Roman" w:hAnsi="Times New Roman"/>
          <w:sz w:val="24"/>
          <w:szCs w:val="24"/>
        </w:rPr>
        <w:t>a recognition</w:t>
      </w:r>
      <w:proofErr w:type="gramEnd"/>
      <w:r w:rsidR="001C2FA2" w:rsidRPr="00EE020F">
        <w:rPr>
          <w:rFonts w:ascii="Times New Roman" w:hAnsi="Times New Roman"/>
          <w:sz w:val="24"/>
          <w:szCs w:val="24"/>
        </w:rPr>
        <w:t xml:space="preserve"> that learners </w:t>
      </w:r>
      <w:r w:rsidRPr="00EE020F">
        <w:rPr>
          <w:rFonts w:ascii="Times New Roman" w:hAnsi="Times New Roman"/>
          <w:sz w:val="24"/>
          <w:szCs w:val="24"/>
        </w:rPr>
        <w:t xml:space="preserve">learn more through discovery and exploratory </w:t>
      </w:r>
      <w:r w:rsidR="001E1661" w:rsidRPr="00EE020F">
        <w:rPr>
          <w:rFonts w:ascii="Times New Roman" w:hAnsi="Times New Roman"/>
          <w:sz w:val="24"/>
          <w:szCs w:val="24"/>
        </w:rPr>
        <w:t>modes</w:t>
      </w:r>
      <w:r w:rsidRPr="00EE020F">
        <w:rPr>
          <w:rFonts w:ascii="Times New Roman" w:hAnsi="Times New Roman"/>
          <w:sz w:val="24"/>
          <w:szCs w:val="24"/>
        </w:rPr>
        <w:t>. The following questions were addressed:</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How consistent are the aims and objectives of the mathematics syllabus with the specific objectives in the syllabus (critique of the syllabus)?</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 xml:space="preserve">What professional development plan and support system was put in place to help teachers cope with the espoused postmodernist pedagogical approach to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 </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 xml:space="preserve">How has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 been operationalized in the classroom?</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How have the new ideas presented in the syllabus been perceived by teachers?</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What are the reactions of students to the existing teaching methodologies?</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How has in-service training impacted on the implementation of the learner-centred teaching methodologies?</w:t>
      </w:r>
    </w:p>
    <w:p w:rsidR="00E05A14" w:rsidRPr="00EE020F" w:rsidRDefault="00E05A14" w:rsidP="00436E20">
      <w:pPr>
        <w:pStyle w:val="ListParagraph"/>
        <w:widowControl w:val="0"/>
        <w:numPr>
          <w:ilvl w:val="0"/>
          <w:numId w:val="6"/>
        </w:numPr>
        <w:spacing w:line="480" w:lineRule="auto"/>
        <w:rPr>
          <w:rFonts w:ascii="Times New Roman" w:hAnsi="Times New Roman"/>
          <w:sz w:val="24"/>
          <w:szCs w:val="24"/>
        </w:rPr>
      </w:pPr>
      <w:r w:rsidRPr="00EE020F">
        <w:rPr>
          <w:rFonts w:ascii="Times New Roman" w:hAnsi="Times New Roman"/>
          <w:sz w:val="24"/>
          <w:szCs w:val="24"/>
        </w:rPr>
        <w:t>How has the compartmentalisation of the syllabus into ‘core’ and ‘extended’ parts impacted on the implementation process?</w:t>
      </w:r>
    </w:p>
    <w:p w:rsidR="00E05A14" w:rsidRPr="00EE020F" w:rsidRDefault="00E05A14" w:rsidP="00436E20">
      <w:pPr>
        <w:widowControl w:val="0"/>
        <w:spacing w:line="480" w:lineRule="auto"/>
        <w:rPr>
          <w:rFonts w:ascii="Times New Roman" w:hAnsi="Times New Roman"/>
          <w:sz w:val="24"/>
          <w:szCs w:val="24"/>
          <w:u w:val="single"/>
        </w:rPr>
      </w:pPr>
      <w:r w:rsidRPr="00EE020F">
        <w:rPr>
          <w:rFonts w:ascii="Times New Roman" w:hAnsi="Times New Roman"/>
          <w:sz w:val="24"/>
          <w:szCs w:val="24"/>
          <w:u w:val="single"/>
        </w:rPr>
        <w:t xml:space="preserve">Methodology </w:t>
      </w:r>
    </w:p>
    <w:p w:rsidR="00E05A14" w:rsidRPr="00EE020F" w:rsidRDefault="00E05A14" w:rsidP="00436E20">
      <w:pPr>
        <w:widowControl w:val="0"/>
        <w:spacing w:line="480" w:lineRule="auto"/>
        <w:ind w:firstLine="720"/>
        <w:rPr>
          <w:rFonts w:ascii="Times New Roman" w:hAnsi="Times New Roman"/>
          <w:sz w:val="24"/>
          <w:szCs w:val="24"/>
        </w:rPr>
      </w:pPr>
      <w:r w:rsidRPr="00EE020F">
        <w:rPr>
          <w:rFonts w:ascii="Times New Roman" w:hAnsi="Times New Roman"/>
          <w:sz w:val="24"/>
          <w:szCs w:val="24"/>
        </w:rPr>
        <w:t xml:space="preserve">A nationwide sample around senior secondary school mathematics teachers were interviewed and completed a questionnaire. The questionnaire comprised of demographic and </w:t>
      </w:r>
      <w:r w:rsidRPr="00EE020F">
        <w:rPr>
          <w:rFonts w:ascii="Times New Roman" w:hAnsi="Times New Roman"/>
          <w:sz w:val="24"/>
          <w:szCs w:val="24"/>
        </w:rPr>
        <w:lastRenderedPageBreak/>
        <w:t xml:space="preserve">professional background. It also consisted of </w:t>
      </w:r>
      <w:r w:rsidR="00803ED1" w:rsidRPr="00EE020F">
        <w:rPr>
          <w:rFonts w:ascii="Times New Roman" w:hAnsi="Times New Roman"/>
          <w:sz w:val="24"/>
          <w:szCs w:val="24"/>
        </w:rPr>
        <w:t>experiences</w:t>
      </w:r>
      <w:r w:rsidRPr="00EE020F">
        <w:rPr>
          <w:rFonts w:ascii="Times New Roman" w:hAnsi="Times New Roman"/>
          <w:sz w:val="24"/>
          <w:szCs w:val="24"/>
        </w:rPr>
        <w:t xml:space="preserve"> and general questions on curriculum implementation with particular reference to </w:t>
      </w:r>
      <w:r w:rsidR="00803ED1" w:rsidRPr="00EE020F">
        <w:rPr>
          <w:rFonts w:ascii="Times New Roman" w:hAnsi="Times New Roman"/>
          <w:sz w:val="24"/>
          <w:szCs w:val="24"/>
        </w:rPr>
        <w:t>learner’s</w:t>
      </w:r>
      <w:r w:rsidRPr="00EE020F">
        <w:rPr>
          <w:rFonts w:ascii="Times New Roman" w:hAnsi="Times New Roman"/>
          <w:sz w:val="24"/>
          <w:szCs w:val="24"/>
        </w:rPr>
        <w:t xml:space="preserve"> centred method. </w:t>
      </w:r>
    </w:p>
    <w:p w:rsidR="00E05A14" w:rsidRPr="00EE020F" w:rsidRDefault="00E05A14" w:rsidP="00436E20">
      <w:pPr>
        <w:widowControl w:val="0"/>
        <w:spacing w:line="480" w:lineRule="auto"/>
        <w:rPr>
          <w:rFonts w:ascii="Times New Roman" w:hAnsi="Times New Roman"/>
          <w:sz w:val="24"/>
          <w:szCs w:val="24"/>
          <w:u w:val="single"/>
        </w:rPr>
      </w:pPr>
      <w:r w:rsidRPr="00EE020F">
        <w:rPr>
          <w:rFonts w:ascii="Times New Roman" w:hAnsi="Times New Roman"/>
          <w:sz w:val="24"/>
          <w:szCs w:val="24"/>
          <w:u w:val="single"/>
        </w:rPr>
        <w:t>Data Analysis</w:t>
      </w:r>
    </w:p>
    <w:p w:rsidR="009D3F4D" w:rsidRPr="00EE020F" w:rsidRDefault="00E05A14" w:rsidP="00436E20">
      <w:pPr>
        <w:widowControl w:val="0"/>
        <w:spacing w:line="480" w:lineRule="auto"/>
        <w:ind w:firstLine="720"/>
        <w:rPr>
          <w:rFonts w:ascii="Times New Roman" w:hAnsi="Times New Roman"/>
          <w:sz w:val="24"/>
          <w:szCs w:val="24"/>
        </w:rPr>
      </w:pPr>
      <w:r w:rsidRPr="00EE020F">
        <w:rPr>
          <w:rFonts w:ascii="Times New Roman" w:hAnsi="Times New Roman"/>
          <w:sz w:val="24"/>
          <w:szCs w:val="24"/>
        </w:rPr>
        <w:t xml:space="preserve">The researcher coded and entered data, analysis were done using the </w:t>
      </w:r>
      <w:r w:rsidR="00803ED1" w:rsidRPr="00EE020F">
        <w:rPr>
          <w:rFonts w:ascii="Times New Roman" w:hAnsi="Times New Roman"/>
          <w:sz w:val="24"/>
          <w:szCs w:val="24"/>
        </w:rPr>
        <w:t>Statistical Package for Social S</w:t>
      </w:r>
      <w:r w:rsidRPr="00EE020F">
        <w:rPr>
          <w:rFonts w:ascii="Times New Roman" w:hAnsi="Times New Roman"/>
          <w:sz w:val="24"/>
          <w:szCs w:val="24"/>
        </w:rPr>
        <w:t>ciences</w:t>
      </w:r>
      <w:r w:rsidR="009D3F4D" w:rsidRPr="00EE020F">
        <w:rPr>
          <w:rFonts w:ascii="Times New Roman" w:hAnsi="Times New Roman"/>
          <w:sz w:val="24"/>
          <w:szCs w:val="24"/>
        </w:rPr>
        <w:t xml:space="preserve"> </w:t>
      </w:r>
      <w:r w:rsidRPr="00EE020F">
        <w:rPr>
          <w:rFonts w:ascii="Times New Roman" w:hAnsi="Times New Roman"/>
          <w:sz w:val="24"/>
          <w:szCs w:val="24"/>
        </w:rPr>
        <w:t>(</w:t>
      </w:r>
      <w:proofErr w:type="spellStart"/>
      <w:r w:rsidRPr="00EE020F">
        <w:rPr>
          <w:rFonts w:ascii="Times New Roman" w:hAnsi="Times New Roman"/>
          <w:sz w:val="24"/>
          <w:szCs w:val="24"/>
        </w:rPr>
        <w:t>SPSS</w:t>
      </w:r>
      <w:proofErr w:type="spellEnd"/>
      <w:r w:rsidRPr="00EE020F">
        <w:rPr>
          <w:rFonts w:ascii="Times New Roman" w:hAnsi="Times New Roman"/>
          <w:sz w:val="24"/>
          <w:szCs w:val="24"/>
        </w:rPr>
        <w:t>-X) in University of Botswana. The analysis of data included descriptive statistics, chi-square analysis</w:t>
      </w:r>
      <w:r w:rsidR="009D3F4D" w:rsidRPr="00EE020F">
        <w:rPr>
          <w:rFonts w:ascii="Times New Roman" w:hAnsi="Times New Roman"/>
          <w:sz w:val="24"/>
          <w:szCs w:val="24"/>
        </w:rPr>
        <w:t xml:space="preserve"> and Simple linear model (ordinary least square) for testing the statistical significance. The interview data was analyzed according to relative </w:t>
      </w:r>
      <w:r w:rsidR="00C826C4" w:rsidRPr="00EE020F">
        <w:rPr>
          <w:rFonts w:ascii="Times New Roman" w:hAnsi="Times New Roman"/>
          <w:sz w:val="24"/>
          <w:szCs w:val="24"/>
        </w:rPr>
        <w:t>content with</w:t>
      </w:r>
      <w:r w:rsidR="009D3F4D" w:rsidRPr="00EE020F">
        <w:rPr>
          <w:rFonts w:ascii="Times New Roman" w:hAnsi="Times New Roman"/>
          <w:sz w:val="24"/>
          <w:szCs w:val="24"/>
        </w:rPr>
        <w:t xml:space="preserve"> each question treated separately.</w:t>
      </w:r>
    </w:p>
    <w:p w:rsidR="009D3F4D" w:rsidRPr="00EE020F" w:rsidRDefault="009D3F4D" w:rsidP="00436E20">
      <w:pPr>
        <w:widowControl w:val="0"/>
        <w:spacing w:line="480" w:lineRule="auto"/>
        <w:ind w:firstLine="720"/>
        <w:rPr>
          <w:rFonts w:ascii="Times New Roman" w:eastAsiaTheme="minorHAnsi" w:hAnsi="Times New Roman"/>
          <w:sz w:val="24"/>
          <w:szCs w:val="24"/>
          <w:lang w:val="en-US"/>
        </w:rPr>
      </w:pPr>
      <w:r w:rsidRPr="00EE020F">
        <w:rPr>
          <w:rFonts w:ascii="Times New Roman" w:hAnsi="Times New Roman"/>
          <w:sz w:val="24"/>
          <w:szCs w:val="24"/>
        </w:rPr>
        <w:t>Descriptive statistics assisted in describing the demographic characteristics, teacher</w:t>
      </w:r>
      <w:r w:rsidR="00771170" w:rsidRPr="00EE020F">
        <w:rPr>
          <w:rFonts w:ascii="Times New Roman" w:hAnsi="Times New Roman"/>
          <w:sz w:val="24"/>
          <w:szCs w:val="24"/>
        </w:rPr>
        <w:t>’</w:t>
      </w:r>
      <w:r w:rsidRPr="00EE020F">
        <w:rPr>
          <w:rFonts w:ascii="Times New Roman" w:hAnsi="Times New Roman"/>
          <w:sz w:val="24"/>
          <w:szCs w:val="24"/>
        </w:rPr>
        <w:t>s views on the implementation of mathematics curriculum</w:t>
      </w:r>
      <w:r w:rsidR="00771170" w:rsidRPr="00EE020F">
        <w:rPr>
          <w:rFonts w:ascii="Times New Roman" w:hAnsi="Times New Roman"/>
          <w:sz w:val="24"/>
          <w:szCs w:val="24"/>
        </w:rPr>
        <w:t>.</w:t>
      </w:r>
      <w:r w:rsidRPr="00EE020F">
        <w:rPr>
          <w:rFonts w:ascii="Times New Roman" w:hAnsi="Times New Roman"/>
          <w:sz w:val="24"/>
          <w:szCs w:val="24"/>
        </w:rPr>
        <w:t xml:space="preserve"> The Simple linear model was used to test the significance level between the independent variable and the causal factor </w:t>
      </w:r>
      <w:r w:rsidR="00771170" w:rsidRPr="00EE020F">
        <w:rPr>
          <w:rFonts w:ascii="Times New Roman" w:hAnsi="Times New Roman"/>
          <w:sz w:val="24"/>
          <w:szCs w:val="24"/>
        </w:rPr>
        <w:t>which in this aspect is learner-</w:t>
      </w:r>
      <w:proofErr w:type="spellStart"/>
      <w:r w:rsidRPr="00EE020F">
        <w:rPr>
          <w:rFonts w:ascii="Times New Roman" w:hAnsi="Times New Roman"/>
          <w:sz w:val="24"/>
          <w:szCs w:val="24"/>
        </w:rPr>
        <w:t>cent</w:t>
      </w:r>
      <w:r w:rsidR="00771170" w:rsidRPr="00EE020F">
        <w:rPr>
          <w:rFonts w:ascii="Times New Roman" w:hAnsi="Times New Roman"/>
          <w:sz w:val="24"/>
          <w:szCs w:val="24"/>
        </w:rPr>
        <w:t>e</w:t>
      </w:r>
      <w:r w:rsidRPr="00EE020F">
        <w:rPr>
          <w:rFonts w:ascii="Times New Roman" w:hAnsi="Times New Roman"/>
          <w:sz w:val="24"/>
          <w:szCs w:val="24"/>
        </w:rPr>
        <w:t>red</w:t>
      </w:r>
      <w:proofErr w:type="spellEnd"/>
      <w:r w:rsidRPr="00EE020F">
        <w:rPr>
          <w:rFonts w:ascii="Times New Roman" w:hAnsi="Times New Roman"/>
          <w:sz w:val="24"/>
          <w:szCs w:val="24"/>
        </w:rPr>
        <w:t xml:space="preserve"> method. The data revealed a great impact caused by lack of use of the learner</w:t>
      </w:r>
      <w:r w:rsidR="00771170" w:rsidRPr="00EE020F">
        <w:rPr>
          <w:rFonts w:ascii="Times New Roman" w:hAnsi="Times New Roman"/>
          <w:sz w:val="24"/>
          <w:szCs w:val="24"/>
        </w:rPr>
        <w:t>-</w:t>
      </w:r>
      <w:r w:rsidRPr="00EE020F">
        <w:rPr>
          <w:rFonts w:ascii="Times New Roman" w:hAnsi="Times New Roman"/>
          <w:sz w:val="24"/>
          <w:szCs w:val="24"/>
        </w:rPr>
        <w:t xml:space="preserve"> </w:t>
      </w:r>
      <w:proofErr w:type="spellStart"/>
      <w:r w:rsidRPr="00EE020F">
        <w:rPr>
          <w:rFonts w:ascii="Times New Roman" w:hAnsi="Times New Roman"/>
          <w:sz w:val="24"/>
          <w:szCs w:val="24"/>
        </w:rPr>
        <w:t>cent</w:t>
      </w:r>
      <w:r w:rsidR="00771170" w:rsidRPr="00EE020F">
        <w:rPr>
          <w:rFonts w:ascii="Times New Roman" w:hAnsi="Times New Roman"/>
          <w:sz w:val="24"/>
          <w:szCs w:val="24"/>
        </w:rPr>
        <w:t>e</w:t>
      </w:r>
      <w:r w:rsidRPr="00EE020F">
        <w:rPr>
          <w:rFonts w:ascii="Times New Roman" w:hAnsi="Times New Roman"/>
          <w:sz w:val="24"/>
          <w:szCs w:val="24"/>
        </w:rPr>
        <w:t>red</w:t>
      </w:r>
      <w:proofErr w:type="spellEnd"/>
      <w:r w:rsidRPr="00EE020F">
        <w:rPr>
          <w:rFonts w:ascii="Times New Roman" w:hAnsi="Times New Roman"/>
          <w:sz w:val="24"/>
          <w:szCs w:val="24"/>
        </w:rPr>
        <w:t xml:space="preserve"> method</w:t>
      </w:r>
      <w:r w:rsidR="00771170" w:rsidRPr="00EE020F">
        <w:rPr>
          <w:rFonts w:ascii="Times New Roman" w:hAnsi="Times New Roman"/>
          <w:sz w:val="24"/>
          <w:szCs w:val="24"/>
        </w:rPr>
        <w:t>s</w:t>
      </w:r>
      <w:r w:rsidRPr="00EE020F">
        <w:rPr>
          <w:rFonts w:ascii="Times New Roman" w:hAnsi="Times New Roman"/>
          <w:sz w:val="24"/>
          <w:szCs w:val="24"/>
        </w:rPr>
        <w:t xml:space="preserve"> in mathematics which leads to poor performance in </w:t>
      </w:r>
      <w:proofErr w:type="spellStart"/>
      <w:r w:rsidRPr="00EE020F">
        <w:rPr>
          <w:rFonts w:ascii="Times New Roman" w:hAnsi="Times New Roman"/>
          <w:sz w:val="24"/>
          <w:szCs w:val="24"/>
        </w:rPr>
        <w:t>BGCSE</w:t>
      </w:r>
      <w:proofErr w:type="spellEnd"/>
      <w:r w:rsidRPr="00EE020F">
        <w:rPr>
          <w:rFonts w:ascii="Times New Roman" w:eastAsiaTheme="minorHAnsi" w:hAnsi="Times New Roman"/>
          <w:sz w:val="24"/>
          <w:szCs w:val="24"/>
          <w:lang w:val="en-US"/>
        </w:rPr>
        <w:t>.</w:t>
      </w:r>
    </w:p>
    <w:p w:rsidR="00082690" w:rsidRPr="00EE020F" w:rsidRDefault="00082690" w:rsidP="00436E20">
      <w:pPr>
        <w:autoSpaceDE w:val="0"/>
        <w:autoSpaceDN w:val="0"/>
        <w:adjustRightInd w:val="0"/>
        <w:spacing w:line="400" w:lineRule="atLeast"/>
        <w:rPr>
          <w:rFonts w:ascii="Times New Roman" w:eastAsiaTheme="minorHAnsi" w:hAnsi="Times New Roman"/>
          <w:sz w:val="24"/>
          <w:szCs w:val="24"/>
          <w:lang w:val="en-US"/>
        </w:rPr>
      </w:pPr>
    </w:p>
    <w:p w:rsidR="00215185" w:rsidRPr="00EE020F" w:rsidRDefault="00215185" w:rsidP="00436E20">
      <w:pPr>
        <w:pStyle w:val="Heading1"/>
        <w:rPr>
          <w:rFonts w:ascii="Times New Roman" w:eastAsiaTheme="minorHAnsi" w:hAnsi="Times New Roman"/>
          <w:sz w:val="24"/>
          <w:szCs w:val="24"/>
          <w:lang w:val="en-US"/>
        </w:rPr>
      </w:pPr>
      <w:bookmarkStart w:id="45" w:name="_Toc487623212"/>
      <w:r w:rsidRPr="00EE020F">
        <w:rPr>
          <w:rFonts w:ascii="Times New Roman" w:eastAsiaTheme="minorHAnsi" w:hAnsi="Times New Roman"/>
          <w:sz w:val="24"/>
          <w:szCs w:val="24"/>
          <w:lang w:val="en-US"/>
        </w:rPr>
        <w:t>Consideration of findings in the light of the theoretical framework</w:t>
      </w:r>
      <w:bookmarkEnd w:id="45"/>
    </w:p>
    <w:p w:rsidR="00215185" w:rsidRPr="00EE020F" w:rsidRDefault="00215185" w:rsidP="00AE2C24">
      <w:pPr>
        <w:spacing w:line="480" w:lineRule="auto"/>
        <w:rPr>
          <w:rFonts w:ascii="Times New Roman" w:hAnsi="Times New Roman"/>
          <w:sz w:val="24"/>
          <w:szCs w:val="24"/>
        </w:rPr>
      </w:pPr>
      <w:r w:rsidRPr="00EE020F">
        <w:rPr>
          <w:rFonts w:ascii="Times New Roman" w:eastAsiaTheme="minorHAnsi" w:hAnsi="Times New Roman"/>
          <w:sz w:val="24"/>
          <w:szCs w:val="24"/>
          <w:lang w:val="en-US"/>
        </w:rPr>
        <w:t xml:space="preserve">As outlined in Chapter One </w:t>
      </w:r>
      <w:r w:rsidRPr="00EE020F">
        <w:rPr>
          <w:rFonts w:ascii="Times New Roman" w:hAnsi="Times New Roman"/>
          <w:sz w:val="24"/>
          <w:szCs w:val="24"/>
        </w:rPr>
        <w:t xml:space="preserve">this study adopted a </w:t>
      </w:r>
      <w:proofErr w:type="spellStart"/>
      <w:r w:rsidRPr="00EE020F">
        <w:rPr>
          <w:rFonts w:ascii="Times New Roman" w:hAnsi="Times New Roman"/>
          <w:sz w:val="24"/>
          <w:szCs w:val="24"/>
        </w:rPr>
        <w:t>Goodlad</w:t>
      </w:r>
      <w:proofErr w:type="spellEnd"/>
      <w:r w:rsidRPr="00EE020F">
        <w:rPr>
          <w:rFonts w:ascii="Times New Roman" w:hAnsi="Times New Roman"/>
          <w:sz w:val="24"/>
          <w:szCs w:val="24"/>
        </w:rPr>
        <w:t xml:space="preserve">, Klein </w:t>
      </w:r>
      <w:r w:rsidR="00771170" w:rsidRPr="00EE020F">
        <w:rPr>
          <w:rFonts w:ascii="Times New Roman" w:hAnsi="Times New Roman"/>
          <w:sz w:val="24"/>
          <w:szCs w:val="24"/>
        </w:rPr>
        <w:t>and</w:t>
      </w:r>
      <w:r w:rsidRPr="00EE020F">
        <w:rPr>
          <w:rFonts w:ascii="Times New Roman" w:hAnsi="Times New Roman"/>
          <w:sz w:val="24"/>
          <w:szCs w:val="24"/>
        </w:rPr>
        <w:t xml:space="preserve"> </w:t>
      </w:r>
      <w:proofErr w:type="spellStart"/>
      <w:r w:rsidRPr="00EE020F">
        <w:rPr>
          <w:rFonts w:ascii="Times New Roman" w:hAnsi="Times New Roman"/>
          <w:sz w:val="24"/>
          <w:szCs w:val="24"/>
        </w:rPr>
        <w:t>Tyle</w:t>
      </w:r>
      <w:proofErr w:type="spellEnd"/>
      <w:r w:rsidRPr="00EE020F">
        <w:rPr>
          <w:rFonts w:ascii="Times New Roman" w:hAnsi="Times New Roman"/>
          <w:sz w:val="24"/>
          <w:szCs w:val="24"/>
        </w:rPr>
        <w:t xml:space="preserve"> (1979) theoretical framework and use</w:t>
      </w:r>
      <w:r w:rsidR="00771170" w:rsidRPr="00EE020F">
        <w:rPr>
          <w:rFonts w:ascii="Times New Roman" w:hAnsi="Times New Roman"/>
          <w:sz w:val="24"/>
          <w:szCs w:val="24"/>
        </w:rPr>
        <w:t>d</w:t>
      </w:r>
      <w:r w:rsidRPr="00EE020F">
        <w:rPr>
          <w:rFonts w:ascii="Times New Roman" w:hAnsi="Times New Roman"/>
          <w:sz w:val="24"/>
          <w:szCs w:val="24"/>
        </w:rPr>
        <w:t xml:space="preserve"> a typology of curricular representations to conceptually underpin the framework. This theoretical framework includes:</w:t>
      </w:r>
    </w:p>
    <w:p w:rsidR="00215185" w:rsidRPr="00EE020F" w:rsidRDefault="00215185"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ideal or intended curriculum (original ideas of the designers)</w:t>
      </w:r>
    </w:p>
    <w:p w:rsidR="00215185" w:rsidRPr="00EE020F" w:rsidRDefault="00215185"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formal curriculum (documents, materials)</w:t>
      </w:r>
    </w:p>
    <w:p w:rsidR="00215185" w:rsidRPr="00EE020F" w:rsidRDefault="00215185"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perceived curriculum (especially by the teachers)</w:t>
      </w:r>
    </w:p>
    <w:p w:rsidR="00215185" w:rsidRPr="00EE020F" w:rsidRDefault="00215185"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operational (actual instructional process in classroom)</w:t>
      </w:r>
    </w:p>
    <w:p w:rsidR="00215185" w:rsidRPr="00EE020F" w:rsidRDefault="00215185" w:rsidP="00436E20">
      <w:pPr>
        <w:pStyle w:val="ListParagraph"/>
        <w:widowControl w:val="0"/>
        <w:numPr>
          <w:ilvl w:val="0"/>
          <w:numId w:val="2"/>
        </w:numPr>
        <w:spacing w:line="480" w:lineRule="auto"/>
        <w:rPr>
          <w:rFonts w:ascii="Times New Roman" w:hAnsi="Times New Roman"/>
          <w:sz w:val="24"/>
          <w:szCs w:val="24"/>
        </w:rPr>
      </w:pPr>
      <w:r w:rsidRPr="00EE020F">
        <w:rPr>
          <w:rFonts w:ascii="Times New Roman" w:hAnsi="Times New Roman"/>
          <w:sz w:val="24"/>
          <w:szCs w:val="24"/>
        </w:rPr>
        <w:t>experiential (reaction and outcomes of the learners)</w:t>
      </w:r>
    </w:p>
    <w:p w:rsidR="00215185" w:rsidRPr="00EE020F" w:rsidRDefault="00215185" w:rsidP="00436E20">
      <w:pPr>
        <w:widowControl w:val="0"/>
        <w:spacing w:line="480" w:lineRule="auto"/>
        <w:rPr>
          <w:rFonts w:ascii="Times New Roman" w:hAnsi="Times New Roman"/>
          <w:sz w:val="24"/>
          <w:szCs w:val="24"/>
        </w:rPr>
      </w:pPr>
      <w:r w:rsidRPr="00EE020F">
        <w:rPr>
          <w:rFonts w:ascii="Times New Roman" w:hAnsi="Times New Roman"/>
          <w:sz w:val="24"/>
          <w:szCs w:val="24"/>
        </w:rPr>
        <w:t xml:space="preserve">The above framework has been fulfilled by the study and also guided towards getting the </w:t>
      </w:r>
      <w:r w:rsidRPr="00EE020F">
        <w:rPr>
          <w:rFonts w:ascii="Times New Roman" w:hAnsi="Times New Roman"/>
          <w:sz w:val="24"/>
          <w:szCs w:val="24"/>
        </w:rPr>
        <w:lastRenderedPageBreak/>
        <w:t>appropriate results.</w:t>
      </w:r>
      <w:r w:rsidR="00CE43F3" w:rsidRPr="00EE020F">
        <w:rPr>
          <w:rFonts w:ascii="Times New Roman" w:hAnsi="Times New Roman"/>
          <w:sz w:val="24"/>
          <w:szCs w:val="24"/>
        </w:rPr>
        <w:t xml:space="preserve"> The findings revealed that formal documents are not aligned with curriculum and the actual </w:t>
      </w:r>
      <w:proofErr w:type="gramStart"/>
      <w:r w:rsidR="00CE43F3" w:rsidRPr="00EE020F">
        <w:rPr>
          <w:rFonts w:ascii="Times New Roman" w:hAnsi="Times New Roman"/>
          <w:sz w:val="24"/>
          <w:szCs w:val="24"/>
        </w:rPr>
        <w:t>operations in the classroom is</w:t>
      </w:r>
      <w:proofErr w:type="gramEnd"/>
      <w:r w:rsidR="00CE43F3" w:rsidRPr="00EE020F">
        <w:rPr>
          <w:rFonts w:ascii="Times New Roman" w:hAnsi="Times New Roman"/>
          <w:sz w:val="24"/>
          <w:szCs w:val="24"/>
        </w:rPr>
        <w:t xml:space="preserve"> somewhat farfetched. Also through teachers input the study theoretical frame work revealed the experiential reactions of learners in a mathematics class.</w:t>
      </w:r>
      <w:r w:rsidRPr="00EE020F">
        <w:rPr>
          <w:rFonts w:ascii="Times New Roman" w:hAnsi="Times New Roman"/>
          <w:sz w:val="24"/>
          <w:szCs w:val="24"/>
        </w:rPr>
        <w:t xml:space="preserve"> This is a clear critique of the system of learning based on scrutinising documents and actual operations in the classroom.</w:t>
      </w:r>
    </w:p>
    <w:p w:rsidR="00C50B98" w:rsidRPr="00EE020F" w:rsidRDefault="00C50B98" w:rsidP="00436E20">
      <w:pPr>
        <w:pStyle w:val="Heading1"/>
        <w:rPr>
          <w:rFonts w:ascii="Times New Roman" w:hAnsi="Times New Roman"/>
          <w:sz w:val="24"/>
          <w:szCs w:val="24"/>
        </w:rPr>
      </w:pPr>
      <w:bookmarkStart w:id="46" w:name="_Toc487623213"/>
      <w:r w:rsidRPr="00EE020F">
        <w:rPr>
          <w:rFonts w:ascii="Times New Roman" w:hAnsi="Times New Roman"/>
          <w:sz w:val="24"/>
          <w:szCs w:val="24"/>
        </w:rPr>
        <w:t xml:space="preserve">Implementation of the learner-centred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 and student performance thereof</w:t>
      </w:r>
      <w:bookmarkEnd w:id="46"/>
    </w:p>
    <w:p w:rsidR="00C50B98" w:rsidRPr="00EE020F" w:rsidRDefault="00C50B98" w:rsidP="00AE2C24">
      <w:pPr>
        <w:autoSpaceDE w:val="0"/>
        <w:autoSpaceDN w:val="0"/>
        <w:adjustRightInd w:val="0"/>
        <w:spacing w:after="240" w:line="480" w:lineRule="auto"/>
        <w:rPr>
          <w:rFonts w:ascii="Times New Roman" w:eastAsiaTheme="minorHAnsi" w:hAnsi="Times New Roman"/>
          <w:sz w:val="24"/>
          <w:szCs w:val="24"/>
          <w:lang w:val="en-US"/>
        </w:rPr>
      </w:pPr>
      <w:r w:rsidRPr="00EE020F">
        <w:rPr>
          <w:rFonts w:ascii="Times New Roman" w:hAnsi="Times New Roman"/>
          <w:sz w:val="24"/>
          <w:szCs w:val="24"/>
        </w:rPr>
        <w:t xml:space="preserve">The </w:t>
      </w:r>
      <w:r w:rsidR="00771170" w:rsidRPr="00EE020F">
        <w:rPr>
          <w:rFonts w:ascii="Times New Roman" w:hAnsi="Times New Roman"/>
          <w:sz w:val="24"/>
          <w:szCs w:val="24"/>
        </w:rPr>
        <w:t>research</w:t>
      </w:r>
      <w:r w:rsidR="00A54C99" w:rsidRPr="00EE020F">
        <w:rPr>
          <w:rFonts w:ascii="Times New Roman" w:hAnsi="Times New Roman"/>
          <w:sz w:val="24"/>
          <w:szCs w:val="24"/>
        </w:rPr>
        <w:t xml:space="preserve"> hypothesis</w:t>
      </w:r>
      <w:r w:rsidRPr="00EE020F">
        <w:rPr>
          <w:rFonts w:ascii="Times New Roman" w:hAnsi="Times New Roman"/>
          <w:sz w:val="24"/>
          <w:szCs w:val="24"/>
        </w:rPr>
        <w:t xml:space="preserve"> of the study stated that “</w:t>
      </w:r>
      <w:r w:rsidRPr="00EE020F">
        <w:rPr>
          <w:rFonts w:ascii="Times New Roman" w:hAnsi="Times New Roman"/>
          <w:i/>
          <w:sz w:val="24"/>
          <w:szCs w:val="24"/>
        </w:rPr>
        <w:t xml:space="preserve">There is significant difference between the implementation of the learner-centred </w:t>
      </w:r>
      <w:proofErr w:type="spellStart"/>
      <w:r w:rsidRPr="00EE020F">
        <w:rPr>
          <w:rFonts w:ascii="Times New Roman" w:hAnsi="Times New Roman"/>
          <w:i/>
          <w:sz w:val="24"/>
          <w:szCs w:val="24"/>
        </w:rPr>
        <w:t>BGCSE</w:t>
      </w:r>
      <w:proofErr w:type="spellEnd"/>
      <w:r w:rsidRPr="00EE020F">
        <w:rPr>
          <w:rFonts w:ascii="Times New Roman" w:hAnsi="Times New Roman"/>
          <w:i/>
          <w:sz w:val="24"/>
          <w:szCs w:val="24"/>
        </w:rPr>
        <w:t xml:space="preserve"> mathematics s</w:t>
      </w:r>
      <w:r w:rsidR="00771170" w:rsidRPr="00EE020F">
        <w:rPr>
          <w:rFonts w:ascii="Times New Roman" w:hAnsi="Times New Roman"/>
          <w:i/>
          <w:sz w:val="24"/>
          <w:szCs w:val="24"/>
        </w:rPr>
        <w:t>yllabus and student performance”</w:t>
      </w:r>
      <w:r w:rsidRPr="00EE020F">
        <w:rPr>
          <w:rFonts w:ascii="Times New Roman" w:hAnsi="Times New Roman"/>
          <w:sz w:val="24"/>
          <w:szCs w:val="24"/>
        </w:rPr>
        <w:t>,</w:t>
      </w:r>
      <w:r w:rsidRPr="00EE020F">
        <w:rPr>
          <w:rFonts w:ascii="Times New Roman" w:eastAsiaTheme="minorHAnsi" w:hAnsi="Times New Roman"/>
          <w:sz w:val="24"/>
          <w:szCs w:val="24"/>
          <w:lang w:val="en-US"/>
        </w:rPr>
        <w:t xml:space="preserve"> by the rule of thumb the t-statistics</w:t>
      </w:r>
      <w:r w:rsidR="00771170" w:rsidRPr="00EE020F">
        <w:rPr>
          <w:rFonts w:ascii="Times New Roman" w:eastAsiaTheme="minorHAnsi" w:hAnsi="Times New Roman"/>
          <w:sz w:val="24"/>
          <w:szCs w:val="24"/>
          <w:lang w:val="en-US"/>
        </w:rPr>
        <w:t xml:space="preserve"> was found to be </w:t>
      </w:r>
      <w:r w:rsidRPr="00EE020F">
        <w:rPr>
          <w:rFonts w:ascii="Times New Roman" w:eastAsiaTheme="minorHAnsi" w:hAnsi="Times New Roman"/>
          <w:sz w:val="24"/>
          <w:szCs w:val="24"/>
          <w:lang w:val="en-US"/>
        </w:rPr>
        <w:t>gr</w:t>
      </w:r>
      <w:r w:rsidR="00771170" w:rsidRPr="00EE020F">
        <w:rPr>
          <w:rFonts w:ascii="Times New Roman" w:eastAsiaTheme="minorHAnsi" w:hAnsi="Times New Roman"/>
          <w:sz w:val="24"/>
          <w:szCs w:val="24"/>
          <w:lang w:val="en-US"/>
        </w:rPr>
        <w:t>eater than 2 which implies that the learner-</w:t>
      </w:r>
      <w:r w:rsidRPr="00EE020F">
        <w:rPr>
          <w:rFonts w:ascii="Times New Roman" w:eastAsiaTheme="minorHAnsi" w:hAnsi="Times New Roman"/>
          <w:sz w:val="24"/>
          <w:szCs w:val="24"/>
          <w:lang w:val="en-US"/>
        </w:rPr>
        <w:t>centered</w:t>
      </w:r>
      <w:r w:rsidR="00771170" w:rsidRPr="00EE020F">
        <w:rPr>
          <w:rFonts w:ascii="Times New Roman" w:eastAsiaTheme="minorHAnsi" w:hAnsi="Times New Roman"/>
          <w:sz w:val="24"/>
          <w:szCs w:val="24"/>
          <w:lang w:val="en-US"/>
        </w:rPr>
        <w:t xml:space="preserve"> methodology</w:t>
      </w:r>
      <w:r w:rsidRPr="00EE020F">
        <w:rPr>
          <w:rFonts w:ascii="Times New Roman" w:eastAsiaTheme="minorHAnsi" w:hAnsi="Times New Roman"/>
          <w:sz w:val="24"/>
          <w:szCs w:val="24"/>
          <w:lang w:val="en-US"/>
        </w:rPr>
        <w:t xml:space="preserve"> is statically significant in explaining the performance for learners. However for</w:t>
      </w:r>
      <w:r w:rsidR="00771170" w:rsidRPr="00EE020F">
        <w:rPr>
          <w:rFonts w:ascii="Times New Roman" w:eastAsiaTheme="minorHAnsi" w:hAnsi="Times New Roman"/>
          <w:sz w:val="24"/>
          <w:szCs w:val="24"/>
          <w:lang w:val="en-US"/>
        </w:rPr>
        <w:t xml:space="preserve"> any change brought in learner-</w:t>
      </w:r>
      <w:r w:rsidRPr="00EE020F">
        <w:rPr>
          <w:rFonts w:ascii="Times New Roman" w:eastAsiaTheme="minorHAnsi" w:hAnsi="Times New Roman"/>
          <w:sz w:val="24"/>
          <w:szCs w:val="24"/>
          <w:lang w:val="en-US"/>
        </w:rPr>
        <w:t>centered the performance will increase by 9%.</w:t>
      </w:r>
    </w:p>
    <w:p w:rsidR="00C50B98" w:rsidRPr="00EE020F" w:rsidRDefault="00771170" w:rsidP="00AE2C24">
      <w:pPr>
        <w:widowControl w:val="0"/>
        <w:spacing w:after="240" w:line="480" w:lineRule="auto"/>
        <w:ind w:right="360"/>
        <w:rPr>
          <w:rFonts w:ascii="Times New Roman" w:hAnsi="Times New Roman"/>
          <w:sz w:val="24"/>
          <w:szCs w:val="24"/>
        </w:rPr>
      </w:pPr>
      <w:proofErr w:type="gramStart"/>
      <w:r w:rsidRPr="00EE020F">
        <w:rPr>
          <w:rFonts w:ascii="Times New Roman" w:eastAsiaTheme="minorHAnsi" w:hAnsi="Times New Roman"/>
          <w:sz w:val="24"/>
          <w:szCs w:val="24"/>
          <w:lang w:val="en-US"/>
        </w:rPr>
        <w:t>T</w:t>
      </w:r>
      <w:r w:rsidR="00A54C99" w:rsidRPr="00EE020F">
        <w:rPr>
          <w:rFonts w:ascii="Times New Roman" w:eastAsiaTheme="minorHAnsi" w:hAnsi="Times New Roman"/>
          <w:sz w:val="24"/>
          <w:szCs w:val="24"/>
          <w:lang w:val="en-US"/>
        </w:rPr>
        <w:t>he null hypothesis which stated</w:t>
      </w:r>
      <w:r w:rsidR="00C50B98" w:rsidRPr="00EE020F">
        <w:rPr>
          <w:rFonts w:ascii="Times New Roman" w:eastAsiaTheme="minorHAnsi" w:hAnsi="Times New Roman"/>
          <w:sz w:val="24"/>
          <w:szCs w:val="24"/>
          <w:lang w:val="en-US"/>
        </w:rPr>
        <w:t xml:space="preserve"> “</w:t>
      </w:r>
      <w:r w:rsidR="00C50B98" w:rsidRPr="00EE020F">
        <w:rPr>
          <w:rFonts w:ascii="Times New Roman" w:hAnsi="Times New Roman"/>
          <w:i/>
          <w:sz w:val="24"/>
          <w:szCs w:val="24"/>
        </w:rPr>
        <w:t xml:space="preserve">There is no significant difference between the implementation of the learner-centred </w:t>
      </w:r>
      <w:proofErr w:type="spellStart"/>
      <w:r w:rsidR="00C50B98" w:rsidRPr="00EE020F">
        <w:rPr>
          <w:rFonts w:ascii="Times New Roman" w:hAnsi="Times New Roman"/>
          <w:i/>
          <w:sz w:val="24"/>
          <w:szCs w:val="24"/>
        </w:rPr>
        <w:t>BGCSE</w:t>
      </w:r>
      <w:proofErr w:type="spellEnd"/>
      <w:r w:rsidR="00C50B98" w:rsidRPr="00EE020F">
        <w:rPr>
          <w:rFonts w:ascii="Times New Roman" w:hAnsi="Times New Roman"/>
          <w:i/>
          <w:sz w:val="24"/>
          <w:szCs w:val="24"/>
        </w:rPr>
        <w:t xml:space="preserve"> mathematics syllabus and student performance thereof”.</w:t>
      </w:r>
      <w:proofErr w:type="gramEnd"/>
      <w:r w:rsidR="0015104A" w:rsidRPr="00EE020F">
        <w:rPr>
          <w:rFonts w:ascii="Times New Roman" w:hAnsi="Times New Roman"/>
          <w:sz w:val="24"/>
          <w:szCs w:val="24"/>
        </w:rPr>
        <w:t xml:space="preserve"> Based on the regression coeffic</w:t>
      </w:r>
      <w:r w:rsidR="00AB12A4" w:rsidRPr="00EE020F">
        <w:rPr>
          <w:rFonts w:ascii="Times New Roman" w:hAnsi="Times New Roman"/>
          <w:sz w:val="24"/>
          <w:szCs w:val="24"/>
        </w:rPr>
        <w:t>ient it</w:t>
      </w:r>
      <w:r w:rsidR="0015104A" w:rsidRPr="00EE020F">
        <w:rPr>
          <w:rFonts w:ascii="Times New Roman" w:hAnsi="Times New Roman"/>
          <w:sz w:val="24"/>
          <w:szCs w:val="24"/>
        </w:rPr>
        <w:t xml:space="preserve"> gives a measure of how </w:t>
      </w:r>
      <w:r w:rsidR="00A54C99" w:rsidRPr="00EE020F">
        <w:rPr>
          <w:rFonts w:ascii="Times New Roman" w:hAnsi="Times New Roman"/>
          <w:sz w:val="24"/>
          <w:szCs w:val="24"/>
        </w:rPr>
        <w:t>much the dependent variable i</w:t>
      </w:r>
      <w:r w:rsidR="0015104A" w:rsidRPr="00EE020F">
        <w:rPr>
          <w:rFonts w:ascii="Times New Roman" w:hAnsi="Times New Roman"/>
          <w:sz w:val="24"/>
          <w:szCs w:val="24"/>
        </w:rPr>
        <w:t>s a function of change in an independent variable. The regression coefficient gives the change in the dependent variable per unit change in the independent variable. Hence, one can use the regression coefficient to calculate the expended change in a response by, saying the performance is anticipating a 9% increase according to the regression assessment.</w:t>
      </w:r>
    </w:p>
    <w:p w:rsidR="00215185" w:rsidRPr="00EE020F" w:rsidRDefault="009D3F4D" w:rsidP="00436E20">
      <w:pPr>
        <w:pStyle w:val="Heading1"/>
        <w:rPr>
          <w:rFonts w:ascii="Times New Roman" w:eastAsiaTheme="minorHAnsi" w:hAnsi="Times New Roman"/>
          <w:sz w:val="24"/>
          <w:szCs w:val="24"/>
          <w:lang w:val="en-US"/>
        </w:rPr>
      </w:pPr>
      <w:bookmarkStart w:id="47" w:name="_Toc487623214"/>
      <w:r w:rsidRPr="00EE020F">
        <w:rPr>
          <w:rFonts w:ascii="Times New Roman" w:eastAsiaTheme="minorHAnsi" w:hAnsi="Times New Roman"/>
          <w:sz w:val="24"/>
          <w:szCs w:val="24"/>
          <w:lang w:val="en-US"/>
        </w:rPr>
        <w:t>Summary of the research findings</w:t>
      </w:r>
      <w:bookmarkEnd w:id="47"/>
    </w:p>
    <w:p w:rsidR="00E05A14" w:rsidRPr="00EE020F" w:rsidRDefault="009D3F4D" w:rsidP="00AE2C24">
      <w:pPr>
        <w:autoSpaceDE w:val="0"/>
        <w:autoSpaceDN w:val="0"/>
        <w:adjustRightInd w:val="0"/>
        <w:spacing w:line="480" w:lineRule="auto"/>
        <w:rPr>
          <w:rFonts w:ascii="Times New Roman" w:eastAsiaTheme="minorHAnsi" w:hAnsi="Times New Roman"/>
          <w:sz w:val="24"/>
          <w:szCs w:val="24"/>
          <w:lang w:val="en-US"/>
        </w:rPr>
      </w:pPr>
      <w:r w:rsidRPr="00EE020F">
        <w:rPr>
          <w:rFonts w:ascii="Times New Roman" w:eastAsiaTheme="minorHAnsi" w:hAnsi="Times New Roman"/>
          <w:sz w:val="24"/>
          <w:szCs w:val="24"/>
          <w:lang w:val="en-US"/>
        </w:rPr>
        <w:t xml:space="preserve">Though the study was not focused on establishing any conclusion through demographic characteristics of respondents more especially gender, revealed an unmotivated participation in the study. The findings also revealed age 59 and below to be </w:t>
      </w:r>
      <w:r w:rsidR="00CD76D0" w:rsidRPr="00EE020F">
        <w:rPr>
          <w:rFonts w:ascii="Times New Roman" w:eastAsiaTheme="minorHAnsi" w:hAnsi="Times New Roman"/>
          <w:sz w:val="24"/>
          <w:szCs w:val="24"/>
          <w:lang w:val="en-US"/>
        </w:rPr>
        <w:t xml:space="preserve">prevalent among </w:t>
      </w:r>
      <w:r w:rsidRPr="00EE020F">
        <w:rPr>
          <w:rFonts w:ascii="Times New Roman" w:eastAsiaTheme="minorHAnsi" w:hAnsi="Times New Roman"/>
          <w:sz w:val="24"/>
          <w:szCs w:val="24"/>
          <w:lang w:val="en-US"/>
        </w:rPr>
        <w:t xml:space="preserve">mathematics </w:t>
      </w:r>
      <w:r w:rsidRPr="00EE020F">
        <w:rPr>
          <w:rFonts w:ascii="Times New Roman" w:eastAsiaTheme="minorHAnsi" w:hAnsi="Times New Roman"/>
          <w:sz w:val="24"/>
          <w:szCs w:val="24"/>
          <w:lang w:val="en-US"/>
        </w:rPr>
        <w:lastRenderedPageBreak/>
        <w:t xml:space="preserve">teachers in senior secondary schools in Botswana. </w:t>
      </w:r>
      <w:r w:rsidR="00CD76D0" w:rsidRPr="00EE020F">
        <w:rPr>
          <w:rFonts w:ascii="Times New Roman" w:eastAsiaTheme="minorHAnsi" w:hAnsi="Times New Roman"/>
          <w:sz w:val="24"/>
          <w:szCs w:val="24"/>
          <w:lang w:val="en-US"/>
        </w:rPr>
        <w:t>The</w:t>
      </w:r>
      <w:r w:rsidRPr="00EE020F">
        <w:rPr>
          <w:rFonts w:ascii="Times New Roman" w:eastAsiaTheme="minorHAnsi" w:hAnsi="Times New Roman"/>
          <w:sz w:val="24"/>
          <w:szCs w:val="24"/>
          <w:lang w:val="en-US"/>
        </w:rPr>
        <w:t xml:space="preserve"> majority of </w:t>
      </w:r>
      <w:r w:rsidR="0095391C" w:rsidRPr="00EE020F">
        <w:rPr>
          <w:rFonts w:ascii="Times New Roman" w:eastAsiaTheme="minorHAnsi" w:hAnsi="Times New Roman"/>
          <w:sz w:val="24"/>
          <w:szCs w:val="24"/>
          <w:lang w:val="en-US"/>
        </w:rPr>
        <w:t xml:space="preserve">these </w:t>
      </w:r>
      <w:r w:rsidRPr="00EE020F">
        <w:rPr>
          <w:rFonts w:ascii="Times New Roman" w:eastAsiaTheme="minorHAnsi" w:hAnsi="Times New Roman"/>
          <w:sz w:val="24"/>
          <w:szCs w:val="24"/>
          <w:lang w:val="en-US"/>
        </w:rPr>
        <w:t>mathemati</w:t>
      </w:r>
      <w:r w:rsidR="0095391C" w:rsidRPr="00EE020F">
        <w:rPr>
          <w:rFonts w:ascii="Times New Roman" w:eastAsiaTheme="minorHAnsi" w:hAnsi="Times New Roman"/>
          <w:sz w:val="24"/>
          <w:szCs w:val="24"/>
          <w:lang w:val="en-US"/>
        </w:rPr>
        <w:t xml:space="preserve">cs teachers </w:t>
      </w:r>
      <w:r w:rsidR="00CD76D0" w:rsidRPr="00EE020F">
        <w:rPr>
          <w:rFonts w:ascii="Times New Roman" w:eastAsiaTheme="minorHAnsi" w:hAnsi="Times New Roman"/>
          <w:sz w:val="24"/>
          <w:szCs w:val="24"/>
          <w:lang w:val="en-US"/>
        </w:rPr>
        <w:t>seem to hold a</w:t>
      </w:r>
      <w:r w:rsidRPr="00EE020F">
        <w:rPr>
          <w:rFonts w:ascii="Times New Roman" w:eastAsiaTheme="minorHAnsi" w:hAnsi="Times New Roman"/>
          <w:sz w:val="24"/>
          <w:szCs w:val="24"/>
          <w:lang w:val="en-US"/>
        </w:rPr>
        <w:t xml:space="preserve"> </w:t>
      </w:r>
      <w:r w:rsidR="00C50B98" w:rsidRPr="00EE020F">
        <w:rPr>
          <w:rFonts w:ascii="Times New Roman" w:eastAsiaTheme="minorHAnsi" w:hAnsi="Times New Roman"/>
          <w:sz w:val="24"/>
          <w:szCs w:val="24"/>
          <w:lang w:val="en-US"/>
        </w:rPr>
        <w:t>Bachelors’</w:t>
      </w:r>
      <w:r w:rsidRPr="00EE020F">
        <w:rPr>
          <w:rFonts w:ascii="Times New Roman" w:eastAsiaTheme="minorHAnsi" w:hAnsi="Times New Roman"/>
          <w:sz w:val="24"/>
          <w:szCs w:val="24"/>
          <w:lang w:val="en-US"/>
        </w:rPr>
        <w:t xml:space="preserve"> </w:t>
      </w:r>
      <w:r w:rsidR="00C50B98" w:rsidRPr="00EE020F">
        <w:rPr>
          <w:rFonts w:ascii="Times New Roman" w:eastAsiaTheme="minorHAnsi" w:hAnsi="Times New Roman"/>
          <w:sz w:val="24"/>
          <w:szCs w:val="24"/>
          <w:lang w:val="en-US"/>
        </w:rPr>
        <w:t>D</w:t>
      </w:r>
      <w:r w:rsidRPr="00EE020F">
        <w:rPr>
          <w:rFonts w:ascii="Times New Roman" w:eastAsiaTheme="minorHAnsi" w:hAnsi="Times New Roman"/>
          <w:sz w:val="24"/>
          <w:szCs w:val="24"/>
          <w:lang w:val="en-US"/>
        </w:rPr>
        <w:t xml:space="preserve">egree in mathematics education. The chi-square procedure reflected a relationship between demographic variables. </w:t>
      </w:r>
      <w:r w:rsidR="00CD76D0" w:rsidRPr="00EE020F">
        <w:rPr>
          <w:rFonts w:ascii="Times New Roman" w:eastAsiaTheme="minorHAnsi" w:hAnsi="Times New Roman"/>
          <w:sz w:val="24"/>
          <w:szCs w:val="24"/>
          <w:lang w:val="en-US"/>
        </w:rPr>
        <w:t>T</w:t>
      </w:r>
      <w:r w:rsidRPr="00EE020F">
        <w:rPr>
          <w:rFonts w:ascii="Times New Roman" w:eastAsiaTheme="minorHAnsi" w:hAnsi="Times New Roman"/>
          <w:sz w:val="24"/>
          <w:szCs w:val="24"/>
          <w:lang w:val="en-US"/>
        </w:rPr>
        <w:t xml:space="preserve">he </w:t>
      </w:r>
      <w:proofErr w:type="gramStart"/>
      <w:r w:rsidRPr="00EE020F">
        <w:rPr>
          <w:rFonts w:ascii="Times New Roman" w:eastAsiaTheme="minorHAnsi" w:hAnsi="Times New Roman"/>
          <w:sz w:val="24"/>
          <w:szCs w:val="24"/>
          <w:lang w:val="en-US"/>
        </w:rPr>
        <w:t xml:space="preserve">findings </w:t>
      </w:r>
      <w:r w:rsidR="00CD76D0" w:rsidRPr="00EE020F">
        <w:rPr>
          <w:rFonts w:ascii="Times New Roman" w:eastAsiaTheme="minorHAnsi" w:hAnsi="Times New Roman"/>
          <w:sz w:val="24"/>
          <w:szCs w:val="24"/>
          <w:lang w:val="en-US"/>
        </w:rPr>
        <w:t>of the study suggests</w:t>
      </w:r>
      <w:proofErr w:type="gramEnd"/>
      <w:r w:rsidRPr="00EE020F">
        <w:rPr>
          <w:rFonts w:ascii="Times New Roman" w:eastAsiaTheme="minorHAnsi" w:hAnsi="Times New Roman"/>
          <w:sz w:val="24"/>
          <w:szCs w:val="24"/>
          <w:lang w:val="en-US"/>
        </w:rPr>
        <w:t xml:space="preserve"> that curriculum implementation contributes to poor performance in mathematics </w:t>
      </w:r>
      <w:r w:rsidR="00CD76D0" w:rsidRPr="00EE020F">
        <w:rPr>
          <w:rFonts w:ascii="Times New Roman" w:eastAsiaTheme="minorHAnsi" w:hAnsi="Times New Roman"/>
          <w:sz w:val="24"/>
          <w:szCs w:val="24"/>
          <w:lang w:val="en-US"/>
        </w:rPr>
        <w:t xml:space="preserve">largely owing to lack of support </w:t>
      </w:r>
      <w:r w:rsidR="0095391C" w:rsidRPr="00EE020F">
        <w:rPr>
          <w:rFonts w:ascii="Times New Roman" w:eastAsiaTheme="minorHAnsi" w:hAnsi="Times New Roman"/>
          <w:sz w:val="24"/>
          <w:szCs w:val="24"/>
          <w:lang w:val="en-US"/>
        </w:rPr>
        <w:t xml:space="preserve">(both resources and teacher professional development) </w:t>
      </w:r>
      <w:r w:rsidR="00CD76D0" w:rsidRPr="00EE020F">
        <w:rPr>
          <w:rFonts w:ascii="Times New Roman" w:eastAsiaTheme="minorHAnsi" w:hAnsi="Times New Roman"/>
          <w:sz w:val="24"/>
          <w:szCs w:val="24"/>
          <w:lang w:val="en-US"/>
        </w:rPr>
        <w:t>for learner-c</w:t>
      </w:r>
      <w:r w:rsidR="00C50B98" w:rsidRPr="00EE020F">
        <w:rPr>
          <w:rFonts w:ascii="Times New Roman" w:eastAsiaTheme="minorHAnsi" w:hAnsi="Times New Roman"/>
          <w:sz w:val="24"/>
          <w:szCs w:val="24"/>
          <w:lang w:val="en-US"/>
        </w:rPr>
        <w:t>ent</w:t>
      </w:r>
      <w:r w:rsidR="00CD76D0" w:rsidRPr="00EE020F">
        <w:rPr>
          <w:rFonts w:ascii="Times New Roman" w:eastAsiaTheme="minorHAnsi" w:hAnsi="Times New Roman"/>
          <w:sz w:val="24"/>
          <w:szCs w:val="24"/>
          <w:lang w:val="en-US"/>
        </w:rPr>
        <w:t>e</w:t>
      </w:r>
      <w:r w:rsidR="00C50B98" w:rsidRPr="00EE020F">
        <w:rPr>
          <w:rFonts w:ascii="Times New Roman" w:eastAsiaTheme="minorHAnsi" w:hAnsi="Times New Roman"/>
          <w:sz w:val="24"/>
          <w:szCs w:val="24"/>
          <w:lang w:val="en-US"/>
        </w:rPr>
        <w:t xml:space="preserve">red methods as stated in the </w:t>
      </w:r>
      <w:proofErr w:type="spellStart"/>
      <w:r w:rsidR="00C50B98" w:rsidRPr="00EE020F">
        <w:rPr>
          <w:rFonts w:ascii="Times New Roman" w:eastAsiaTheme="minorHAnsi" w:hAnsi="Times New Roman"/>
          <w:sz w:val="24"/>
          <w:szCs w:val="24"/>
          <w:lang w:val="en-US"/>
        </w:rPr>
        <w:t>BGCSE</w:t>
      </w:r>
      <w:proofErr w:type="spellEnd"/>
      <w:r w:rsidR="00C50B98" w:rsidRPr="00EE020F">
        <w:rPr>
          <w:rFonts w:ascii="Times New Roman" w:eastAsiaTheme="minorHAnsi" w:hAnsi="Times New Roman"/>
          <w:sz w:val="24"/>
          <w:szCs w:val="24"/>
          <w:lang w:val="en-US"/>
        </w:rPr>
        <w:t xml:space="preserve"> Mathematics curriculum.</w:t>
      </w:r>
    </w:p>
    <w:p w:rsidR="00C50B98" w:rsidRPr="00EE020F" w:rsidRDefault="00C50B98" w:rsidP="00436E20">
      <w:pPr>
        <w:pStyle w:val="Heading1"/>
        <w:rPr>
          <w:rFonts w:ascii="Times New Roman" w:hAnsi="Times New Roman"/>
          <w:sz w:val="24"/>
          <w:szCs w:val="24"/>
        </w:rPr>
      </w:pPr>
      <w:bookmarkStart w:id="48" w:name="_Toc487623215"/>
      <w:r w:rsidRPr="00EE020F">
        <w:rPr>
          <w:rFonts w:ascii="Times New Roman" w:hAnsi="Times New Roman"/>
          <w:sz w:val="24"/>
          <w:szCs w:val="24"/>
        </w:rPr>
        <w:t>Implication of these findings</w:t>
      </w:r>
      <w:bookmarkEnd w:id="48"/>
    </w:p>
    <w:p w:rsidR="00C50B98" w:rsidRPr="00EE020F" w:rsidRDefault="00C50B98" w:rsidP="00AE2C24">
      <w:pPr>
        <w:widowControl w:val="0"/>
        <w:spacing w:before="240" w:after="240" w:line="480" w:lineRule="auto"/>
        <w:rPr>
          <w:rFonts w:ascii="Times New Roman" w:hAnsi="Times New Roman"/>
          <w:sz w:val="24"/>
          <w:szCs w:val="24"/>
        </w:rPr>
      </w:pPr>
      <w:r w:rsidRPr="00EE020F">
        <w:rPr>
          <w:rFonts w:ascii="Times New Roman" w:hAnsi="Times New Roman"/>
          <w:sz w:val="24"/>
          <w:szCs w:val="24"/>
        </w:rPr>
        <w:t xml:space="preserve">The </w:t>
      </w:r>
      <w:r w:rsidR="00E3115B" w:rsidRPr="00EE020F">
        <w:rPr>
          <w:rFonts w:ascii="Times New Roman" w:hAnsi="Times New Roman"/>
          <w:sz w:val="24"/>
          <w:szCs w:val="24"/>
        </w:rPr>
        <w:t>implications of this study are</w:t>
      </w:r>
      <w:r w:rsidRPr="00EE020F">
        <w:rPr>
          <w:rFonts w:ascii="Times New Roman" w:hAnsi="Times New Roman"/>
          <w:sz w:val="24"/>
          <w:szCs w:val="24"/>
        </w:rPr>
        <w:t xml:space="preserve"> discussed under three headings; </w:t>
      </w:r>
      <w:r w:rsidR="00CD76D0" w:rsidRPr="00EE020F">
        <w:rPr>
          <w:rFonts w:ascii="Times New Roman" w:hAnsi="Times New Roman"/>
          <w:sz w:val="24"/>
          <w:szCs w:val="24"/>
        </w:rPr>
        <w:t xml:space="preserve">namely </w:t>
      </w:r>
      <w:r w:rsidR="00DF7A44" w:rsidRPr="00EE020F">
        <w:rPr>
          <w:rFonts w:ascii="Times New Roman" w:hAnsi="Times New Roman"/>
          <w:sz w:val="24"/>
          <w:szCs w:val="24"/>
        </w:rPr>
        <w:t xml:space="preserve">implications on theory, </w:t>
      </w:r>
      <w:r w:rsidRPr="00EE020F">
        <w:rPr>
          <w:rFonts w:ascii="Times New Roman" w:hAnsi="Times New Roman"/>
          <w:sz w:val="24"/>
          <w:szCs w:val="24"/>
        </w:rPr>
        <w:t>implications on policy formulations and implementation</w:t>
      </w:r>
      <w:r w:rsidR="00DF7A44" w:rsidRPr="00EE020F">
        <w:rPr>
          <w:rFonts w:ascii="Times New Roman" w:hAnsi="Times New Roman"/>
          <w:sz w:val="24"/>
          <w:szCs w:val="24"/>
        </w:rPr>
        <w:t xml:space="preserve"> and</w:t>
      </w:r>
      <w:r w:rsidRPr="00EE020F">
        <w:rPr>
          <w:rFonts w:ascii="Times New Roman" w:hAnsi="Times New Roman"/>
          <w:sz w:val="24"/>
          <w:szCs w:val="24"/>
        </w:rPr>
        <w:t xml:space="preserve"> implication on research.</w:t>
      </w:r>
    </w:p>
    <w:p w:rsidR="00C50B98" w:rsidRPr="00EE020F" w:rsidRDefault="00C50B98" w:rsidP="00AE2C24">
      <w:pPr>
        <w:widowControl w:val="0"/>
        <w:spacing w:line="480" w:lineRule="auto"/>
        <w:rPr>
          <w:rFonts w:ascii="Times New Roman" w:hAnsi="Times New Roman"/>
          <w:sz w:val="24"/>
          <w:szCs w:val="24"/>
          <w:u w:val="single"/>
        </w:rPr>
      </w:pPr>
      <w:r w:rsidRPr="00EE020F">
        <w:rPr>
          <w:rFonts w:ascii="Times New Roman" w:hAnsi="Times New Roman"/>
          <w:sz w:val="24"/>
          <w:szCs w:val="24"/>
          <w:u w:val="single"/>
        </w:rPr>
        <w:t>Implication on theory</w:t>
      </w:r>
    </w:p>
    <w:p w:rsidR="00D72EA1" w:rsidRPr="00EE020F" w:rsidRDefault="00C50B98" w:rsidP="00AE2C24">
      <w:pPr>
        <w:widowControl w:val="0"/>
        <w:spacing w:line="480" w:lineRule="auto"/>
        <w:rPr>
          <w:rFonts w:ascii="Times New Roman" w:hAnsi="Times New Roman"/>
          <w:sz w:val="24"/>
          <w:szCs w:val="24"/>
        </w:rPr>
      </w:pPr>
      <w:r w:rsidRPr="00EE020F">
        <w:rPr>
          <w:rFonts w:ascii="Times New Roman" w:hAnsi="Times New Roman"/>
          <w:sz w:val="24"/>
          <w:szCs w:val="24"/>
        </w:rPr>
        <w:t>The theory allowed the researcher to critique the implementation of the mathematics curriculum. There was a careful study of curricular representations with the aim of building detailed information on the implementation process</w:t>
      </w:r>
      <w:r w:rsidR="00D72EA1" w:rsidRPr="00EE020F">
        <w:rPr>
          <w:rFonts w:ascii="Times New Roman" w:hAnsi="Times New Roman"/>
          <w:sz w:val="24"/>
          <w:szCs w:val="24"/>
        </w:rPr>
        <w:t xml:space="preserve">. </w:t>
      </w:r>
    </w:p>
    <w:p w:rsidR="0095391C" w:rsidRPr="00EE020F" w:rsidRDefault="0095391C" w:rsidP="00AE2C24">
      <w:pPr>
        <w:widowControl w:val="0"/>
        <w:spacing w:before="240" w:line="480" w:lineRule="auto"/>
        <w:rPr>
          <w:rFonts w:ascii="Times New Roman" w:hAnsi="Times New Roman"/>
          <w:sz w:val="24"/>
          <w:szCs w:val="24"/>
          <w:u w:val="single"/>
        </w:rPr>
      </w:pPr>
      <w:r w:rsidRPr="00EE020F">
        <w:rPr>
          <w:rFonts w:ascii="Times New Roman" w:hAnsi="Times New Roman"/>
          <w:sz w:val="24"/>
          <w:szCs w:val="24"/>
          <w:u w:val="single"/>
        </w:rPr>
        <w:t>Implication on Policy</w:t>
      </w:r>
    </w:p>
    <w:p w:rsidR="00D72EA1" w:rsidRPr="00EE020F" w:rsidRDefault="00DF7A44" w:rsidP="00AE2C24">
      <w:pPr>
        <w:widowControl w:val="0"/>
        <w:spacing w:line="480" w:lineRule="auto"/>
        <w:rPr>
          <w:rFonts w:ascii="Times New Roman" w:hAnsi="Times New Roman"/>
          <w:sz w:val="24"/>
          <w:szCs w:val="24"/>
        </w:rPr>
      </w:pPr>
      <w:r w:rsidRPr="00EE020F">
        <w:rPr>
          <w:rFonts w:ascii="Times New Roman" w:hAnsi="Times New Roman"/>
          <w:sz w:val="24"/>
          <w:szCs w:val="24"/>
        </w:rPr>
        <w:t>The findings suggest</w:t>
      </w:r>
      <w:r w:rsidR="00D72EA1" w:rsidRPr="00EE020F">
        <w:rPr>
          <w:rFonts w:ascii="Times New Roman" w:hAnsi="Times New Roman"/>
          <w:sz w:val="24"/>
          <w:szCs w:val="24"/>
        </w:rPr>
        <w:t xml:space="preserve"> </w:t>
      </w:r>
      <w:r w:rsidRPr="00EE020F">
        <w:rPr>
          <w:rFonts w:ascii="Times New Roman" w:hAnsi="Times New Roman"/>
          <w:sz w:val="24"/>
          <w:szCs w:val="24"/>
        </w:rPr>
        <w:t xml:space="preserve">that </w:t>
      </w:r>
      <w:r w:rsidR="00D72EA1" w:rsidRPr="00EE020F">
        <w:rPr>
          <w:rFonts w:ascii="Times New Roman" w:hAnsi="Times New Roman"/>
          <w:sz w:val="24"/>
          <w:szCs w:val="24"/>
        </w:rPr>
        <w:t xml:space="preserve">policy makers should always engage stakeholders when formulating policies and when introducing new components into the curriculum. </w:t>
      </w:r>
      <w:r w:rsidR="003B0A8D" w:rsidRPr="00EE020F">
        <w:rPr>
          <w:rFonts w:ascii="Times New Roman" w:hAnsi="Times New Roman"/>
          <w:sz w:val="24"/>
          <w:szCs w:val="24"/>
        </w:rPr>
        <w:t>Government through its structures and subsidiaries should play a crucial role in protecting education.</w:t>
      </w:r>
    </w:p>
    <w:p w:rsidR="00D72EA1" w:rsidRPr="00EE020F" w:rsidRDefault="00D72EA1" w:rsidP="00436E20">
      <w:pPr>
        <w:widowControl w:val="0"/>
        <w:spacing w:line="480" w:lineRule="auto"/>
        <w:rPr>
          <w:rFonts w:ascii="Times New Roman" w:hAnsi="Times New Roman"/>
          <w:sz w:val="24"/>
          <w:szCs w:val="24"/>
        </w:rPr>
      </w:pPr>
      <w:r w:rsidRPr="00EE020F">
        <w:rPr>
          <w:rFonts w:ascii="Times New Roman" w:hAnsi="Times New Roman"/>
          <w:sz w:val="24"/>
          <w:szCs w:val="24"/>
          <w:u w:val="single"/>
        </w:rPr>
        <w:t>Implication for research</w:t>
      </w:r>
    </w:p>
    <w:p w:rsidR="00D72EA1" w:rsidRPr="00EE020F" w:rsidRDefault="00D72EA1" w:rsidP="00436E20">
      <w:pPr>
        <w:widowControl w:val="0"/>
        <w:spacing w:line="480" w:lineRule="auto"/>
        <w:ind w:firstLine="720"/>
        <w:rPr>
          <w:rFonts w:ascii="Times New Roman" w:hAnsi="Times New Roman"/>
          <w:sz w:val="24"/>
          <w:szCs w:val="24"/>
        </w:rPr>
      </w:pPr>
      <w:r w:rsidRPr="00EE020F">
        <w:rPr>
          <w:rFonts w:ascii="Times New Roman" w:hAnsi="Times New Roman"/>
          <w:sz w:val="24"/>
          <w:szCs w:val="24"/>
        </w:rPr>
        <w:t>It was revealed in chapter two that similar studies were done in science education but these findings have reflected a need for similar studies in mathematics education.</w:t>
      </w:r>
    </w:p>
    <w:p w:rsidR="00D72EA1" w:rsidRPr="00EE020F" w:rsidRDefault="00D72EA1" w:rsidP="00436E20">
      <w:pPr>
        <w:pStyle w:val="Heading1"/>
        <w:rPr>
          <w:rFonts w:ascii="Times New Roman" w:hAnsi="Times New Roman"/>
          <w:sz w:val="24"/>
          <w:szCs w:val="24"/>
        </w:rPr>
      </w:pPr>
      <w:bookmarkStart w:id="49" w:name="_Toc487623216"/>
      <w:r w:rsidRPr="00EE020F">
        <w:rPr>
          <w:rFonts w:ascii="Times New Roman" w:hAnsi="Times New Roman"/>
          <w:sz w:val="24"/>
          <w:szCs w:val="24"/>
        </w:rPr>
        <w:t>Conclusions</w:t>
      </w:r>
      <w:bookmarkEnd w:id="49"/>
      <w:r w:rsidRPr="00EE020F">
        <w:rPr>
          <w:rFonts w:ascii="Times New Roman" w:hAnsi="Times New Roman"/>
          <w:sz w:val="24"/>
          <w:szCs w:val="24"/>
        </w:rPr>
        <w:t xml:space="preserve"> </w:t>
      </w:r>
    </w:p>
    <w:p w:rsidR="00E3115B" w:rsidRPr="00EE020F" w:rsidRDefault="00E3115B" w:rsidP="00436E20">
      <w:pPr>
        <w:rPr>
          <w:rFonts w:ascii="Times New Roman" w:hAnsi="Times New Roman"/>
          <w:sz w:val="24"/>
          <w:szCs w:val="24"/>
        </w:rPr>
      </w:pPr>
    </w:p>
    <w:p w:rsidR="00D72EA1" w:rsidRPr="00EE020F" w:rsidRDefault="005D2702" w:rsidP="00436E20">
      <w:pPr>
        <w:widowControl w:val="0"/>
        <w:spacing w:line="480" w:lineRule="auto"/>
        <w:ind w:firstLine="450"/>
        <w:rPr>
          <w:rFonts w:ascii="Times New Roman" w:hAnsi="Times New Roman"/>
          <w:sz w:val="24"/>
          <w:szCs w:val="24"/>
        </w:rPr>
      </w:pPr>
      <w:r w:rsidRPr="00EE020F">
        <w:rPr>
          <w:rFonts w:ascii="Times New Roman" w:hAnsi="Times New Roman"/>
          <w:sz w:val="24"/>
          <w:szCs w:val="24"/>
        </w:rPr>
        <w:t xml:space="preserve">This study was set to find out, </w:t>
      </w:r>
      <w:r w:rsidR="00DF7A44" w:rsidRPr="00EE020F">
        <w:rPr>
          <w:rFonts w:ascii="Times New Roman" w:hAnsi="Times New Roman"/>
          <w:sz w:val="24"/>
          <w:szCs w:val="24"/>
        </w:rPr>
        <w:t>the</w:t>
      </w:r>
      <w:r w:rsidRPr="00EE020F">
        <w:rPr>
          <w:rFonts w:ascii="Times New Roman" w:hAnsi="Times New Roman"/>
          <w:sz w:val="24"/>
          <w:szCs w:val="24"/>
        </w:rPr>
        <w:t xml:space="preserve"> extent</w:t>
      </w:r>
      <w:r w:rsidR="00DF7A44" w:rsidRPr="00EE020F">
        <w:rPr>
          <w:rFonts w:ascii="Times New Roman" w:hAnsi="Times New Roman"/>
          <w:sz w:val="24"/>
          <w:szCs w:val="24"/>
        </w:rPr>
        <w:t xml:space="preserve"> to which </w:t>
      </w:r>
      <w:r w:rsidRPr="00EE020F">
        <w:rPr>
          <w:rFonts w:ascii="Times New Roman" w:hAnsi="Times New Roman"/>
          <w:sz w:val="24"/>
          <w:szCs w:val="24"/>
        </w:rPr>
        <w:t xml:space="preserve">the envisaged classroom implementation process of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w:t>
      </w:r>
      <w:r w:rsidR="00DF7A44" w:rsidRPr="00EE020F">
        <w:rPr>
          <w:rFonts w:ascii="Times New Roman" w:hAnsi="Times New Roman"/>
          <w:sz w:val="24"/>
          <w:szCs w:val="24"/>
        </w:rPr>
        <w:t xml:space="preserve"> has</w:t>
      </w:r>
      <w:r w:rsidRPr="00EE020F">
        <w:rPr>
          <w:rFonts w:ascii="Times New Roman" w:hAnsi="Times New Roman"/>
          <w:sz w:val="24"/>
          <w:szCs w:val="24"/>
        </w:rPr>
        <w:t xml:space="preserve"> been achieved considering its postmodernist </w:t>
      </w:r>
      <w:r w:rsidRPr="00EE020F">
        <w:rPr>
          <w:rFonts w:ascii="Times New Roman" w:hAnsi="Times New Roman"/>
          <w:sz w:val="24"/>
          <w:szCs w:val="24"/>
        </w:rPr>
        <w:lastRenderedPageBreak/>
        <w:t>(social constructivist) methodological rhetoric, it was also guided by the following general objectives:</w:t>
      </w:r>
    </w:p>
    <w:p w:rsidR="0091504D" w:rsidRPr="00EE020F" w:rsidRDefault="0091504D" w:rsidP="00436E20">
      <w:pPr>
        <w:pStyle w:val="ListParagraph"/>
        <w:widowControl w:val="0"/>
        <w:numPr>
          <w:ilvl w:val="0"/>
          <w:numId w:val="8"/>
        </w:numPr>
        <w:spacing w:line="480" w:lineRule="auto"/>
        <w:rPr>
          <w:rFonts w:ascii="Times New Roman" w:hAnsi="Times New Roman"/>
          <w:sz w:val="24"/>
          <w:szCs w:val="24"/>
        </w:rPr>
      </w:pPr>
      <w:r w:rsidRPr="00EE020F">
        <w:rPr>
          <w:rFonts w:ascii="Times New Roman" w:hAnsi="Times New Roman"/>
          <w:sz w:val="24"/>
          <w:szCs w:val="24"/>
        </w:rPr>
        <w:t>To assess the implementation of the learner-centred methods on</w:t>
      </w:r>
      <w:r w:rsidR="00004926" w:rsidRPr="00EE020F">
        <w:rPr>
          <w:rFonts w:ascii="Times New Roman" w:hAnsi="Times New Roman"/>
          <w:sz w:val="24"/>
          <w:szCs w:val="24"/>
        </w:rPr>
        <w:t xml:space="preserve"> </w:t>
      </w:r>
      <w:proofErr w:type="spellStart"/>
      <w:r w:rsidR="00004926" w:rsidRPr="00EE020F">
        <w:rPr>
          <w:rFonts w:ascii="Times New Roman" w:hAnsi="Times New Roman"/>
          <w:sz w:val="24"/>
          <w:szCs w:val="24"/>
        </w:rPr>
        <w:t>BGCSE</w:t>
      </w:r>
      <w:proofErr w:type="spellEnd"/>
      <w:r w:rsidR="00004926" w:rsidRPr="00EE020F">
        <w:rPr>
          <w:rFonts w:ascii="Times New Roman" w:hAnsi="Times New Roman"/>
          <w:sz w:val="24"/>
          <w:szCs w:val="24"/>
        </w:rPr>
        <w:t xml:space="preserve"> mathematics syllabus and</w:t>
      </w:r>
      <w:r w:rsidRPr="00EE020F">
        <w:rPr>
          <w:rFonts w:ascii="Times New Roman" w:hAnsi="Times New Roman"/>
          <w:sz w:val="24"/>
          <w:szCs w:val="24"/>
        </w:rPr>
        <w:t xml:space="preserve"> establish the impact of</w:t>
      </w:r>
      <w:r w:rsidR="009E1B9F" w:rsidRPr="00EE020F">
        <w:rPr>
          <w:rFonts w:ascii="Times New Roman" w:hAnsi="Times New Roman"/>
          <w:sz w:val="24"/>
          <w:szCs w:val="24"/>
        </w:rPr>
        <w:t xml:space="preserv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 implementation on educational outcomes.</w:t>
      </w:r>
    </w:p>
    <w:p w:rsidR="0091504D" w:rsidRPr="00EE020F" w:rsidRDefault="0091504D" w:rsidP="00436E20">
      <w:pPr>
        <w:pStyle w:val="ListParagraph"/>
        <w:widowControl w:val="0"/>
        <w:numPr>
          <w:ilvl w:val="0"/>
          <w:numId w:val="8"/>
        </w:numPr>
        <w:spacing w:line="480" w:lineRule="auto"/>
        <w:rPr>
          <w:rFonts w:ascii="Times New Roman" w:hAnsi="Times New Roman"/>
          <w:sz w:val="24"/>
          <w:szCs w:val="24"/>
        </w:rPr>
      </w:pPr>
      <w:r w:rsidRPr="00EE020F">
        <w:rPr>
          <w:rFonts w:ascii="Times New Roman" w:hAnsi="Times New Roman"/>
          <w:sz w:val="24"/>
          <w:szCs w:val="24"/>
        </w:rPr>
        <w:t xml:space="preserve">To explore </w:t>
      </w:r>
      <w:proofErr w:type="gramStart"/>
      <w:r w:rsidRPr="00EE020F">
        <w:rPr>
          <w:rFonts w:ascii="Times New Roman" w:hAnsi="Times New Roman"/>
          <w:sz w:val="24"/>
          <w:szCs w:val="24"/>
        </w:rPr>
        <w:t>teachers</w:t>
      </w:r>
      <w:proofErr w:type="gramEnd"/>
      <w:r w:rsidRPr="00EE020F">
        <w:rPr>
          <w:rFonts w:ascii="Times New Roman" w:hAnsi="Times New Roman"/>
          <w:sz w:val="24"/>
          <w:szCs w:val="24"/>
        </w:rPr>
        <w:t xml:space="preserve"> experiences on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w:t>
      </w:r>
      <w:r w:rsidR="00004926" w:rsidRPr="00EE020F">
        <w:rPr>
          <w:rFonts w:ascii="Times New Roman" w:hAnsi="Times New Roman"/>
          <w:sz w:val="24"/>
          <w:szCs w:val="24"/>
        </w:rPr>
        <w:t>curriculum implementation and</w:t>
      </w:r>
      <w:r w:rsidRPr="00EE020F">
        <w:rPr>
          <w:rFonts w:ascii="Times New Roman" w:hAnsi="Times New Roman"/>
          <w:sz w:val="24"/>
          <w:szCs w:val="24"/>
        </w:rPr>
        <w:t xml:space="preserve"> assess new ideas presented in the syllabus as perceived by teachers.</w:t>
      </w:r>
    </w:p>
    <w:p w:rsidR="0091504D" w:rsidRPr="00EE020F" w:rsidRDefault="0091504D" w:rsidP="00436E20">
      <w:pPr>
        <w:pStyle w:val="ListParagraph"/>
        <w:numPr>
          <w:ilvl w:val="0"/>
          <w:numId w:val="8"/>
        </w:numPr>
        <w:spacing w:line="480" w:lineRule="auto"/>
        <w:rPr>
          <w:rFonts w:ascii="Times New Roman" w:hAnsi="Times New Roman"/>
          <w:sz w:val="24"/>
          <w:szCs w:val="24"/>
        </w:rPr>
      </w:pPr>
      <w:r w:rsidRPr="00EE020F">
        <w:rPr>
          <w:rFonts w:ascii="Times New Roman" w:hAnsi="Times New Roman"/>
          <w:sz w:val="24"/>
          <w:szCs w:val="24"/>
        </w:rPr>
        <w:t>Critique the aims and objectives of the mathematics syllabus with the spec</w:t>
      </w:r>
      <w:r w:rsidR="00004926" w:rsidRPr="00EE020F">
        <w:rPr>
          <w:rFonts w:ascii="Times New Roman" w:hAnsi="Times New Roman"/>
          <w:sz w:val="24"/>
          <w:szCs w:val="24"/>
        </w:rPr>
        <w:t>ific objectives in the syllabus and</w:t>
      </w:r>
      <w:r w:rsidRPr="00EE020F">
        <w:rPr>
          <w:rFonts w:ascii="Times New Roman" w:hAnsi="Times New Roman"/>
          <w:sz w:val="24"/>
          <w:szCs w:val="24"/>
        </w:rPr>
        <w:t xml:space="preserve"> establish professional development plan and support system was put in place to help teachers cope with the espoused postmodernist pedagogical approach to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w:t>
      </w:r>
    </w:p>
    <w:p w:rsidR="0091504D" w:rsidRPr="00EE020F" w:rsidRDefault="0091504D" w:rsidP="00436E20">
      <w:pPr>
        <w:pStyle w:val="ListParagraph"/>
        <w:widowControl w:val="0"/>
        <w:numPr>
          <w:ilvl w:val="0"/>
          <w:numId w:val="8"/>
        </w:numPr>
        <w:spacing w:line="480" w:lineRule="auto"/>
        <w:rPr>
          <w:rFonts w:ascii="Times New Roman" w:hAnsi="Times New Roman"/>
          <w:sz w:val="24"/>
          <w:szCs w:val="24"/>
        </w:rPr>
      </w:pPr>
      <w:r w:rsidRPr="00EE020F">
        <w:rPr>
          <w:rFonts w:ascii="Times New Roman" w:hAnsi="Times New Roman"/>
          <w:sz w:val="24"/>
          <w:szCs w:val="24"/>
        </w:rPr>
        <w:t xml:space="preserve">To assess how has the </w:t>
      </w:r>
      <w:proofErr w:type="spellStart"/>
      <w:r w:rsidRPr="00EE020F">
        <w:rPr>
          <w:rFonts w:ascii="Times New Roman" w:hAnsi="Times New Roman"/>
          <w:sz w:val="24"/>
          <w:szCs w:val="24"/>
        </w:rPr>
        <w:t>BGCSE</w:t>
      </w:r>
      <w:proofErr w:type="spellEnd"/>
      <w:r w:rsidRPr="00EE020F">
        <w:rPr>
          <w:rFonts w:ascii="Times New Roman" w:hAnsi="Times New Roman"/>
          <w:sz w:val="24"/>
          <w:szCs w:val="24"/>
        </w:rPr>
        <w:t xml:space="preserve"> mathematics syllabus been operationalized in the classroom</w:t>
      </w:r>
      <w:r w:rsidR="00004926" w:rsidRPr="00EE020F">
        <w:rPr>
          <w:rFonts w:ascii="Times New Roman" w:hAnsi="Times New Roman"/>
          <w:sz w:val="24"/>
          <w:szCs w:val="24"/>
        </w:rPr>
        <w:t xml:space="preserve"> and e</w:t>
      </w:r>
      <w:r w:rsidRPr="00EE020F">
        <w:rPr>
          <w:rFonts w:ascii="Times New Roman" w:hAnsi="Times New Roman"/>
          <w:sz w:val="24"/>
          <w:szCs w:val="24"/>
        </w:rPr>
        <w:t>stablish how</w:t>
      </w:r>
      <w:r w:rsidR="00B66E58" w:rsidRPr="00EE020F">
        <w:rPr>
          <w:rFonts w:ascii="Times New Roman" w:hAnsi="Times New Roman"/>
          <w:sz w:val="24"/>
          <w:szCs w:val="24"/>
        </w:rPr>
        <w:t xml:space="preserve"> </w:t>
      </w:r>
      <w:r w:rsidRPr="00EE020F">
        <w:rPr>
          <w:rFonts w:ascii="Times New Roman" w:hAnsi="Times New Roman"/>
          <w:sz w:val="24"/>
          <w:szCs w:val="24"/>
        </w:rPr>
        <w:t>the new ideas presented in the syllabus been perceived by teachers.</w:t>
      </w:r>
    </w:p>
    <w:p w:rsidR="0091504D" w:rsidRPr="00EE020F" w:rsidRDefault="0091504D" w:rsidP="00436E20">
      <w:pPr>
        <w:pStyle w:val="ListParagraph"/>
        <w:widowControl w:val="0"/>
        <w:numPr>
          <w:ilvl w:val="0"/>
          <w:numId w:val="8"/>
        </w:numPr>
        <w:spacing w:line="480" w:lineRule="auto"/>
        <w:rPr>
          <w:rFonts w:ascii="Times New Roman" w:hAnsi="Times New Roman"/>
          <w:sz w:val="24"/>
          <w:szCs w:val="24"/>
        </w:rPr>
      </w:pPr>
      <w:r w:rsidRPr="00EE020F">
        <w:rPr>
          <w:rFonts w:ascii="Times New Roman" w:hAnsi="Times New Roman"/>
          <w:sz w:val="24"/>
          <w:szCs w:val="24"/>
        </w:rPr>
        <w:t xml:space="preserve">To examine the reactions of students to the </w:t>
      </w:r>
      <w:r w:rsidR="00004926" w:rsidRPr="00EE020F">
        <w:rPr>
          <w:rFonts w:ascii="Times New Roman" w:hAnsi="Times New Roman"/>
          <w:sz w:val="24"/>
          <w:szCs w:val="24"/>
        </w:rPr>
        <w:t>existing teaching methodologies and</w:t>
      </w:r>
      <w:r w:rsidRPr="00EE020F">
        <w:rPr>
          <w:rFonts w:ascii="Times New Roman" w:hAnsi="Times New Roman"/>
          <w:sz w:val="24"/>
          <w:szCs w:val="24"/>
        </w:rPr>
        <w:t xml:space="preserve"> examine how</w:t>
      </w:r>
      <w:r w:rsidR="005D2702" w:rsidRPr="00EE020F">
        <w:rPr>
          <w:rFonts w:ascii="Times New Roman" w:hAnsi="Times New Roman"/>
          <w:sz w:val="24"/>
          <w:szCs w:val="24"/>
        </w:rPr>
        <w:t xml:space="preserve"> </w:t>
      </w:r>
      <w:r w:rsidRPr="00EE020F">
        <w:rPr>
          <w:rFonts w:ascii="Times New Roman" w:hAnsi="Times New Roman"/>
          <w:sz w:val="24"/>
          <w:szCs w:val="24"/>
        </w:rPr>
        <w:t>the compartmentalisation of the syllabus into ‘core’ and ‘extended’ parts impacted on the implementation process.</w:t>
      </w:r>
    </w:p>
    <w:p w:rsidR="005D2702" w:rsidRPr="00EE020F" w:rsidRDefault="005D2702" w:rsidP="00436E20">
      <w:pPr>
        <w:widowControl w:val="0"/>
        <w:spacing w:line="480" w:lineRule="auto"/>
        <w:rPr>
          <w:rFonts w:ascii="Times New Roman" w:hAnsi="Times New Roman"/>
          <w:sz w:val="24"/>
          <w:szCs w:val="24"/>
        </w:rPr>
      </w:pPr>
      <w:r w:rsidRPr="00EE020F">
        <w:rPr>
          <w:rFonts w:ascii="Times New Roman" w:hAnsi="Times New Roman"/>
          <w:sz w:val="24"/>
          <w:szCs w:val="24"/>
        </w:rPr>
        <w:t xml:space="preserve">The main conclusion drawn from </w:t>
      </w:r>
      <w:r w:rsidR="00B66E58" w:rsidRPr="00EE020F">
        <w:rPr>
          <w:rFonts w:ascii="Times New Roman" w:hAnsi="Times New Roman"/>
          <w:sz w:val="24"/>
          <w:szCs w:val="24"/>
        </w:rPr>
        <w:t>these findings</w:t>
      </w:r>
      <w:r w:rsidRPr="00EE020F">
        <w:rPr>
          <w:rFonts w:ascii="Times New Roman" w:hAnsi="Times New Roman"/>
          <w:sz w:val="24"/>
          <w:szCs w:val="24"/>
        </w:rPr>
        <w:t xml:space="preserve"> is that lack of learner centred model of teaching mathematics contributes to poor performance in mathematics education. At this stage the study cannot </w:t>
      </w:r>
      <w:r w:rsidR="0095391C" w:rsidRPr="00EE020F">
        <w:rPr>
          <w:rFonts w:ascii="Times New Roman" w:hAnsi="Times New Roman"/>
          <w:sz w:val="24"/>
          <w:szCs w:val="24"/>
        </w:rPr>
        <w:t xml:space="preserve">robustly </w:t>
      </w:r>
      <w:r w:rsidRPr="00EE020F">
        <w:rPr>
          <w:rFonts w:ascii="Times New Roman" w:hAnsi="Times New Roman"/>
          <w:sz w:val="24"/>
          <w:szCs w:val="24"/>
        </w:rPr>
        <w:t xml:space="preserve">suggest policy recommendations though conclusions and recommendations can be drawn from the study. </w:t>
      </w:r>
      <w:r w:rsidR="00A131F1" w:rsidRPr="00EE020F">
        <w:rPr>
          <w:rFonts w:ascii="Times New Roman" w:hAnsi="Times New Roman"/>
          <w:sz w:val="24"/>
          <w:szCs w:val="24"/>
        </w:rPr>
        <w:t xml:space="preserve">All the above objectives have been fulfilled and revealed by the findings. It is then evident that mathematics curriculum implementation of </w:t>
      </w:r>
      <w:proofErr w:type="spellStart"/>
      <w:r w:rsidR="00A131F1" w:rsidRPr="00EE020F">
        <w:rPr>
          <w:rFonts w:ascii="Times New Roman" w:hAnsi="Times New Roman"/>
          <w:sz w:val="24"/>
          <w:szCs w:val="24"/>
        </w:rPr>
        <w:t>BGCSE</w:t>
      </w:r>
      <w:proofErr w:type="spellEnd"/>
      <w:r w:rsidR="00A131F1" w:rsidRPr="00EE020F">
        <w:rPr>
          <w:rFonts w:ascii="Times New Roman" w:hAnsi="Times New Roman"/>
          <w:sz w:val="24"/>
          <w:szCs w:val="24"/>
        </w:rPr>
        <w:t xml:space="preserve"> need a lot of improvement since it contributes significantly to poor results.</w:t>
      </w:r>
    </w:p>
    <w:p w:rsidR="005D2702" w:rsidRPr="00EE020F" w:rsidRDefault="00B66E58" w:rsidP="00436E20">
      <w:pPr>
        <w:pStyle w:val="Heading1"/>
        <w:rPr>
          <w:rFonts w:ascii="Times New Roman" w:hAnsi="Times New Roman"/>
          <w:sz w:val="24"/>
          <w:szCs w:val="24"/>
        </w:rPr>
      </w:pPr>
      <w:bookmarkStart w:id="50" w:name="_Toc487623217"/>
      <w:r w:rsidRPr="00EE020F">
        <w:rPr>
          <w:rFonts w:ascii="Times New Roman" w:hAnsi="Times New Roman"/>
          <w:sz w:val="24"/>
          <w:szCs w:val="24"/>
        </w:rPr>
        <w:t>R</w:t>
      </w:r>
      <w:r w:rsidR="005D2702" w:rsidRPr="00EE020F">
        <w:rPr>
          <w:rFonts w:ascii="Times New Roman" w:hAnsi="Times New Roman"/>
          <w:sz w:val="24"/>
          <w:szCs w:val="24"/>
        </w:rPr>
        <w:t>ecommendations</w:t>
      </w:r>
      <w:bookmarkEnd w:id="50"/>
      <w:r w:rsidR="005D2702" w:rsidRPr="00EE020F">
        <w:rPr>
          <w:rFonts w:ascii="Times New Roman" w:hAnsi="Times New Roman"/>
          <w:sz w:val="24"/>
          <w:szCs w:val="24"/>
        </w:rPr>
        <w:t xml:space="preserve"> </w:t>
      </w:r>
    </w:p>
    <w:p w:rsidR="00B66E58" w:rsidRPr="00EE020F" w:rsidRDefault="00B66E58" w:rsidP="00436E20">
      <w:pPr>
        <w:rPr>
          <w:rFonts w:ascii="Times New Roman" w:hAnsi="Times New Roman"/>
          <w:sz w:val="24"/>
          <w:szCs w:val="24"/>
        </w:rPr>
      </w:pPr>
    </w:p>
    <w:p w:rsidR="005D2702" w:rsidRPr="00EE020F" w:rsidRDefault="005D2702" w:rsidP="00436E20">
      <w:pPr>
        <w:widowControl w:val="0"/>
        <w:spacing w:line="480" w:lineRule="auto"/>
        <w:ind w:firstLine="360"/>
        <w:rPr>
          <w:rFonts w:ascii="Times New Roman" w:hAnsi="Times New Roman"/>
          <w:sz w:val="24"/>
          <w:szCs w:val="24"/>
        </w:rPr>
      </w:pPr>
      <w:r w:rsidRPr="00EE020F">
        <w:rPr>
          <w:rFonts w:ascii="Times New Roman" w:hAnsi="Times New Roman"/>
          <w:sz w:val="24"/>
          <w:szCs w:val="24"/>
        </w:rPr>
        <w:lastRenderedPageBreak/>
        <w:t xml:space="preserve">The significance of this study could benefit all stakeholders since the study reveals a relationship between variables as causal and independent as </w:t>
      </w:r>
      <w:r w:rsidR="00DF7A44" w:rsidRPr="00EE020F">
        <w:rPr>
          <w:rFonts w:ascii="Times New Roman" w:hAnsi="Times New Roman"/>
          <w:sz w:val="24"/>
          <w:szCs w:val="24"/>
        </w:rPr>
        <w:t>expected</w:t>
      </w:r>
      <w:r w:rsidRPr="00EE020F">
        <w:rPr>
          <w:rFonts w:ascii="Times New Roman" w:hAnsi="Times New Roman"/>
          <w:sz w:val="24"/>
          <w:szCs w:val="24"/>
        </w:rPr>
        <w:t xml:space="preserve"> by the researcher. Based on </w:t>
      </w:r>
      <w:r w:rsidR="00DF7A44" w:rsidRPr="00EE020F">
        <w:rPr>
          <w:rFonts w:ascii="Times New Roman" w:hAnsi="Times New Roman"/>
          <w:sz w:val="24"/>
          <w:szCs w:val="24"/>
        </w:rPr>
        <w:t xml:space="preserve">the findings of the </w:t>
      </w:r>
      <w:r w:rsidRPr="00EE020F">
        <w:rPr>
          <w:rFonts w:ascii="Times New Roman" w:hAnsi="Times New Roman"/>
          <w:sz w:val="24"/>
          <w:szCs w:val="24"/>
        </w:rPr>
        <w:t>study</w:t>
      </w:r>
      <w:r w:rsidR="00DF7A44" w:rsidRPr="00EE020F">
        <w:rPr>
          <w:rFonts w:ascii="Times New Roman" w:hAnsi="Times New Roman"/>
          <w:sz w:val="24"/>
          <w:szCs w:val="24"/>
        </w:rPr>
        <w:t>, the following recommendations could</w:t>
      </w:r>
      <w:r w:rsidRPr="00EE020F">
        <w:rPr>
          <w:rFonts w:ascii="Times New Roman" w:hAnsi="Times New Roman"/>
          <w:sz w:val="24"/>
          <w:szCs w:val="24"/>
        </w:rPr>
        <w:t xml:space="preserve"> be drawn for consideration:</w:t>
      </w:r>
    </w:p>
    <w:p w:rsidR="005D2702" w:rsidRPr="00EE020F" w:rsidRDefault="005D2702" w:rsidP="00436E20">
      <w:pPr>
        <w:pStyle w:val="ListParagraph"/>
        <w:widowControl w:val="0"/>
        <w:numPr>
          <w:ilvl w:val="0"/>
          <w:numId w:val="7"/>
        </w:numPr>
        <w:spacing w:line="480" w:lineRule="auto"/>
        <w:rPr>
          <w:rFonts w:ascii="Times New Roman" w:hAnsi="Times New Roman"/>
          <w:sz w:val="24"/>
          <w:szCs w:val="24"/>
        </w:rPr>
      </w:pPr>
      <w:r w:rsidRPr="00EE020F">
        <w:rPr>
          <w:rFonts w:ascii="Times New Roman" w:hAnsi="Times New Roman"/>
          <w:sz w:val="24"/>
          <w:szCs w:val="24"/>
        </w:rPr>
        <w:t>Comprehensive in-service training</w:t>
      </w:r>
      <w:r w:rsidR="0095391C" w:rsidRPr="00EE020F">
        <w:rPr>
          <w:rFonts w:ascii="Times New Roman" w:hAnsi="Times New Roman"/>
          <w:sz w:val="24"/>
          <w:szCs w:val="24"/>
        </w:rPr>
        <w:t xml:space="preserve"> in the form of continuous professional development</w:t>
      </w:r>
      <w:r w:rsidRPr="00EE020F">
        <w:rPr>
          <w:rFonts w:ascii="Times New Roman" w:hAnsi="Times New Roman"/>
          <w:sz w:val="24"/>
          <w:szCs w:val="24"/>
        </w:rPr>
        <w:t xml:space="preserve"> concerning learner centred method</w:t>
      </w:r>
      <w:r w:rsidR="0095391C" w:rsidRPr="00EE020F">
        <w:rPr>
          <w:rFonts w:ascii="Times New Roman" w:hAnsi="Times New Roman"/>
          <w:sz w:val="24"/>
          <w:szCs w:val="24"/>
        </w:rPr>
        <w:t>s</w:t>
      </w:r>
      <w:r w:rsidRPr="00EE020F">
        <w:rPr>
          <w:rFonts w:ascii="Times New Roman" w:hAnsi="Times New Roman"/>
          <w:sz w:val="24"/>
          <w:szCs w:val="24"/>
        </w:rPr>
        <w:t xml:space="preserve"> should be conducted.</w:t>
      </w:r>
    </w:p>
    <w:p w:rsidR="00F545A6" w:rsidRPr="00EE020F" w:rsidRDefault="005D2702" w:rsidP="00436E20">
      <w:pPr>
        <w:pStyle w:val="ListParagraph"/>
        <w:widowControl w:val="0"/>
        <w:numPr>
          <w:ilvl w:val="0"/>
          <w:numId w:val="7"/>
        </w:numPr>
        <w:spacing w:line="480" w:lineRule="auto"/>
        <w:rPr>
          <w:rFonts w:ascii="Times New Roman" w:hAnsi="Times New Roman"/>
          <w:sz w:val="24"/>
          <w:szCs w:val="24"/>
        </w:rPr>
      </w:pPr>
      <w:r w:rsidRPr="00EE020F">
        <w:rPr>
          <w:rFonts w:ascii="Times New Roman" w:hAnsi="Times New Roman"/>
          <w:sz w:val="24"/>
          <w:szCs w:val="24"/>
        </w:rPr>
        <w:t xml:space="preserve">Policy makers should consult and engage teachers as stakeholders when bringing </w:t>
      </w:r>
      <w:r w:rsidR="004803C7" w:rsidRPr="00EE020F">
        <w:rPr>
          <w:rFonts w:ascii="Times New Roman" w:hAnsi="Times New Roman"/>
          <w:sz w:val="24"/>
          <w:szCs w:val="24"/>
        </w:rPr>
        <w:t>changes to the curriculum.</w:t>
      </w:r>
    </w:p>
    <w:p w:rsidR="005D2702" w:rsidRPr="00EE020F" w:rsidRDefault="005D2702" w:rsidP="00436E20">
      <w:pPr>
        <w:pStyle w:val="ListParagraph"/>
        <w:widowControl w:val="0"/>
        <w:numPr>
          <w:ilvl w:val="0"/>
          <w:numId w:val="7"/>
        </w:numPr>
        <w:spacing w:line="480" w:lineRule="auto"/>
        <w:rPr>
          <w:rFonts w:ascii="Times New Roman" w:hAnsi="Times New Roman"/>
          <w:sz w:val="24"/>
          <w:szCs w:val="24"/>
        </w:rPr>
      </w:pPr>
      <w:r w:rsidRPr="00EE020F">
        <w:rPr>
          <w:rFonts w:ascii="Times New Roman" w:hAnsi="Times New Roman"/>
          <w:sz w:val="24"/>
          <w:szCs w:val="24"/>
        </w:rPr>
        <w:t>Guideline for learner centred method and te</w:t>
      </w:r>
      <w:r w:rsidR="0095391C" w:rsidRPr="00EE020F">
        <w:rPr>
          <w:rFonts w:ascii="Times New Roman" w:hAnsi="Times New Roman"/>
          <w:sz w:val="24"/>
          <w:szCs w:val="24"/>
        </w:rPr>
        <w:t>sting should be proposed for compl</w:t>
      </w:r>
      <w:r w:rsidRPr="00EE020F">
        <w:rPr>
          <w:rFonts w:ascii="Times New Roman" w:hAnsi="Times New Roman"/>
          <w:sz w:val="24"/>
          <w:szCs w:val="24"/>
        </w:rPr>
        <w:t>iance during teaching.</w:t>
      </w:r>
    </w:p>
    <w:p w:rsidR="006A11FC" w:rsidRPr="00EE020F" w:rsidRDefault="006A11FC" w:rsidP="00436E20">
      <w:pPr>
        <w:widowControl w:val="0"/>
        <w:spacing w:line="480" w:lineRule="auto"/>
        <w:rPr>
          <w:rFonts w:ascii="Times New Roman" w:hAnsi="Times New Roman"/>
          <w:sz w:val="24"/>
          <w:szCs w:val="24"/>
        </w:rPr>
      </w:pPr>
    </w:p>
    <w:p w:rsidR="0082660B" w:rsidRPr="00EE020F" w:rsidRDefault="0082660B" w:rsidP="00436E20">
      <w:pPr>
        <w:pStyle w:val="Heading1"/>
        <w:rPr>
          <w:rFonts w:ascii="Times New Roman" w:hAnsi="Times New Roman"/>
          <w:sz w:val="24"/>
          <w:szCs w:val="24"/>
        </w:rPr>
      </w:pPr>
      <w:bookmarkStart w:id="51" w:name="_Toc487623218"/>
      <w:r w:rsidRPr="00EE020F">
        <w:rPr>
          <w:rFonts w:ascii="Times New Roman" w:hAnsi="Times New Roman"/>
          <w:sz w:val="24"/>
          <w:szCs w:val="24"/>
        </w:rPr>
        <w:t>REFERENCES</w:t>
      </w:r>
      <w:bookmarkEnd w:id="51"/>
    </w:p>
    <w:p w:rsidR="00B66E58" w:rsidRPr="00EE020F" w:rsidRDefault="00B66E58" w:rsidP="00AE2C24">
      <w:pPr>
        <w:contextualSpacing/>
        <w:rPr>
          <w:rFonts w:ascii="Times New Roman" w:hAnsi="Times New Roman"/>
          <w:sz w:val="24"/>
          <w:szCs w:val="24"/>
        </w:rPr>
      </w:pPr>
    </w:p>
    <w:tbl>
      <w:tblPr>
        <w:tblW w:w="0" w:type="auto"/>
        <w:tblLayout w:type="fixed"/>
        <w:tblLook w:val="0000"/>
      </w:tblPr>
      <w:tblGrid>
        <w:gridCol w:w="8856"/>
      </w:tblGrid>
      <w:tr w:rsidR="00B66E58" w:rsidRPr="00EE020F" w:rsidTr="00DA7565">
        <w:tc>
          <w:tcPr>
            <w:tcW w:w="8856" w:type="dxa"/>
          </w:tcPr>
          <w:p w:rsidR="00B66E58" w:rsidRPr="00EE020F" w:rsidRDefault="00B66E58" w:rsidP="00AE2C24">
            <w:pPr>
              <w:widowControl w:val="0"/>
              <w:tabs>
                <w:tab w:val="left" w:pos="5850"/>
              </w:tabs>
              <w:contextualSpacing/>
              <w:rPr>
                <w:rFonts w:ascii="Times New Roman" w:hAnsi="Times New Roman"/>
                <w:sz w:val="24"/>
                <w:szCs w:val="24"/>
              </w:rPr>
            </w:pPr>
            <w:proofErr w:type="spellStart"/>
            <w:r w:rsidRPr="00EE020F">
              <w:rPr>
                <w:rFonts w:ascii="Times New Roman" w:hAnsi="Times New Roman"/>
                <w:sz w:val="24"/>
                <w:szCs w:val="24"/>
              </w:rPr>
              <w:t>Adamu</w:t>
            </w:r>
            <w:proofErr w:type="spellEnd"/>
            <w:r w:rsidRPr="00EE020F">
              <w:rPr>
                <w:rFonts w:ascii="Times New Roman" w:hAnsi="Times New Roman"/>
                <w:sz w:val="24"/>
                <w:szCs w:val="24"/>
              </w:rPr>
              <w:t xml:space="preserve">, A. (1989) </w:t>
            </w:r>
            <w:r w:rsidRPr="00EE020F">
              <w:rPr>
                <w:rFonts w:ascii="Times New Roman" w:hAnsi="Times New Roman"/>
                <w:i/>
                <w:sz w:val="24"/>
                <w:szCs w:val="24"/>
              </w:rPr>
              <w:t>Rhetoric and reality in Nigerian science education: Observations of science teaching in Kano State secondary schools.</w:t>
            </w:r>
            <w:r w:rsidRPr="00EE020F">
              <w:rPr>
                <w:rFonts w:ascii="Times New Roman" w:hAnsi="Times New Roman"/>
                <w:sz w:val="24"/>
                <w:szCs w:val="24"/>
              </w:rPr>
              <w:t xml:space="preserve"> International Journal of Educational Development.  9(4), 251-262.</w:t>
            </w:r>
          </w:p>
          <w:p w:rsidR="00B66E58" w:rsidRPr="00EE020F" w:rsidRDefault="00B66E58" w:rsidP="00AE2C24">
            <w:pPr>
              <w:widowControl w:val="0"/>
              <w:overflowPunct w:val="0"/>
              <w:autoSpaceDE w:val="0"/>
              <w:autoSpaceDN w:val="0"/>
              <w:adjustRightInd w:val="0"/>
              <w:ind w:left="720" w:right="580" w:hanging="721"/>
              <w:contextualSpacing/>
              <w:rPr>
                <w:rFonts w:ascii="Times New Roman" w:hAnsi="Times New Roman"/>
                <w:i/>
                <w:iCs/>
                <w:sz w:val="24"/>
                <w:szCs w:val="24"/>
                <w:lang w:val="en-US"/>
              </w:rPr>
            </w:pPr>
            <w:r w:rsidRPr="00EE020F">
              <w:rPr>
                <w:rFonts w:ascii="Times New Roman" w:hAnsi="Times New Roman"/>
                <w:color w:val="000000"/>
                <w:sz w:val="24"/>
                <w:szCs w:val="24"/>
                <w:lang w:val="en-US"/>
              </w:rPr>
              <w:t>Anderson, J. (2009).</w:t>
            </w:r>
            <w:r w:rsidRPr="00EE020F">
              <w:rPr>
                <w:rFonts w:ascii="Times New Roman" w:hAnsi="Times New Roman"/>
                <w:sz w:val="24"/>
                <w:szCs w:val="24"/>
                <w:lang w:val="en-US"/>
              </w:rPr>
              <w:t xml:space="preserve"> Mathematics curriculum development and the role of problem-solving. </w:t>
            </w:r>
            <w:proofErr w:type="spellStart"/>
            <w:r w:rsidRPr="00EE020F">
              <w:rPr>
                <w:rFonts w:ascii="Times New Roman" w:hAnsi="Times New Roman"/>
                <w:i/>
                <w:iCs/>
                <w:sz w:val="24"/>
                <w:szCs w:val="24"/>
                <w:lang w:val="en-US"/>
              </w:rPr>
              <w:t>ACSA</w:t>
            </w:r>
            <w:r w:rsidRPr="00EE020F">
              <w:rPr>
                <w:rFonts w:ascii="Times New Roman" w:hAnsi="Times New Roman"/>
                <w:color w:val="000000"/>
                <w:sz w:val="24"/>
                <w:szCs w:val="24"/>
                <w:lang w:val="en-US"/>
              </w:rPr>
              <w:t>C</w:t>
            </w:r>
            <w:r w:rsidRPr="00EE020F">
              <w:rPr>
                <w:rFonts w:ascii="Times New Roman" w:hAnsi="Times New Roman"/>
                <w:i/>
                <w:iCs/>
                <w:sz w:val="24"/>
                <w:szCs w:val="24"/>
                <w:lang w:val="en-US"/>
              </w:rPr>
              <w:t>onference</w:t>
            </w:r>
            <w:proofErr w:type="spellEnd"/>
            <w:r w:rsidRPr="00EE020F">
              <w:rPr>
                <w:rFonts w:ascii="Times New Roman" w:hAnsi="Times New Roman"/>
                <w:i/>
                <w:iCs/>
                <w:sz w:val="24"/>
                <w:szCs w:val="24"/>
                <w:lang w:val="en-US"/>
              </w:rPr>
              <w:t xml:space="preserve"> 2009. </w:t>
            </w:r>
            <w:r w:rsidRPr="00EE020F">
              <w:rPr>
                <w:rFonts w:ascii="Times New Roman" w:hAnsi="Times New Roman"/>
                <w:sz w:val="24"/>
                <w:szCs w:val="24"/>
                <w:lang w:val="en-US"/>
              </w:rPr>
              <w:t>Sydney: The University of Sydney.</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Botswana, Republic of (1991) National Development Plan 7: 1991-1997.  Gaborone: Government Printer.</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Botswana, Republic of (1994) Government Paper No. 2 of 1994: The Revised National Policy on Education.  Gaborone: Government Printer.</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Botswana, Republic of (1993) Report of the National Commission on Education, 1993.  Gaborone: Government Printer.</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Botswana, Republic of (</w:t>
            </w:r>
            <w:proofErr w:type="spellStart"/>
            <w:r w:rsidRPr="00EE020F">
              <w:rPr>
                <w:rFonts w:ascii="Times New Roman" w:hAnsi="Times New Roman"/>
                <w:sz w:val="24"/>
                <w:szCs w:val="24"/>
              </w:rPr>
              <w:t>1976a</w:t>
            </w:r>
            <w:proofErr w:type="spellEnd"/>
            <w:r w:rsidRPr="00EE020F">
              <w:rPr>
                <w:rFonts w:ascii="Times New Roman" w:hAnsi="Times New Roman"/>
                <w:sz w:val="24"/>
                <w:szCs w:val="24"/>
              </w:rPr>
              <w:t xml:space="preserve">) Report of the National Commission on Education: Education for </w:t>
            </w:r>
            <w:proofErr w:type="spellStart"/>
            <w:r w:rsidRPr="00EE020F">
              <w:rPr>
                <w:rFonts w:ascii="Times New Roman" w:hAnsi="Times New Roman"/>
                <w:sz w:val="24"/>
                <w:szCs w:val="24"/>
              </w:rPr>
              <w:t>Kagisano</w:t>
            </w:r>
            <w:proofErr w:type="spellEnd"/>
            <w:r w:rsidRPr="00EE020F">
              <w:rPr>
                <w:rFonts w:ascii="Times New Roman" w:hAnsi="Times New Roman"/>
                <w:sz w:val="24"/>
                <w:szCs w:val="24"/>
              </w:rPr>
              <w:t>. Volume 1.  Gaborone: Government Printer.</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Botswana, Republic of (</w:t>
            </w:r>
            <w:proofErr w:type="spellStart"/>
            <w:r w:rsidRPr="00EE020F">
              <w:rPr>
                <w:rFonts w:ascii="Times New Roman" w:hAnsi="Times New Roman"/>
                <w:sz w:val="24"/>
                <w:szCs w:val="24"/>
              </w:rPr>
              <w:t>1976b</w:t>
            </w:r>
            <w:proofErr w:type="spellEnd"/>
            <w:r w:rsidRPr="00EE020F">
              <w:rPr>
                <w:rFonts w:ascii="Times New Roman" w:hAnsi="Times New Roman"/>
                <w:sz w:val="24"/>
                <w:szCs w:val="24"/>
              </w:rPr>
              <w:t xml:space="preserve">) Report of the National Commission on Education: Education for </w:t>
            </w:r>
            <w:proofErr w:type="spellStart"/>
            <w:r w:rsidRPr="00EE020F">
              <w:rPr>
                <w:rFonts w:ascii="Times New Roman" w:hAnsi="Times New Roman"/>
                <w:sz w:val="24"/>
                <w:szCs w:val="24"/>
              </w:rPr>
              <w:t>Kagisano</w:t>
            </w:r>
            <w:proofErr w:type="spellEnd"/>
            <w:r w:rsidRPr="00EE020F">
              <w:rPr>
                <w:rFonts w:ascii="Times New Roman" w:hAnsi="Times New Roman"/>
                <w:sz w:val="24"/>
                <w:szCs w:val="24"/>
              </w:rPr>
              <w:t>. Volume 2: Annexes.  Gaborone: Government Printer.</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Botswana, Republic of (1997) National Development Plan 8: 1997/8-2002/3.  Gaborone: Government Printer.</w:t>
            </w:r>
          </w:p>
          <w:p w:rsidR="00B66E58" w:rsidRPr="00EE020F" w:rsidRDefault="00B66E58" w:rsidP="00AE2C24">
            <w:pPr>
              <w:widowControl w:val="0"/>
              <w:autoSpaceDE w:val="0"/>
              <w:autoSpaceDN w:val="0"/>
              <w:adjustRightInd w:val="0"/>
              <w:contextualSpacing/>
              <w:rPr>
                <w:rFonts w:ascii="Times New Roman" w:hAnsi="Times New Roman"/>
                <w:sz w:val="24"/>
                <w:szCs w:val="24"/>
                <w:lang w:val="en-US"/>
              </w:rPr>
            </w:pPr>
            <w:r w:rsidRPr="00EE020F">
              <w:rPr>
                <w:rFonts w:ascii="Times New Roman" w:hAnsi="Times New Roman"/>
                <w:sz w:val="24"/>
                <w:szCs w:val="24"/>
                <w:lang w:val="en-US"/>
              </w:rPr>
              <w:t xml:space="preserve">Bruner, J. (1996). </w:t>
            </w:r>
            <w:r w:rsidRPr="00EE020F">
              <w:rPr>
                <w:rFonts w:ascii="Times New Roman" w:hAnsi="Times New Roman"/>
                <w:i/>
                <w:iCs/>
                <w:sz w:val="24"/>
                <w:szCs w:val="24"/>
                <w:lang w:val="en-US"/>
              </w:rPr>
              <w:t>The culture of education.</w:t>
            </w:r>
            <w:r w:rsidRPr="00EE020F">
              <w:rPr>
                <w:rFonts w:ascii="Times New Roman" w:hAnsi="Times New Roman"/>
                <w:sz w:val="24"/>
                <w:szCs w:val="24"/>
                <w:lang w:val="en-US"/>
              </w:rPr>
              <w:t xml:space="preserve"> Cambridge, MA: Harvard University press.</w:t>
            </w:r>
          </w:p>
          <w:p w:rsidR="00B66E58" w:rsidRPr="00EE020F" w:rsidRDefault="00B66E58" w:rsidP="00AE2C24">
            <w:pPr>
              <w:widowControl w:val="0"/>
              <w:overflowPunct w:val="0"/>
              <w:autoSpaceDE w:val="0"/>
              <w:autoSpaceDN w:val="0"/>
              <w:adjustRightInd w:val="0"/>
              <w:ind w:left="720" w:right="100" w:hanging="721"/>
              <w:contextualSpacing/>
              <w:rPr>
                <w:rFonts w:ascii="Times New Roman" w:hAnsi="Times New Roman"/>
                <w:sz w:val="24"/>
                <w:szCs w:val="24"/>
                <w:lang w:val="en-US"/>
              </w:rPr>
            </w:pPr>
            <w:proofErr w:type="spellStart"/>
            <w:r w:rsidRPr="00EE020F">
              <w:rPr>
                <w:rFonts w:ascii="Times New Roman" w:hAnsi="Times New Roman"/>
                <w:sz w:val="24"/>
                <w:szCs w:val="24"/>
                <w:lang w:val="en-US"/>
              </w:rPr>
              <w:t>Brito</w:t>
            </w:r>
            <w:proofErr w:type="spellEnd"/>
            <w:r w:rsidRPr="00EE020F">
              <w:rPr>
                <w:rFonts w:ascii="Times New Roman" w:hAnsi="Times New Roman"/>
                <w:sz w:val="24"/>
                <w:szCs w:val="24"/>
                <w:lang w:val="en-US"/>
              </w:rPr>
              <w:t xml:space="preserve">, M. (1996). </w:t>
            </w:r>
            <w:r w:rsidRPr="00EE020F">
              <w:rPr>
                <w:rFonts w:ascii="Times New Roman" w:hAnsi="Times New Roman"/>
                <w:i/>
                <w:iCs/>
                <w:sz w:val="24"/>
                <w:szCs w:val="24"/>
                <w:lang w:val="en-US"/>
              </w:rPr>
              <w:t xml:space="preserve">Um </w:t>
            </w:r>
            <w:proofErr w:type="spellStart"/>
            <w:r w:rsidRPr="00EE020F">
              <w:rPr>
                <w:rFonts w:ascii="Times New Roman" w:hAnsi="Times New Roman"/>
                <w:i/>
                <w:iCs/>
                <w:sz w:val="24"/>
                <w:szCs w:val="24"/>
                <w:lang w:val="en-US"/>
              </w:rPr>
              <w:t>estudo</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sobre</w:t>
            </w:r>
            <w:proofErr w:type="spellEnd"/>
            <w:r w:rsidRPr="00EE020F">
              <w:rPr>
                <w:rFonts w:ascii="Times New Roman" w:hAnsi="Times New Roman"/>
                <w:i/>
                <w:iCs/>
                <w:sz w:val="24"/>
                <w:szCs w:val="24"/>
                <w:lang w:val="en-US"/>
              </w:rPr>
              <w:t xml:space="preserve"> as attitudes </w:t>
            </w:r>
            <w:proofErr w:type="spellStart"/>
            <w:r w:rsidRPr="00EE020F">
              <w:rPr>
                <w:rFonts w:ascii="Times New Roman" w:hAnsi="Times New Roman"/>
                <w:i/>
                <w:iCs/>
                <w:sz w:val="24"/>
                <w:szCs w:val="24"/>
                <w:lang w:val="en-US"/>
              </w:rPr>
              <w:t>em</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relacao</w:t>
            </w:r>
            <w:proofErr w:type="spellEnd"/>
            <w:r w:rsidRPr="00EE020F">
              <w:rPr>
                <w:rFonts w:ascii="Times New Roman" w:hAnsi="Times New Roman"/>
                <w:i/>
                <w:iCs/>
                <w:sz w:val="24"/>
                <w:szCs w:val="24"/>
                <w:lang w:val="en-US"/>
              </w:rPr>
              <w:t xml:space="preserve"> a </w:t>
            </w:r>
            <w:proofErr w:type="spellStart"/>
            <w:r w:rsidRPr="00EE020F">
              <w:rPr>
                <w:rFonts w:ascii="Times New Roman" w:hAnsi="Times New Roman"/>
                <w:i/>
                <w:iCs/>
                <w:sz w:val="24"/>
                <w:szCs w:val="24"/>
                <w:lang w:val="en-US"/>
              </w:rPr>
              <w:t>matematica</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em</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estudantes</w:t>
            </w:r>
            <w:proofErr w:type="spellEnd"/>
            <w:r w:rsidRPr="00EE020F">
              <w:rPr>
                <w:rFonts w:ascii="Times New Roman" w:hAnsi="Times New Roman"/>
                <w:i/>
                <w:iCs/>
                <w:sz w:val="24"/>
                <w:szCs w:val="24"/>
                <w:lang w:val="en-US"/>
              </w:rPr>
              <w:t xml:space="preserve"> de 1 </w:t>
            </w:r>
            <w:proofErr w:type="spellStart"/>
            <w:r w:rsidRPr="00EE020F">
              <w:rPr>
                <w:rFonts w:ascii="Times New Roman" w:hAnsi="Times New Roman"/>
                <w:i/>
                <w:iCs/>
                <w:sz w:val="24"/>
                <w:szCs w:val="24"/>
                <w:lang w:val="en-US"/>
              </w:rPr>
              <w:t>e2</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graus</w:t>
            </w:r>
            <w:proofErr w:type="spellEnd"/>
            <w:r w:rsidRPr="00EE020F">
              <w:rPr>
                <w:rFonts w:ascii="Times New Roman" w:hAnsi="Times New Roman"/>
                <w:i/>
                <w:iCs/>
                <w:sz w:val="24"/>
                <w:szCs w:val="24"/>
                <w:lang w:val="en-US"/>
              </w:rPr>
              <w:t>(</w:t>
            </w:r>
            <w:proofErr w:type="spellStart"/>
            <w:r w:rsidRPr="00EE020F">
              <w:rPr>
                <w:rFonts w:ascii="Times New Roman" w:hAnsi="Times New Roman"/>
                <w:i/>
                <w:iCs/>
                <w:sz w:val="24"/>
                <w:szCs w:val="24"/>
                <w:lang w:val="en-US"/>
              </w:rPr>
              <w:t>Astudy</w:t>
            </w:r>
            <w:proofErr w:type="spellEnd"/>
            <w:r w:rsidRPr="00EE020F">
              <w:rPr>
                <w:rFonts w:ascii="Times New Roman" w:hAnsi="Times New Roman"/>
                <w:i/>
                <w:iCs/>
                <w:sz w:val="24"/>
                <w:szCs w:val="24"/>
                <w:lang w:val="en-US"/>
              </w:rPr>
              <w:t xml:space="preserve"> about attitudes towards mathematics on elementary and secondary schools) </w:t>
            </w:r>
            <w:proofErr w:type="spellStart"/>
            <w:r w:rsidRPr="00EE020F">
              <w:rPr>
                <w:rFonts w:ascii="Times New Roman" w:hAnsi="Times New Roman"/>
                <w:i/>
                <w:iCs/>
                <w:sz w:val="24"/>
                <w:szCs w:val="24"/>
                <w:lang w:val="en-US"/>
              </w:rPr>
              <w:t>tese</w:t>
            </w:r>
            <w:proofErr w:type="spellEnd"/>
            <w:r w:rsidRPr="00EE020F">
              <w:rPr>
                <w:rFonts w:ascii="Times New Roman" w:hAnsi="Times New Roman"/>
                <w:i/>
                <w:iCs/>
                <w:sz w:val="24"/>
                <w:szCs w:val="24"/>
                <w:lang w:val="en-US"/>
              </w:rPr>
              <w:t xml:space="preserve"> de </w:t>
            </w:r>
            <w:proofErr w:type="spellStart"/>
            <w:r w:rsidRPr="00EE020F">
              <w:rPr>
                <w:rFonts w:ascii="Times New Roman" w:hAnsi="Times New Roman"/>
                <w:i/>
                <w:iCs/>
                <w:sz w:val="24"/>
                <w:szCs w:val="24"/>
                <w:lang w:val="en-US"/>
              </w:rPr>
              <w:t>livre</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docencia</w:t>
            </w:r>
            <w:proofErr w:type="spellEnd"/>
            <w:r w:rsidRPr="00EE020F">
              <w:rPr>
                <w:rFonts w:ascii="Times New Roman" w:hAnsi="Times New Roman"/>
                <w:i/>
                <w:iCs/>
                <w:sz w:val="24"/>
                <w:szCs w:val="24"/>
                <w:lang w:val="en-US"/>
              </w:rPr>
              <w:t xml:space="preserve">, </w:t>
            </w:r>
            <w:proofErr w:type="spellStart"/>
            <w:r w:rsidRPr="00EE020F">
              <w:rPr>
                <w:rFonts w:ascii="Times New Roman" w:hAnsi="Times New Roman"/>
                <w:i/>
                <w:iCs/>
                <w:sz w:val="24"/>
                <w:szCs w:val="24"/>
                <w:lang w:val="en-US"/>
              </w:rPr>
              <w:t>campinus</w:t>
            </w:r>
            <w:proofErr w:type="spellEnd"/>
            <w:r w:rsidRPr="00EE020F">
              <w:rPr>
                <w:rFonts w:ascii="Times New Roman" w:hAnsi="Times New Roman"/>
                <w:i/>
                <w:iCs/>
                <w:sz w:val="24"/>
                <w:szCs w:val="24"/>
                <w:lang w:val="en-US"/>
              </w:rPr>
              <w:t xml:space="preserve">, SP </w:t>
            </w:r>
            <w:proofErr w:type="spellStart"/>
            <w:r w:rsidRPr="00EE020F">
              <w:rPr>
                <w:rFonts w:ascii="Times New Roman" w:hAnsi="Times New Roman"/>
                <w:i/>
                <w:iCs/>
                <w:sz w:val="24"/>
                <w:szCs w:val="24"/>
                <w:lang w:val="en-US"/>
              </w:rPr>
              <w:t>UNICAMPwards</w:t>
            </w:r>
            <w:proofErr w:type="spellEnd"/>
            <w:r w:rsidRPr="00EE020F">
              <w:rPr>
                <w:rFonts w:ascii="Times New Roman" w:hAnsi="Times New Roman"/>
                <w:i/>
                <w:iCs/>
                <w:sz w:val="24"/>
                <w:szCs w:val="24"/>
                <w:lang w:val="en-US"/>
              </w:rPr>
              <w:t>.</w:t>
            </w:r>
          </w:p>
          <w:p w:rsidR="00B66E58" w:rsidRPr="00EE020F" w:rsidRDefault="00B66E58" w:rsidP="00AE2C24">
            <w:pPr>
              <w:ind w:left="720" w:hanging="720"/>
              <w:contextualSpacing/>
              <w:rPr>
                <w:rFonts w:ascii="Times New Roman" w:eastAsia="Calibri" w:hAnsi="Times New Roman"/>
                <w:noProof/>
                <w:sz w:val="24"/>
                <w:szCs w:val="24"/>
                <w:lang w:val="en-US"/>
              </w:rPr>
            </w:pPr>
            <w:r w:rsidRPr="00EE020F">
              <w:rPr>
                <w:rFonts w:ascii="Times New Roman" w:eastAsia="Calibri" w:hAnsi="Times New Roman"/>
                <w:noProof/>
                <w:sz w:val="24"/>
                <w:szCs w:val="24"/>
                <w:lang w:val="en-US"/>
              </w:rPr>
              <w:t xml:space="preserve">Creswell, J. W. (2013). </w:t>
            </w:r>
            <w:r w:rsidRPr="00EE020F">
              <w:rPr>
                <w:rFonts w:ascii="Times New Roman" w:eastAsia="Calibri" w:hAnsi="Times New Roman"/>
                <w:i/>
                <w:noProof/>
                <w:sz w:val="24"/>
                <w:szCs w:val="24"/>
                <w:lang w:val="en-US"/>
              </w:rPr>
              <w:t>Research design: Qualitative, quantitative, and mixed methods approaches</w:t>
            </w:r>
            <w:r w:rsidRPr="00EE020F">
              <w:rPr>
                <w:rFonts w:ascii="Times New Roman" w:eastAsia="Calibri" w:hAnsi="Times New Roman"/>
                <w:noProof/>
                <w:sz w:val="24"/>
                <w:szCs w:val="24"/>
                <w:lang w:val="en-US"/>
              </w:rPr>
              <w:t>: Sage publications.</w:t>
            </w:r>
          </w:p>
          <w:p w:rsidR="00B66E58" w:rsidRPr="00EE020F" w:rsidRDefault="00B66E58" w:rsidP="00AE2C24">
            <w:pPr>
              <w:widowControl w:val="0"/>
              <w:overflowPunct w:val="0"/>
              <w:autoSpaceDE w:val="0"/>
              <w:autoSpaceDN w:val="0"/>
              <w:adjustRightInd w:val="0"/>
              <w:ind w:left="720" w:right="40" w:hanging="721"/>
              <w:contextualSpacing/>
              <w:rPr>
                <w:rFonts w:ascii="Times New Roman" w:hAnsi="Times New Roman"/>
                <w:sz w:val="24"/>
                <w:szCs w:val="24"/>
                <w:lang w:val="en-US"/>
              </w:rPr>
            </w:pPr>
            <w:r w:rsidRPr="00EE020F">
              <w:rPr>
                <w:rFonts w:ascii="Times New Roman" w:hAnsi="Times New Roman"/>
                <w:sz w:val="24"/>
                <w:szCs w:val="24"/>
                <w:lang w:val="en-US"/>
              </w:rPr>
              <w:lastRenderedPageBreak/>
              <w:t xml:space="preserve">Cowan’s, m. (2010). Evidence of a spiral curriculum using mathematical problem-solving tool. </w:t>
            </w:r>
            <w:proofErr w:type="spellStart"/>
            <w:r w:rsidRPr="00EE020F">
              <w:rPr>
                <w:rFonts w:ascii="Times New Roman" w:hAnsi="Times New Roman"/>
                <w:i/>
                <w:iCs/>
                <w:sz w:val="24"/>
                <w:szCs w:val="24"/>
                <w:lang w:val="en-US"/>
              </w:rPr>
              <w:t>Interactivelearning</w:t>
            </w:r>
            <w:proofErr w:type="spellEnd"/>
            <w:r w:rsidRPr="00EE020F">
              <w:rPr>
                <w:rFonts w:ascii="Times New Roman" w:hAnsi="Times New Roman"/>
                <w:i/>
                <w:iCs/>
                <w:sz w:val="24"/>
                <w:szCs w:val="24"/>
                <w:lang w:val="en-US"/>
              </w:rPr>
              <w:t xml:space="preserve"> environments, 6</w:t>
            </w:r>
            <w:r w:rsidRPr="00EE020F">
              <w:rPr>
                <w:rFonts w:ascii="Times New Roman" w:hAnsi="Times New Roman"/>
                <w:sz w:val="24"/>
                <w:szCs w:val="24"/>
                <w:lang w:val="en-US"/>
              </w:rPr>
              <w:t>(3), 205-224.</w:t>
            </w:r>
          </w:p>
          <w:p w:rsidR="00B66E58" w:rsidRPr="00EE020F" w:rsidRDefault="00B66E58" w:rsidP="00AE2C24">
            <w:pPr>
              <w:widowControl w:val="0"/>
              <w:overflowPunct w:val="0"/>
              <w:autoSpaceDE w:val="0"/>
              <w:autoSpaceDN w:val="0"/>
              <w:adjustRightInd w:val="0"/>
              <w:ind w:left="720" w:hanging="721"/>
              <w:contextualSpacing/>
              <w:rPr>
                <w:rFonts w:ascii="Times New Roman" w:hAnsi="Times New Roman"/>
                <w:sz w:val="24"/>
                <w:szCs w:val="24"/>
                <w:lang w:val="en-US"/>
              </w:rPr>
            </w:pPr>
            <w:r w:rsidRPr="00EE020F">
              <w:rPr>
                <w:rFonts w:ascii="Times New Roman" w:hAnsi="Times New Roman"/>
                <w:sz w:val="24"/>
                <w:szCs w:val="24"/>
                <w:lang w:val="en-US"/>
              </w:rPr>
              <w:t xml:space="preserve">Cowan, p., Morrison, H., &amp; </w:t>
            </w:r>
            <w:proofErr w:type="spellStart"/>
            <w:r w:rsidRPr="00EE020F">
              <w:rPr>
                <w:rFonts w:ascii="Times New Roman" w:hAnsi="Times New Roman"/>
                <w:sz w:val="24"/>
                <w:szCs w:val="24"/>
                <w:lang w:val="en-US"/>
              </w:rPr>
              <w:t>Mcbride</w:t>
            </w:r>
            <w:proofErr w:type="spellEnd"/>
            <w:r w:rsidRPr="00EE020F">
              <w:rPr>
                <w:rFonts w:ascii="Times New Roman" w:hAnsi="Times New Roman"/>
                <w:sz w:val="24"/>
                <w:szCs w:val="24"/>
                <w:lang w:val="en-US"/>
              </w:rPr>
              <w:t xml:space="preserve">, F. (2010). Evidence of spiral curriculum using mathematical problem-solving tool. </w:t>
            </w:r>
            <w:r w:rsidRPr="00EE020F">
              <w:rPr>
                <w:rFonts w:ascii="Times New Roman" w:hAnsi="Times New Roman"/>
                <w:i/>
                <w:iCs/>
                <w:sz w:val="24"/>
                <w:szCs w:val="24"/>
                <w:lang w:val="en-US"/>
              </w:rPr>
              <w:t>Interactive Learning Environments, 6</w:t>
            </w:r>
            <w:r w:rsidRPr="00EE020F">
              <w:rPr>
                <w:rFonts w:ascii="Times New Roman" w:hAnsi="Times New Roman"/>
                <w:sz w:val="24"/>
                <w:szCs w:val="24"/>
                <w:lang w:val="en-US"/>
              </w:rPr>
              <w:t>(3), 205-224.</w:t>
            </w:r>
          </w:p>
          <w:p w:rsidR="00B66E58" w:rsidRPr="00EE020F" w:rsidRDefault="00B66E58" w:rsidP="00AE2C24">
            <w:pPr>
              <w:widowControl w:val="0"/>
              <w:tabs>
                <w:tab w:val="left" w:pos="5850"/>
              </w:tabs>
              <w:ind w:left="360" w:hanging="360"/>
              <w:contextualSpacing/>
              <w:rPr>
                <w:rFonts w:ascii="Times New Roman" w:hAnsi="Times New Roman"/>
                <w:i/>
                <w:iCs/>
                <w:noProof/>
                <w:sz w:val="24"/>
                <w:szCs w:val="24"/>
                <w:lang w:val="en-US"/>
              </w:rPr>
            </w:pPr>
            <w:r w:rsidRPr="00EE020F">
              <w:rPr>
                <w:rFonts w:ascii="Times New Roman" w:hAnsi="Times New Roman"/>
                <w:noProof/>
                <w:sz w:val="24"/>
                <w:szCs w:val="24"/>
                <w:lang w:val="en-US"/>
              </w:rPr>
              <w:t xml:space="preserve">Collins, H. (2010). </w:t>
            </w:r>
            <w:r w:rsidRPr="00EE020F">
              <w:rPr>
                <w:rFonts w:ascii="Times New Roman" w:hAnsi="Times New Roman"/>
                <w:i/>
                <w:iCs/>
                <w:noProof/>
                <w:sz w:val="24"/>
                <w:szCs w:val="24"/>
                <w:lang w:val="en-US"/>
              </w:rPr>
              <w:t>Creative Research: The theory and practice of research for the</w:t>
            </w:r>
          </w:p>
          <w:p w:rsidR="00B66E58" w:rsidRPr="00EE020F" w:rsidRDefault="00B66E58" w:rsidP="00AE2C24">
            <w:pPr>
              <w:widowControl w:val="0"/>
              <w:overflowPunct w:val="0"/>
              <w:autoSpaceDE w:val="0"/>
              <w:autoSpaceDN w:val="0"/>
              <w:adjustRightInd w:val="0"/>
              <w:ind w:left="720" w:right="200" w:hanging="721"/>
              <w:contextualSpacing/>
              <w:rPr>
                <w:rFonts w:ascii="Times New Roman" w:hAnsi="Times New Roman"/>
                <w:sz w:val="24"/>
                <w:szCs w:val="24"/>
                <w:lang w:val="en-US"/>
              </w:rPr>
            </w:pPr>
            <w:r w:rsidRPr="00EE020F">
              <w:rPr>
                <w:rFonts w:ascii="Times New Roman" w:hAnsi="Times New Roman"/>
                <w:sz w:val="24"/>
                <w:szCs w:val="24"/>
                <w:lang w:val="en-US"/>
              </w:rPr>
              <w:t>Das, R., &amp; Das, G. (2013). Math anxiety: poor problem-solving factor in school mathematics.</w:t>
            </w:r>
            <w:r w:rsidRPr="00EE020F">
              <w:rPr>
                <w:rFonts w:ascii="Times New Roman" w:hAnsi="Times New Roman"/>
                <w:i/>
                <w:sz w:val="24"/>
                <w:szCs w:val="24"/>
                <w:lang w:val="en-US"/>
              </w:rPr>
              <w:t xml:space="preserve"> International Journal Scientific and Research Publication</w:t>
            </w:r>
            <w:r w:rsidRPr="00EE020F">
              <w:rPr>
                <w:rFonts w:ascii="Times New Roman" w:hAnsi="Times New Roman"/>
                <w:sz w:val="24"/>
                <w:szCs w:val="24"/>
                <w:lang w:val="en-US"/>
              </w:rPr>
              <w:t xml:space="preserve">. </w:t>
            </w:r>
            <w:r w:rsidRPr="00EE020F">
              <w:rPr>
                <w:rFonts w:ascii="Times New Roman" w:hAnsi="Times New Roman"/>
                <w:i/>
                <w:iCs/>
                <w:sz w:val="24"/>
                <w:szCs w:val="24"/>
                <w:lang w:val="en-US"/>
              </w:rPr>
              <w:t>3</w:t>
            </w:r>
            <w:r w:rsidRPr="00EE020F">
              <w:rPr>
                <w:rFonts w:ascii="Times New Roman" w:hAnsi="Times New Roman"/>
                <w:sz w:val="24"/>
                <w:szCs w:val="24"/>
                <w:lang w:val="en-US"/>
              </w:rPr>
              <w:t>(4), 1-5.</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gramStart"/>
            <w:r w:rsidRPr="00EE020F">
              <w:rPr>
                <w:rFonts w:ascii="Times New Roman" w:hAnsi="Times New Roman"/>
                <w:sz w:val="24"/>
                <w:szCs w:val="24"/>
              </w:rPr>
              <w:t>de</w:t>
            </w:r>
            <w:proofErr w:type="gramEnd"/>
            <w:r w:rsidRPr="00EE020F">
              <w:rPr>
                <w:rFonts w:ascii="Times New Roman" w:hAnsi="Times New Roman"/>
                <w:sz w:val="24"/>
                <w:szCs w:val="24"/>
              </w:rPr>
              <w:t xml:space="preserve"> </w:t>
            </w:r>
            <w:proofErr w:type="spellStart"/>
            <w:r w:rsidRPr="00EE020F">
              <w:rPr>
                <w:rFonts w:ascii="Times New Roman" w:hAnsi="Times New Roman"/>
                <w:sz w:val="24"/>
                <w:szCs w:val="24"/>
              </w:rPr>
              <w:t>Feiter</w:t>
            </w:r>
            <w:proofErr w:type="spellEnd"/>
            <w:r w:rsidRPr="00EE020F">
              <w:rPr>
                <w:rFonts w:ascii="Times New Roman" w:hAnsi="Times New Roman"/>
                <w:sz w:val="24"/>
                <w:szCs w:val="24"/>
              </w:rPr>
              <w:t xml:space="preserve">, L., </w:t>
            </w:r>
            <w:proofErr w:type="spellStart"/>
            <w:r w:rsidRPr="00EE020F">
              <w:rPr>
                <w:rFonts w:ascii="Times New Roman" w:hAnsi="Times New Roman"/>
                <w:sz w:val="24"/>
                <w:szCs w:val="24"/>
              </w:rPr>
              <w:t>Vonk</w:t>
            </w:r>
            <w:proofErr w:type="spellEnd"/>
            <w:r w:rsidRPr="00EE020F">
              <w:rPr>
                <w:rFonts w:ascii="Times New Roman" w:hAnsi="Times New Roman"/>
                <w:sz w:val="24"/>
                <w:szCs w:val="24"/>
              </w:rPr>
              <w:t xml:space="preserve">, H. &amp; Van den </w:t>
            </w:r>
            <w:proofErr w:type="spellStart"/>
            <w:r w:rsidRPr="00EE020F">
              <w:rPr>
                <w:rFonts w:ascii="Times New Roman" w:hAnsi="Times New Roman"/>
                <w:sz w:val="24"/>
                <w:szCs w:val="24"/>
              </w:rPr>
              <w:t>Akker</w:t>
            </w:r>
            <w:proofErr w:type="spellEnd"/>
            <w:r w:rsidRPr="00EE020F">
              <w:rPr>
                <w:rFonts w:ascii="Times New Roman" w:hAnsi="Times New Roman"/>
                <w:sz w:val="24"/>
                <w:szCs w:val="24"/>
              </w:rPr>
              <w:t>, J.  (1995) Towards more Effective Science Teacher Development in Southern Africa.  Amsterdam: VU University Press.</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 xml:space="preserve">Fuller, B. &amp; Clarke, (1994) </w:t>
            </w:r>
            <w:r w:rsidRPr="00EE020F">
              <w:rPr>
                <w:rFonts w:ascii="Times New Roman" w:hAnsi="Times New Roman"/>
                <w:i/>
                <w:sz w:val="24"/>
                <w:szCs w:val="24"/>
              </w:rPr>
              <w:t xml:space="preserve">Raising school effects while ignoring culture? Local conditions and the influence of classroom tool, rules and pedagogy.  </w:t>
            </w:r>
            <w:r w:rsidRPr="00EE020F">
              <w:rPr>
                <w:rFonts w:ascii="Times New Roman" w:hAnsi="Times New Roman"/>
                <w:sz w:val="24"/>
                <w:szCs w:val="24"/>
              </w:rPr>
              <w:t>Review of Educational Research.  64(1), 119-157.</w:t>
            </w:r>
          </w:p>
          <w:p w:rsidR="00B66E58" w:rsidRPr="00EE020F" w:rsidRDefault="00B66E58" w:rsidP="00AE2C24">
            <w:pPr>
              <w:spacing w:after="200"/>
              <w:ind w:left="720" w:hanging="720"/>
              <w:contextualSpacing/>
              <w:rPr>
                <w:rFonts w:ascii="Times New Roman" w:hAnsi="Times New Roman"/>
                <w:noProof/>
                <w:sz w:val="24"/>
                <w:szCs w:val="24"/>
                <w:lang w:val="en-US"/>
              </w:rPr>
            </w:pPr>
            <w:r w:rsidRPr="00EE020F">
              <w:rPr>
                <w:rFonts w:ascii="Times New Roman" w:hAnsi="Times New Roman"/>
                <w:noProof/>
                <w:sz w:val="24"/>
                <w:szCs w:val="24"/>
                <w:lang w:val="en-US"/>
              </w:rPr>
              <w:t xml:space="preserve">Fennema, E. (1989). The study of affect and mathematics: A proposed generic model for research. In I. D. (Eds.), </w:t>
            </w:r>
            <w:r w:rsidRPr="00EE020F">
              <w:rPr>
                <w:rFonts w:ascii="Times New Roman" w:hAnsi="Times New Roman"/>
                <w:i/>
                <w:iCs/>
                <w:noProof/>
                <w:sz w:val="24"/>
                <w:szCs w:val="24"/>
                <w:lang w:val="en-US"/>
              </w:rPr>
              <w:t>Affect and Mathematical problem-solving</w:t>
            </w:r>
            <w:r w:rsidRPr="00EE020F">
              <w:rPr>
                <w:rFonts w:ascii="Times New Roman" w:hAnsi="Times New Roman"/>
                <w:noProof/>
                <w:sz w:val="24"/>
                <w:szCs w:val="24"/>
                <w:lang w:val="en-US"/>
              </w:rPr>
              <w:t xml:space="preserve"> (pp. 205-219). New York: Springer-Verlag.</w:t>
            </w:r>
          </w:p>
          <w:p w:rsidR="00B66E58" w:rsidRPr="00EE020F" w:rsidRDefault="00B66E58" w:rsidP="00AE2C24">
            <w:pPr>
              <w:widowControl w:val="0"/>
              <w:overflowPunct w:val="0"/>
              <w:autoSpaceDE w:val="0"/>
              <w:autoSpaceDN w:val="0"/>
              <w:adjustRightInd w:val="0"/>
              <w:ind w:left="720" w:right="140"/>
              <w:contextualSpacing/>
              <w:rPr>
                <w:rFonts w:ascii="Times New Roman" w:hAnsi="Times New Roman"/>
                <w:sz w:val="24"/>
                <w:szCs w:val="24"/>
                <w:lang w:val="en-US"/>
              </w:rPr>
            </w:pPr>
            <w:r w:rsidRPr="00EE020F">
              <w:rPr>
                <w:rFonts w:ascii="Times New Roman" w:hAnsi="Times New Roman"/>
                <w:i/>
                <w:iCs/>
                <w:sz w:val="24"/>
                <w:szCs w:val="24"/>
                <w:lang w:val="en-US"/>
              </w:rPr>
              <w:t>Educational Psychology: An International Journal of Experimental Educational Psychology, 20</w:t>
            </w:r>
            <w:r w:rsidRPr="00EE020F">
              <w:rPr>
                <w:rFonts w:ascii="Times New Roman" w:hAnsi="Times New Roman"/>
                <w:sz w:val="24"/>
                <w:szCs w:val="24"/>
                <w:lang w:val="en-US"/>
              </w:rPr>
              <w:t>(2)</w:t>
            </w:r>
            <w:proofErr w:type="gramStart"/>
            <w:r w:rsidRPr="00EE020F">
              <w:rPr>
                <w:rFonts w:ascii="Times New Roman" w:hAnsi="Times New Roman"/>
                <w:sz w:val="24"/>
                <w:szCs w:val="24"/>
                <w:lang w:val="en-US"/>
              </w:rPr>
              <w:t>,237</w:t>
            </w:r>
            <w:proofErr w:type="gramEnd"/>
            <w:r w:rsidRPr="00EE020F">
              <w:rPr>
                <w:rFonts w:ascii="Times New Roman" w:hAnsi="Times New Roman"/>
                <w:sz w:val="24"/>
                <w:szCs w:val="24"/>
                <w:lang w:val="en-US"/>
              </w:rPr>
              <w:t>-243...</w:t>
            </w:r>
          </w:p>
          <w:p w:rsidR="00B66E58" w:rsidRPr="00EE020F" w:rsidRDefault="00B66E58" w:rsidP="00AE2C24">
            <w:pPr>
              <w:spacing w:after="200"/>
              <w:ind w:left="720" w:hanging="720"/>
              <w:contextualSpacing/>
              <w:rPr>
                <w:rFonts w:ascii="Times New Roman" w:hAnsi="Times New Roman"/>
                <w:noProof/>
                <w:sz w:val="24"/>
                <w:szCs w:val="24"/>
                <w:lang w:val="en-US"/>
              </w:rPr>
            </w:pPr>
            <w:r w:rsidRPr="00EE020F">
              <w:rPr>
                <w:rFonts w:ascii="Times New Roman" w:hAnsi="Times New Roman"/>
                <w:i/>
                <w:iCs/>
                <w:noProof/>
                <w:sz w:val="24"/>
                <w:szCs w:val="24"/>
                <w:lang w:val="en-US"/>
              </w:rPr>
              <w:t>creative industries.</w:t>
            </w:r>
            <w:r w:rsidRPr="00EE020F">
              <w:rPr>
                <w:rFonts w:ascii="Times New Roman" w:hAnsi="Times New Roman"/>
                <w:noProof/>
                <w:sz w:val="24"/>
                <w:szCs w:val="24"/>
                <w:lang w:val="en-US"/>
              </w:rPr>
              <w:t xml:space="preserve"> AVA Publications.</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Goodlad</w:t>
            </w:r>
            <w:proofErr w:type="spellEnd"/>
            <w:r w:rsidRPr="00EE020F">
              <w:rPr>
                <w:rFonts w:ascii="Times New Roman" w:hAnsi="Times New Roman"/>
                <w:sz w:val="24"/>
                <w:szCs w:val="24"/>
              </w:rPr>
              <w:t xml:space="preserve">, J. Klein, M. &amp; </w:t>
            </w:r>
            <w:proofErr w:type="spellStart"/>
            <w:r w:rsidRPr="00EE020F">
              <w:rPr>
                <w:rFonts w:ascii="Times New Roman" w:hAnsi="Times New Roman"/>
                <w:sz w:val="24"/>
                <w:szCs w:val="24"/>
              </w:rPr>
              <w:t>Tyle</w:t>
            </w:r>
            <w:proofErr w:type="spellEnd"/>
            <w:r w:rsidRPr="00EE020F">
              <w:rPr>
                <w:rFonts w:ascii="Times New Roman" w:hAnsi="Times New Roman"/>
                <w:sz w:val="24"/>
                <w:szCs w:val="24"/>
              </w:rPr>
              <w:t xml:space="preserve">, K. (1979) </w:t>
            </w:r>
            <w:r w:rsidRPr="00EE020F">
              <w:rPr>
                <w:rFonts w:ascii="Times New Roman" w:hAnsi="Times New Roman"/>
                <w:i/>
                <w:sz w:val="24"/>
                <w:szCs w:val="24"/>
              </w:rPr>
              <w:t>The domains of curriculum and their study.</w:t>
            </w:r>
            <w:r w:rsidRPr="00EE020F">
              <w:rPr>
                <w:rFonts w:ascii="Times New Roman" w:hAnsi="Times New Roman"/>
                <w:sz w:val="24"/>
                <w:szCs w:val="24"/>
              </w:rPr>
              <w:t xml:space="preserve"> In J. </w:t>
            </w:r>
            <w:proofErr w:type="spellStart"/>
            <w:r w:rsidRPr="00EE020F">
              <w:rPr>
                <w:rFonts w:ascii="Times New Roman" w:hAnsi="Times New Roman"/>
                <w:sz w:val="24"/>
                <w:szCs w:val="24"/>
              </w:rPr>
              <w:t>Goodlad</w:t>
            </w:r>
            <w:proofErr w:type="spellEnd"/>
            <w:r w:rsidRPr="00EE020F">
              <w:rPr>
                <w:rFonts w:ascii="Times New Roman" w:hAnsi="Times New Roman"/>
                <w:sz w:val="24"/>
                <w:szCs w:val="24"/>
              </w:rPr>
              <w:t xml:space="preserve"> </w:t>
            </w:r>
            <w:r w:rsidRPr="00EE020F">
              <w:rPr>
                <w:rFonts w:ascii="Times New Roman" w:hAnsi="Times New Roman"/>
                <w:i/>
                <w:sz w:val="24"/>
                <w:szCs w:val="24"/>
              </w:rPr>
              <w:t>et al</w:t>
            </w:r>
            <w:r w:rsidRPr="00EE020F">
              <w:rPr>
                <w:rFonts w:ascii="Times New Roman" w:hAnsi="Times New Roman"/>
                <w:sz w:val="24"/>
                <w:szCs w:val="24"/>
              </w:rPr>
              <w:t xml:space="preserve"> (Eds.) Curriculum Inquiry: The Study of Curriculum Practice. New York: McGraw-Hill. </w:t>
            </w:r>
            <w:proofErr w:type="spellStart"/>
            <w:r w:rsidRPr="00EE020F">
              <w:rPr>
                <w:rFonts w:ascii="Times New Roman" w:hAnsi="Times New Roman"/>
                <w:sz w:val="24"/>
                <w:szCs w:val="24"/>
              </w:rPr>
              <w:t>Pp.43</w:t>
            </w:r>
            <w:proofErr w:type="spellEnd"/>
            <w:r w:rsidRPr="00EE020F">
              <w:rPr>
                <w:rFonts w:ascii="Times New Roman" w:hAnsi="Times New Roman"/>
                <w:sz w:val="24"/>
                <w:szCs w:val="24"/>
              </w:rPr>
              <w:t>-76.</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 xml:space="preserve">Guthrie, G. (1990) </w:t>
            </w:r>
            <w:r w:rsidRPr="00EE020F">
              <w:rPr>
                <w:rFonts w:ascii="Times New Roman" w:hAnsi="Times New Roman"/>
                <w:i/>
                <w:sz w:val="24"/>
                <w:szCs w:val="24"/>
              </w:rPr>
              <w:t xml:space="preserve">To the defence of traditional teaching in lesser-developed countries. </w:t>
            </w:r>
            <w:r w:rsidRPr="00EE020F">
              <w:rPr>
                <w:rFonts w:ascii="Times New Roman" w:hAnsi="Times New Roman"/>
                <w:sz w:val="24"/>
                <w:szCs w:val="24"/>
              </w:rPr>
              <w:t xml:space="preserve">In V. Rust &amp; P. </w:t>
            </w:r>
            <w:proofErr w:type="spellStart"/>
            <w:r w:rsidRPr="00EE020F">
              <w:rPr>
                <w:rFonts w:ascii="Times New Roman" w:hAnsi="Times New Roman"/>
                <w:sz w:val="24"/>
                <w:szCs w:val="24"/>
              </w:rPr>
              <w:t>Dalin</w:t>
            </w:r>
            <w:proofErr w:type="spellEnd"/>
            <w:r w:rsidRPr="00EE020F">
              <w:rPr>
                <w:rFonts w:ascii="Times New Roman" w:hAnsi="Times New Roman"/>
                <w:sz w:val="24"/>
                <w:szCs w:val="24"/>
              </w:rPr>
              <w:t xml:space="preserve"> (Eds.) Teachers and Teaching in the Developing World.  New York: Garland Publishing. </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 xml:space="preserve">Lockheed, M. (1993) </w:t>
            </w:r>
            <w:r w:rsidRPr="00EE020F">
              <w:rPr>
                <w:rFonts w:ascii="Times New Roman" w:hAnsi="Times New Roman"/>
                <w:i/>
                <w:sz w:val="24"/>
                <w:szCs w:val="24"/>
              </w:rPr>
              <w:t xml:space="preserve">The condition of primary education in developing countries. </w:t>
            </w:r>
            <w:r w:rsidRPr="00EE020F">
              <w:rPr>
                <w:rFonts w:ascii="Times New Roman" w:hAnsi="Times New Roman"/>
                <w:sz w:val="24"/>
                <w:szCs w:val="24"/>
              </w:rPr>
              <w:t>In H. Levin &amp; M. Lockheed (Eds.) Effective Schools in Developing Countries. London: Falmer Press.</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Marope</w:t>
            </w:r>
            <w:proofErr w:type="spellEnd"/>
            <w:r w:rsidRPr="00EE020F">
              <w:rPr>
                <w:rFonts w:ascii="Times New Roman" w:hAnsi="Times New Roman"/>
                <w:sz w:val="24"/>
                <w:szCs w:val="24"/>
              </w:rPr>
              <w:t xml:space="preserve">, </w:t>
            </w:r>
            <w:proofErr w:type="spellStart"/>
            <w:r w:rsidRPr="00EE020F">
              <w:rPr>
                <w:rFonts w:ascii="Times New Roman" w:hAnsi="Times New Roman"/>
                <w:sz w:val="24"/>
                <w:szCs w:val="24"/>
              </w:rPr>
              <w:t>P.T.M.</w:t>
            </w:r>
            <w:proofErr w:type="spellEnd"/>
            <w:r w:rsidRPr="00EE020F">
              <w:rPr>
                <w:rFonts w:ascii="Times New Roman" w:hAnsi="Times New Roman"/>
                <w:sz w:val="24"/>
                <w:szCs w:val="24"/>
              </w:rPr>
              <w:t xml:space="preserve"> (with </w:t>
            </w:r>
            <w:proofErr w:type="spellStart"/>
            <w:r w:rsidRPr="00EE020F">
              <w:rPr>
                <w:rFonts w:ascii="Times New Roman" w:hAnsi="Times New Roman"/>
                <w:sz w:val="24"/>
                <w:szCs w:val="24"/>
              </w:rPr>
              <w:t>Amey</w:t>
            </w:r>
            <w:proofErr w:type="spellEnd"/>
            <w:r w:rsidRPr="00EE020F">
              <w:rPr>
                <w:rFonts w:ascii="Times New Roman" w:hAnsi="Times New Roman"/>
                <w:sz w:val="24"/>
                <w:szCs w:val="24"/>
              </w:rPr>
              <w:t xml:space="preserve">, </w:t>
            </w:r>
            <w:proofErr w:type="spellStart"/>
            <w:r w:rsidRPr="00EE020F">
              <w:rPr>
                <w:rFonts w:ascii="Times New Roman" w:hAnsi="Times New Roman"/>
                <w:sz w:val="24"/>
                <w:szCs w:val="24"/>
              </w:rPr>
              <w:t>A.A.K.</w:t>
            </w:r>
            <w:proofErr w:type="spellEnd"/>
            <w:r w:rsidRPr="00EE020F">
              <w:rPr>
                <w:rFonts w:ascii="Times New Roman" w:hAnsi="Times New Roman"/>
                <w:sz w:val="24"/>
                <w:szCs w:val="24"/>
              </w:rPr>
              <w:t xml:space="preserve">) (1995) </w:t>
            </w:r>
            <w:r w:rsidRPr="00EE020F">
              <w:rPr>
                <w:rFonts w:ascii="Times New Roman" w:hAnsi="Times New Roman"/>
                <w:i/>
                <w:sz w:val="24"/>
                <w:szCs w:val="24"/>
              </w:rPr>
              <w:t>Basic Education Consolidation (</w:t>
            </w:r>
            <w:proofErr w:type="spellStart"/>
            <w:r w:rsidRPr="00EE020F">
              <w:rPr>
                <w:rFonts w:ascii="Times New Roman" w:hAnsi="Times New Roman"/>
                <w:i/>
                <w:sz w:val="24"/>
                <w:szCs w:val="24"/>
              </w:rPr>
              <w:t>BEC</w:t>
            </w:r>
            <w:proofErr w:type="spellEnd"/>
            <w:r w:rsidRPr="00EE020F">
              <w:rPr>
                <w:rFonts w:ascii="Times New Roman" w:hAnsi="Times New Roman"/>
                <w:i/>
                <w:sz w:val="24"/>
                <w:szCs w:val="24"/>
              </w:rPr>
              <w:t>) Project Impact and Basic Education Teacher Effectiveness Study.</w:t>
            </w:r>
            <w:r w:rsidRPr="00EE020F">
              <w:rPr>
                <w:rFonts w:ascii="Times New Roman" w:hAnsi="Times New Roman"/>
                <w:sz w:val="24"/>
                <w:szCs w:val="24"/>
              </w:rPr>
              <w:t xml:space="preserve"> Gaborone: </w:t>
            </w:r>
            <w:proofErr w:type="spellStart"/>
            <w:r w:rsidRPr="00EE020F">
              <w:rPr>
                <w:rFonts w:ascii="Times New Roman" w:hAnsi="Times New Roman"/>
                <w:sz w:val="24"/>
                <w:szCs w:val="24"/>
              </w:rPr>
              <w:t>BEC</w:t>
            </w:r>
            <w:proofErr w:type="spellEnd"/>
            <w:r w:rsidRPr="00EE020F">
              <w:rPr>
                <w:rFonts w:ascii="Times New Roman" w:hAnsi="Times New Roman"/>
                <w:sz w:val="24"/>
                <w:szCs w:val="24"/>
              </w:rPr>
              <w:t xml:space="preserve"> Project/</w:t>
            </w:r>
            <w:proofErr w:type="spellStart"/>
            <w:r w:rsidRPr="00EE020F">
              <w:rPr>
                <w:rFonts w:ascii="Times New Roman" w:hAnsi="Times New Roman"/>
                <w:sz w:val="24"/>
                <w:szCs w:val="24"/>
              </w:rPr>
              <w:t>AED</w:t>
            </w:r>
            <w:proofErr w:type="spellEnd"/>
            <w:r w:rsidRPr="00EE020F">
              <w:rPr>
                <w:rFonts w:ascii="Times New Roman" w:hAnsi="Times New Roman"/>
                <w:sz w:val="24"/>
                <w:szCs w:val="24"/>
              </w:rPr>
              <w:t>.</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MEC (1993) Report on the Monitoring of the Secondary Level Reform process. Grade 9, 1992. Windhoek: Ministry of Education and Culture.</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Mkandawire</w:t>
            </w:r>
            <w:proofErr w:type="spellEnd"/>
            <w:r w:rsidRPr="00EE020F">
              <w:rPr>
                <w:rFonts w:ascii="Times New Roman" w:hAnsi="Times New Roman"/>
                <w:sz w:val="24"/>
                <w:szCs w:val="24"/>
              </w:rPr>
              <w:t xml:space="preserve">, D.S. (1993) </w:t>
            </w:r>
            <w:r w:rsidRPr="00EE020F">
              <w:rPr>
                <w:rFonts w:ascii="Times New Roman" w:hAnsi="Times New Roman"/>
                <w:i/>
                <w:sz w:val="24"/>
                <w:szCs w:val="24"/>
              </w:rPr>
              <w:t>Teacher effectiveness in Namibian schools.</w:t>
            </w:r>
            <w:r w:rsidRPr="00EE020F">
              <w:rPr>
                <w:rFonts w:ascii="Times New Roman" w:hAnsi="Times New Roman"/>
                <w:sz w:val="24"/>
                <w:szCs w:val="24"/>
              </w:rPr>
              <w:t xml:space="preserve"> In K.K. </w:t>
            </w:r>
            <w:proofErr w:type="spellStart"/>
            <w:r w:rsidRPr="00EE020F">
              <w:rPr>
                <w:rFonts w:ascii="Times New Roman" w:hAnsi="Times New Roman"/>
                <w:sz w:val="24"/>
                <w:szCs w:val="24"/>
              </w:rPr>
              <w:t>Prah</w:t>
            </w:r>
            <w:proofErr w:type="spellEnd"/>
            <w:r w:rsidRPr="00EE020F">
              <w:rPr>
                <w:rFonts w:ascii="Times New Roman" w:hAnsi="Times New Roman"/>
                <w:sz w:val="24"/>
                <w:szCs w:val="24"/>
              </w:rPr>
              <w:t xml:space="preserve"> (Ed.) Social Science Research Priorities for Namibia. Windhoek, University of Namibia/Council for the Development of Economic and Social research in Africa. </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MEC (1992) Monitoring the Grade 8 Reform (September-October 1991). Windhoek: Ministry of Education and Culture.</w:t>
            </w:r>
          </w:p>
          <w:p w:rsidR="00B66E58" w:rsidRPr="00EE020F" w:rsidRDefault="00B66E58" w:rsidP="00AE2C24">
            <w:pPr>
              <w:spacing w:after="200"/>
              <w:ind w:left="720" w:hanging="720"/>
              <w:contextualSpacing/>
              <w:rPr>
                <w:rFonts w:ascii="Times New Roman" w:hAnsi="Times New Roman"/>
                <w:noProof/>
                <w:sz w:val="24"/>
                <w:szCs w:val="24"/>
                <w:lang w:val="en-US"/>
              </w:rPr>
            </w:pPr>
            <w:r w:rsidRPr="00EE020F">
              <w:rPr>
                <w:rFonts w:ascii="Times New Roman" w:hAnsi="Times New Roman"/>
                <w:noProof/>
                <w:sz w:val="24"/>
                <w:szCs w:val="24"/>
                <w:lang w:val="en-US"/>
              </w:rPr>
              <w:t xml:space="preserve">Mok I.A.C., &amp;. M. (2001). The metamorphosis of the 'Virtuoso':Pegagogic patterns in Hong Kong primary Mathematics classroom. </w:t>
            </w:r>
            <w:r w:rsidRPr="00EE020F">
              <w:rPr>
                <w:rFonts w:ascii="Times New Roman" w:hAnsi="Times New Roman"/>
                <w:i/>
                <w:iCs/>
                <w:noProof/>
                <w:sz w:val="24"/>
                <w:szCs w:val="24"/>
                <w:lang w:val="en-US"/>
              </w:rPr>
              <w:t xml:space="preserve">Teaching and Teacher Education </w:t>
            </w:r>
            <w:r w:rsidRPr="00EE020F">
              <w:rPr>
                <w:rFonts w:ascii="Times New Roman" w:hAnsi="Times New Roman"/>
                <w:noProof/>
                <w:sz w:val="24"/>
                <w:szCs w:val="24"/>
                <w:lang w:val="en-US"/>
              </w:rPr>
              <w:t xml:space="preserve">, </w:t>
            </w:r>
            <w:r w:rsidRPr="00EE020F">
              <w:rPr>
                <w:rFonts w:ascii="Times New Roman" w:hAnsi="Times New Roman"/>
                <w:i/>
                <w:noProof/>
                <w:sz w:val="24"/>
                <w:szCs w:val="24"/>
                <w:lang w:val="en-US"/>
              </w:rPr>
              <w:t>17</w:t>
            </w:r>
            <w:r w:rsidRPr="00EE020F">
              <w:rPr>
                <w:rFonts w:ascii="Times New Roman" w:hAnsi="Times New Roman"/>
                <w:noProof/>
                <w:sz w:val="24"/>
                <w:szCs w:val="24"/>
                <w:lang w:val="en-US"/>
              </w:rPr>
              <w:t>(4), 455-468.</w:t>
            </w:r>
          </w:p>
          <w:p w:rsidR="00B66E58" w:rsidRPr="00EE020F" w:rsidRDefault="00B66E58" w:rsidP="00AE2C24">
            <w:pPr>
              <w:spacing w:after="200"/>
              <w:ind w:left="720" w:hanging="720"/>
              <w:contextualSpacing/>
              <w:rPr>
                <w:rFonts w:ascii="Times New Roman" w:hAnsi="Times New Roman"/>
                <w:noProof/>
                <w:sz w:val="24"/>
                <w:szCs w:val="24"/>
                <w:lang w:val="en-US"/>
              </w:rPr>
            </w:pPr>
            <w:r w:rsidRPr="00EE020F">
              <w:rPr>
                <w:rFonts w:ascii="Times New Roman" w:hAnsi="Times New Roman"/>
                <w:noProof/>
                <w:sz w:val="24"/>
                <w:szCs w:val="24"/>
                <w:lang w:val="en-US"/>
              </w:rPr>
              <w:t xml:space="preserve">Mok, I. A., Cai, J., &amp; Fung, A. (2005). </w:t>
            </w:r>
            <w:r w:rsidRPr="00EE020F">
              <w:rPr>
                <w:rFonts w:ascii="Times New Roman" w:hAnsi="Times New Roman"/>
                <w:i/>
                <w:iCs/>
                <w:noProof/>
                <w:sz w:val="24"/>
                <w:szCs w:val="24"/>
                <w:lang w:val="en-US"/>
              </w:rPr>
              <w:t>Teaching mathematics through problem-solving: Struggles a Hong Kong teacher faces.</w:t>
            </w:r>
            <w:r w:rsidRPr="00EE020F">
              <w:rPr>
                <w:rFonts w:ascii="Times New Roman" w:hAnsi="Times New Roman"/>
                <w:noProof/>
                <w:sz w:val="24"/>
                <w:szCs w:val="24"/>
                <w:lang w:val="en-US"/>
              </w:rPr>
              <w:t xml:space="preserve"> Paper presented at Earcome3 conference: Shanghai, China.</w:t>
            </w:r>
          </w:p>
          <w:p w:rsidR="00B66E58" w:rsidRPr="00EE020F" w:rsidRDefault="00B66E58" w:rsidP="00AE2C24">
            <w:pPr>
              <w:spacing w:after="200"/>
              <w:ind w:left="720" w:hanging="720"/>
              <w:contextualSpacing/>
              <w:rPr>
                <w:rFonts w:ascii="Times New Roman" w:hAnsi="Times New Roman"/>
                <w:noProof/>
                <w:sz w:val="24"/>
                <w:szCs w:val="24"/>
                <w:lang w:val="en-US"/>
              </w:rPr>
            </w:pPr>
            <w:r w:rsidRPr="00EE020F">
              <w:rPr>
                <w:rFonts w:ascii="Times New Roman" w:hAnsi="Times New Roman"/>
                <w:noProof/>
                <w:sz w:val="24"/>
                <w:szCs w:val="24"/>
                <w:lang w:val="en-US"/>
              </w:rPr>
              <w:t xml:space="preserve">Mok, I. A.-R. (2006). </w:t>
            </w:r>
            <w:r w:rsidRPr="00EE020F">
              <w:rPr>
                <w:rFonts w:ascii="Times New Roman" w:hAnsi="Times New Roman"/>
                <w:i/>
                <w:iCs/>
                <w:noProof/>
                <w:sz w:val="24"/>
                <w:szCs w:val="24"/>
                <w:lang w:val="en-US"/>
              </w:rPr>
              <w:t xml:space="preserve">A tale of two cities: a comparison of six teachers in Hong Kong </w:t>
            </w:r>
            <w:r w:rsidRPr="00EE020F">
              <w:rPr>
                <w:rFonts w:ascii="Times New Roman" w:hAnsi="Times New Roman"/>
                <w:i/>
                <w:iCs/>
                <w:noProof/>
                <w:sz w:val="24"/>
                <w:szCs w:val="24"/>
                <w:lang w:val="en-US"/>
              </w:rPr>
              <w:lastRenderedPageBreak/>
              <w:t>and Shanghai.</w:t>
            </w:r>
            <w:r w:rsidRPr="00EE020F">
              <w:rPr>
                <w:rFonts w:ascii="Times New Roman" w:hAnsi="Times New Roman"/>
                <w:noProof/>
                <w:sz w:val="24"/>
                <w:szCs w:val="24"/>
                <w:lang w:val="en-US"/>
              </w:rPr>
              <w:t xml:space="preserve"> Shanghai: Rotterdam: Sense Publishers.</w:t>
            </w:r>
          </w:p>
          <w:p w:rsidR="00B66E58" w:rsidRPr="00EE020F" w:rsidRDefault="00B66E58" w:rsidP="00AE2C24">
            <w:pPr>
              <w:widowControl w:val="0"/>
              <w:overflowPunct w:val="0"/>
              <w:autoSpaceDE w:val="0"/>
              <w:autoSpaceDN w:val="0"/>
              <w:adjustRightInd w:val="0"/>
              <w:ind w:left="720" w:right="480" w:hanging="721"/>
              <w:contextualSpacing/>
              <w:rPr>
                <w:rFonts w:ascii="Times New Roman" w:hAnsi="Times New Roman"/>
                <w:sz w:val="24"/>
                <w:szCs w:val="24"/>
                <w:lang w:val="en-US"/>
              </w:rPr>
            </w:pPr>
            <w:proofErr w:type="spellStart"/>
            <w:r w:rsidRPr="00EE020F">
              <w:rPr>
                <w:rFonts w:ascii="Times New Roman" w:hAnsi="Times New Roman"/>
                <w:sz w:val="24"/>
                <w:szCs w:val="24"/>
                <w:lang w:val="en-US"/>
              </w:rPr>
              <w:t>Novotna</w:t>
            </w:r>
            <w:proofErr w:type="spellEnd"/>
            <w:r w:rsidRPr="00EE020F">
              <w:rPr>
                <w:rFonts w:ascii="Times New Roman" w:hAnsi="Times New Roman"/>
                <w:sz w:val="24"/>
                <w:szCs w:val="24"/>
                <w:lang w:val="en-US"/>
              </w:rPr>
              <w:t xml:space="preserve">, J., </w:t>
            </w:r>
            <w:proofErr w:type="spellStart"/>
            <w:r w:rsidRPr="00EE020F">
              <w:rPr>
                <w:rFonts w:ascii="Times New Roman" w:hAnsi="Times New Roman"/>
                <w:sz w:val="24"/>
                <w:szCs w:val="24"/>
                <w:lang w:val="en-US"/>
              </w:rPr>
              <w:t>Eisenmann</w:t>
            </w:r>
            <w:proofErr w:type="spellEnd"/>
            <w:r w:rsidRPr="00EE020F">
              <w:rPr>
                <w:rFonts w:ascii="Times New Roman" w:hAnsi="Times New Roman"/>
                <w:sz w:val="24"/>
                <w:szCs w:val="24"/>
                <w:lang w:val="en-US"/>
              </w:rPr>
              <w:t xml:space="preserve">, P., </w:t>
            </w:r>
            <w:proofErr w:type="spellStart"/>
            <w:r w:rsidRPr="00EE020F">
              <w:rPr>
                <w:rFonts w:ascii="Times New Roman" w:hAnsi="Times New Roman"/>
                <w:sz w:val="24"/>
                <w:szCs w:val="24"/>
                <w:lang w:val="en-US"/>
              </w:rPr>
              <w:t>Pribyl</w:t>
            </w:r>
            <w:proofErr w:type="spellEnd"/>
            <w:r w:rsidRPr="00EE020F">
              <w:rPr>
                <w:rFonts w:ascii="Times New Roman" w:hAnsi="Times New Roman"/>
                <w:sz w:val="24"/>
                <w:szCs w:val="24"/>
                <w:lang w:val="en-US"/>
              </w:rPr>
              <w:t xml:space="preserve">, J., </w:t>
            </w:r>
            <w:proofErr w:type="spellStart"/>
            <w:r w:rsidRPr="00EE020F">
              <w:rPr>
                <w:rFonts w:ascii="Times New Roman" w:hAnsi="Times New Roman"/>
                <w:sz w:val="24"/>
                <w:szCs w:val="24"/>
                <w:lang w:val="en-US"/>
              </w:rPr>
              <w:t>Ondrusova</w:t>
            </w:r>
            <w:proofErr w:type="spellEnd"/>
            <w:r w:rsidRPr="00EE020F">
              <w:rPr>
                <w:rFonts w:ascii="Times New Roman" w:hAnsi="Times New Roman"/>
                <w:sz w:val="24"/>
                <w:szCs w:val="24"/>
                <w:lang w:val="en-US"/>
              </w:rPr>
              <w:t xml:space="preserve">, J., &amp; </w:t>
            </w:r>
            <w:proofErr w:type="spellStart"/>
            <w:r w:rsidRPr="00EE020F">
              <w:rPr>
                <w:rFonts w:ascii="Times New Roman" w:hAnsi="Times New Roman"/>
                <w:sz w:val="24"/>
                <w:szCs w:val="24"/>
                <w:lang w:val="en-US"/>
              </w:rPr>
              <w:t>Brehovsky</w:t>
            </w:r>
            <w:proofErr w:type="spellEnd"/>
            <w:r w:rsidRPr="00EE020F">
              <w:rPr>
                <w:rFonts w:ascii="Times New Roman" w:hAnsi="Times New Roman"/>
                <w:sz w:val="24"/>
                <w:szCs w:val="24"/>
                <w:lang w:val="en-US"/>
              </w:rPr>
              <w:t xml:space="preserve">, J. (2014). </w:t>
            </w:r>
            <w:r w:rsidRPr="00EE020F">
              <w:rPr>
                <w:rFonts w:ascii="Times New Roman" w:hAnsi="Times New Roman"/>
                <w:i/>
                <w:iCs/>
                <w:sz w:val="24"/>
                <w:szCs w:val="24"/>
                <w:lang w:val="en-US"/>
              </w:rPr>
              <w:t xml:space="preserve">Journal of efficiency and responsibility </w:t>
            </w:r>
            <w:proofErr w:type="spellStart"/>
            <w:r w:rsidRPr="00EE020F">
              <w:rPr>
                <w:rFonts w:ascii="Times New Roman" w:hAnsi="Times New Roman"/>
                <w:i/>
                <w:iCs/>
                <w:sz w:val="24"/>
                <w:szCs w:val="24"/>
                <w:lang w:val="en-US"/>
              </w:rPr>
              <w:t>inEducation</w:t>
            </w:r>
            <w:proofErr w:type="spellEnd"/>
            <w:r w:rsidRPr="00EE020F">
              <w:rPr>
                <w:rFonts w:ascii="Times New Roman" w:hAnsi="Times New Roman"/>
                <w:i/>
                <w:iCs/>
                <w:sz w:val="24"/>
                <w:szCs w:val="24"/>
                <w:lang w:val="en-US"/>
              </w:rPr>
              <w:t xml:space="preserve"> and science, 7</w:t>
            </w:r>
            <w:r w:rsidRPr="00EE020F">
              <w:rPr>
                <w:rFonts w:ascii="Times New Roman" w:hAnsi="Times New Roman"/>
                <w:sz w:val="24"/>
                <w:szCs w:val="24"/>
                <w:lang w:val="en-US"/>
              </w:rPr>
              <w:t xml:space="preserve">(1), 1-6. </w:t>
            </w:r>
            <w:proofErr w:type="spellStart"/>
            <w:r w:rsidRPr="00EE020F">
              <w:rPr>
                <w:rFonts w:ascii="Times New Roman" w:hAnsi="Times New Roman"/>
                <w:sz w:val="24"/>
                <w:szCs w:val="24"/>
                <w:lang w:val="en-US"/>
              </w:rPr>
              <w:t>doi:10.7160</w:t>
            </w:r>
            <w:proofErr w:type="spellEnd"/>
            <w:r w:rsidRPr="00EE020F">
              <w:rPr>
                <w:rFonts w:ascii="Times New Roman" w:hAnsi="Times New Roman"/>
                <w:sz w:val="24"/>
                <w:szCs w:val="24"/>
                <w:lang w:val="en-US"/>
              </w:rPr>
              <w:t>/</w:t>
            </w:r>
            <w:proofErr w:type="spellStart"/>
            <w:r w:rsidRPr="00EE020F">
              <w:rPr>
                <w:rFonts w:ascii="Times New Roman" w:hAnsi="Times New Roman"/>
                <w:sz w:val="24"/>
                <w:szCs w:val="24"/>
                <w:lang w:val="en-US"/>
              </w:rPr>
              <w:t>eriesj.2013.070101</w:t>
            </w:r>
            <w:proofErr w:type="spellEnd"/>
          </w:p>
          <w:p w:rsidR="00B66E58" w:rsidRPr="00EE020F" w:rsidRDefault="00B66E58" w:rsidP="00AE2C24">
            <w:pPr>
              <w:contextualSpacing/>
              <w:rPr>
                <w:rFonts w:ascii="Times New Roman" w:hAnsi="Times New Roman"/>
                <w:sz w:val="24"/>
                <w:szCs w:val="24"/>
              </w:rPr>
            </w:pPr>
            <w:r w:rsidRPr="00EE020F">
              <w:rPr>
                <w:rFonts w:ascii="Times New Roman" w:hAnsi="Times New Roman"/>
                <w:sz w:val="24"/>
                <w:szCs w:val="24"/>
              </w:rPr>
              <w:t>Pearson, J. (1987). Interrelationships between gender and communication. Ohio State</w:t>
            </w:r>
          </w:p>
          <w:p w:rsidR="00B66E58" w:rsidRPr="00EE020F" w:rsidRDefault="00B66E58" w:rsidP="00AE2C24">
            <w:pPr>
              <w:contextualSpacing/>
              <w:rPr>
                <w:rFonts w:ascii="Times New Roman" w:hAnsi="Times New Roman"/>
                <w:i/>
                <w:sz w:val="24"/>
                <w:szCs w:val="24"/>
              </w:rPr>
            </w:pPr>
            <w:r w:rsidRPr="00EE020F">
              <w:rPr>
                <w:rFonts w:ascii="Times New Roman" w:hAnsi="Times New Roman"/>
                <w:sz w:val="24"/>
                <w:szCs w:val="24"/>
              </w:rPr>
              <w:t xml:space="preserve">     University, College of Education, </w:t>
            </w:r>
            <w:proofErr w:type="spellStart"/>
            <w:r w:rsidRPr="00EE020F">
              <w:rPr>
                <w:rFonts w:ascii="Times New Roman" w:hAnsi="Times New Roman"/>
                <w:sz w:val="24"/>
                <w:szCs w:val="24"/>
              </w:rPr>
              <w:t>Center</w:t>
            </w:r>
            <w:proofErr w:type="spellEnd"/>
            <w:r w:rsidRPr="00EE020F">
              <w:rPr>
                <w:rFonts w:ascii="Times New Roman" w:hAnsi="Times New Roman"/>
                <w:sz w:val="24"/>
                <w:szCs w:val="24"/>
              </w:rPr>
              <w:t xml:space="preserve"> for Sex Equity, </w:t>
            </w:r>
            <w:r w:rsidRPr="00EE020F">
              <w:rPr>
                <w:rFonts w:ascii="Times New Roman" w:hAnsi="Times New Roman"/>
                <w:i/>
                <w:sz w:val="24"/>
                <w:szCs w:val="24"/>
              </w:rPr>
              <w:t>Instructional Materials</w:t>
            </w:r>
          </w:p>
          <w:p w:rsidR="00B66E58" w:rsidRPr="00EE020F" w:rsidRDefault="00B66E58" w:rsidP="00AE2C24">
            <w:pPr>
              <w:contextualSpacing/>
              <w:rPr>
                <w:rFonts w:ascii="Times New Roman" w:hAnsi="Times New Roman"/>
                <w:sz w:val="24"/>
                <w:szCs w:val="24"/>
              </w:rPr>
            </w:pPr>
            <w:r w:rsidRPr="00EE020F">
              <w:rPr>
                <w:rFonts w:ascii="Times New Roman" w:hAnsi="Times New Roman"/>
                <w:i/>
                <w:sz w:val="24"/>
                <w:szCs w:val="24"/>
              </w:rPr>
              <w:t xml:space="preserve">     Laboratory</w:t>
            </w:r>
            <w:r w:rsidRPr="00EE020F">
              <w:rPr>
                <w:rFonts w:ascii="Times New Roman" w:hAnsi="Times New Roman"/>
                <w:sz w:val="24"/>
                <w:szCs w:val="24"/>
              </w:rPr>
              <w:t xml:space="preserve">, 3:2-8. </w:t>
            </w:r>
          </w:p>
        </w:tc>
      </w:tr>
      <w:tr w:rsidR="00B66E58" w:rsidRPr="00EE020F" w:rsidTr="00DA7565">
        <w:tc>
          <w:tcPr>
            <w:tcW w:w="8856" w:type="dxa"/>
          </w:tcPr>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lastRenderedPageBreak/>
              <w:t>Prophet, R. (1995) Views</w:t>
            </w:r>
            <w:r w:rsidRPr="00EE020F">
              <w:rPr>
                <w:rFonts w:ascii="Times New Roman" w:hAnsi="Times New Roman"/>
                <w:i/>
                <w:sz w:val="24"/>
                <w:szCs w:val="24"/>
              </w:rPr>
              <w:t xml:space="preserve"> from the Botswana junior secondary classroom: Case study of a curriculum intervention.</w:t>
            </w:r>
            <w:r w:rsidRPr="00EE020F">
              <w:rPr>
                <w:rFonts w:ascii="Times New Roman" w:hAnsi="Times New Roman"/>
                <w:sz w:val="24"/>
                <w:szCs w:val="24"/>
              </w:rPr>
              <w:t xml:space="preserve"> International Journal of Educational Development. 15(2), 127-140.</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 xml:space="preserve">Prophet, R. (1993) </w:t>
            </w:r>
            <w:r w:rsidRPr="00EE020F">
              <w:rPr>
                <w:rFonts w:ascii="Times New Roman" w:hAnsi="Times New Roman"/>
                <w:i/>
                <w:sz w:val="24"/>
                <w:szCs w:val="24"/>
              </w:rPr>
              <w:t xml:space="preserve">Coping and control: Science teaching strategies in Botswana. </w:t>
            </w:r>
            <w:r w:rsidRPr="00EE020F">
              <w:rPr>
                <w:rFonts w:ascii="Times New Roman" w:hAnsi="Times New Roman"/>
                <w:sz w:val="24"/>
                <w:szCs w:val="24"/>
              </w:rPr>
              <w:t>International Journal of Qualitative Studies in Education. 6(3), 197-209.</w:t>
            </w:r>
          </w:p>
          <w:p w:rsidR="00B66E58" w:rsidRPr="00EE020F" w:rsidRDefault="00B66E58" w:rsidP="00AE2C24">
            <w:pPr>
              <w:widowControl w:val="0"/>
              <w:tabs>
                <w:tab w:val="left" w:pos="5850"/>
              </w:tabs>
              <w:ind w:left="360" w:hanging="360"/>
              <w:contextualSpacing/>
              <w:rPr>
                <w:rFonts w:ascii="Times New Roman" w:hAnsi="Times New Roman"/>
                <w:sz w:val="24"/>
                <w:szCs w:val="24"/>
              </w:rPr>
            </w:pPr>
            <w:r w:rsidRPr="00EE020F">
              <w:rPr>
                <w:rFonts w:ascii="Times New Roman" w:hAnsi="Times New Roman"/>
                <w:sz w:val="24"/>
                <w:szCs w:val="24"/>
              </w:rPr>
              <w:t xml:space="preserve">Prophet, R. &amp; Rowell, P. (1990) </w:t>
            </w:r>
            <w:r w:rsidRPr="00EE020F">
              <w:rPr>
                <w:rFonts w:ascii="Times New Roman" w:hAnsi="Times New Roman"/>
                <w:i/>
                <w:sz w:val="24"/>
                <w:szCs w:val="24"/>
              </w:rPr>
              <w:t>The curriculum observed.</w:t>
            </w:r>
            <w:r w:rsidRPr="00EE020F">
              <w:rPr>
                <w:rFonts w:ascii="Times New Roman" w:hAnsi="Times New Roman"/>
                <w:sz w:val="24"/>
                <w:szCs w:val="24"/>
              </w:rPr>
              <w:t xml:space="preserve"> In </w:t>
            </w:r>
            <w:proofErr w:type="spellStart"/>
            <w:r w:rsidRPr="00EE020F">
              <w:rPr>
                <w:rFonts w:ascii="Times New Roman" w:hAnsi="Times New Roman"/>
                <w:sz w:val="24"/>
                <w:szCs w:val="24"/>
              </w:rPr>
              <w:t>C.W.</w:t>
            </w:r>
            <w:proofErr w:type="spellEnd"/>
            <w:r w:rsidRPr="00EE020F">
              <w:rPr>
                <w:rFonts w:ascii="Times New Roman" w:hAnsi="Times New Roman"/>
                <w:sz w:val="24"/>
                <w:szCs w:val="24"/>
              </w:rPr>
              <w:t xml:space="preserve"> Snyder and P.T. </w:t>
            </w:r>
            <w:proofErr w:type="spellStart"/>
            <w:r w:rsidRPr="00EE020F">
              <w:rPr>
                <w:rFonts w:ascii="Times New Roman" w:hAnsi="Times New Roman"/>
                <w:sz w:val="24"/>
                <w:szCs w:val="24"/>
              </w:rPr>
              <w:t>Ramatsui</w:t>
            </w:r>
            <w:proofErr w:type="spellEnd"/>
            <w:r w:rsidRPr="00EE020F">
              <w:rPr>
                <w:rFonts w:ascii="Times New Roman" w:hAnsi="Times New Roman"/>
                <w:sz w:val="24"/>
                <w:szCs w:val="24"/>
              </w:rPr>
              <w:t xml:space="preserve"> (Eds.) Curriculum in the Classroom. Macmillan: Gaborone.</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xml:space="preserve">, R. (2002) </w:t>
            </w:r>
            <w:r w:rsidRPr="00EE020F">
              <w:rPr>
                <w:rFonts w:ascii="Times New Roman" w:hAnsi="Times New Roman"/>
                <w:i/>
                <w:sz w:val="24"/>
                <w:szCs w:val="24"/>
              </w:rPr>
              <w:t>Geography students as constructors of classroom knowledge and practice: A case study from Botswana.</w:t>
            </w:r>
            <w:r w:rsidRPr="00EE020F">
              <w:rPr>
                <w:rFonts w:ascii="Times New Roman" w:hAnsi="Times New Roman"/>
                <w:sz w:val="24"/>
                <w:szCs w:val="24"/>
              </w:rPr>
              <w:t xml:space="preserve"> Journal of curriculum Studies. 35(1) 1-21.</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xml:space="preserve">, R. (1998) </w:t>
            </w:r>
            <w:r w:rsidRPr="00EE020F">
              <w:rPr>
                <w:rFonts w:ascii="Times New Roman" w:hAnsi="Times New Roman"/>
                <w:i/>
                <w:sz w:val="24"/>
                <w:szCs w:val="24"/>
              </w:rPr>
              <w:t>Teachers’ perspectives on classroom practice in Botswana: Implications for pedagogical change.</w:t>
            </w:r>
            <w:r w:rsidRPr="00EE020F">
              <w:rPr>
                <w:rFonts w:ascii="Times New Roman" w:hAnsi="Times New Roman"/>
                <w:sz w:val="24"/>
                <w:szCs w:val="24"/>
              </w:rPr>
              <w:t xml:space="preserve"> International journal of Qualitative studies in Education. 11(2), 249-268.</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R. (1997) Pedagogical</w:t>
            </w:r>
            <w:r w:rsidRPr="00EE020F">
              <w:rPr>
                <w:rFonts w:ascii="Times New Roman" w:hAnsi="Times New Roman"/>
                <w:i/>
                <w:sz w:val="24"/>
                <w:szCs w:val="24"/>
              </w:rPr>
              <w:t xml:space="preserve"> classroom practice and the social context: The case of Botswana.</w:t>
            </w:r>
            <w:r w:rsidRPr="00EE020F">
              <w:rPr>
                <w:rFonts w:ascii="Times New Roman" w:hAnsi="Times New Roman"/>
                <w:sz w:val="24"/>
                <w:szCs w:val="24"/>
              </w:rPr>
              <w:t xml:space="preserve"> International Journal of Educational Development. 17(2), 189-204.</w:t>
            </w:r>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Tabulawa</w:t>
            </w:r>
            <w:proofErr w:type="spellEnd"/>
            <w:r w:rsidRPr="00EE020F">
              <w:rPr>
                <w:rFonts w:ascii="Times New Roman" w:hAnsi="Times New Roman"/>
                <w:sz w:val="24"/>
                <w:szCs w:val="24"/>
              </w:rPr>
              <w:t xml:space="preserve">, R. (1996) </w:t>
            </w:r>
            <w:r w:rsidRPr="00EE020F">
              <w:rPr>
                <w:rFonts w:ascii="Times New Roman" w:hAnsi="Times New Roman"/>
                <w:i/>
                <w:sz w:val="24"/>
                <w:szCs w:val="24"/>
              </w:rPr>
              <w:t>Student perceptions of teaching and learning patterns in geography: A Botswana senior secondary school case study.</w:t>
            </w:r>
            <w:r w:rsidRPr="00EE020F">
              <w:rPr>
                <w:rFonts w:ascii="Times New Roman" w:hAnsi="Times New Roman"/>
                <w:sz w:val="24"/>
                <w:szCs w:val="24"/>
              </w:rPr>
              <w:t xml:space="preserve">  </w:t>
            </w:r>
            <w:proofErr w:type="spellStart"/>
            <w:r w:rsidRPr="00EE020F">
              <w:rPr>
                <w:rFonts w:ascii="Times New Roman" w:hAnsi="Times New Roman"/>
                <w:sz w:val="24"/>
                <w:szCs w:val="24"/>
              </w:rPr>
              <w:t>Mosenodi</w:t>
            </w:r>
            <w:proofErr w:type="spellEnd"/>
            <w:r w:rsidRPr="00EE020F">
              <w:rPr>
                <w:rFonts w:ascii="Times New Roman" w:hAnsi="Times New Roman"/>
                <w:sz w:val="24"/>
                <w:szCs w:val="24"/>
              </w:rPr>
              <w:t>: Journal of the Botswana Educational Research Association. 4(1), 31-46.</w:t>
            </w:r>
          </w:p>
          <w:p w:rsidR="00B66E58" w:rsidRPr="00EE020F" w:rsidRDefault="00B66E58" w:rsidP="00AE2C24">
            <w:pPr>
              <w:contextualSpacing/>
              <w:rPr>
                <w:rFonts w:ascii="Times New Roman" w:hAnsi="Times New Roman"/>
                <w:sz w:val="24"/>
                <w:szCs w:val="24"/>
              </w:rPr>
            </w:pPr>
            <w:r w:rsidRPr="00EE020F">
              <w:rPr>
                <w:rFonts w:ascii="Times New Roman" w:hAnsi="Times New Roman"/>
                <w:i/>
                <w:sz w:val="24"/>
                <w:szCs w:val="24"/>
              </w:rPr>
              <w:t>The National Commission on Education (</w:t>
            </w:r>
            <w:proofErr w:type="spellStart"/>
            <w:r w:rsidRPr="00EE020F">
              <w:rPr>
                <w:rFonts w:ascii="Times New Roman" w:hAnsi="Times New Roman"/>
                <w:i/>
                <w:sz w:val="24"/>
                <w:szCs w:val="24"/>
              </w:rPr>
              <w:t>NCE</w:t>
            </w:r>
            <w:proofErr w:type="spellEnd"/>
            <w:r w:rsidRPr="00EE020F">
              <w:rPr>
                <w:rFonts w:ascii="Times New Roman" w:hAnsi="Times New Roman"/>
                <w:i/>
                <w:sz w:val="24"/>
                <w:szCs w:val="24"/>
              </w:rPr>
              <w:t>) (1977).</w:t>
            </w:r>
            <w:r w:rsidRPr="00EE020F">
              <w:rPr>
                <w:rFonts w:ascii="Times New Roman" w:hAnsi="Times New Roman"/>
                <w:sz w:val="24"/>
                <w:szCs w:val="24"/>
              </w:rPr>
              <w:t xml:space="preserve"> Republic of Botswana,</w:t>
            </w:r>
          </w:p>
          <w:p w:rsidR="00B66E58" w:rsidRPr="00EE020F" w:rsidRDefault="00B66E58" w:rsidP="00AE2C24">
            <w:pPr>
              <w:contextualSpacing/>
              <w:rPr>
                <w:rFonts w:ascii="Times New Roman" w:hAnsi="Times New Roman"/>
                <w:sz w:val="24"/>
                <w:szCs w:val="24"/>
              </w:rPr>
            </w:pPr>
            <w:r w:rsidRPr="00EE020F">
              <w:rPr>
                <w:rFonts w:ascii="Times New Roman" w:hAnsi="Times New Roman"/>
                <w:sz w:val="24"/>
                <w:szCs w:val="24"/>
              </w:rPr>
              <w:t xml:space="preserve">     Gaborone: Government Press.</w:t>
            </w:r>
          </w:p>
        </w:tc>
      </w:tr>
    </w:tbl>
    <w:p w:rsidR="00B66E58" w:rsidRPr="00EE020F" w:rsidRDefault="00B66E58" w:rsidP="00AE2C24">
      <w:pPr>
        <w:spacing w:after="200"/>
        <w:ind w:firstLine="720"/>
        <w:contextualSpacing/>
        <w:rPr>
          <w:rFonts w:ascii="Times New Roman" w:eastAsia="Calibri" w:hAnsi="Times New Roman"/>
          <w:sz w:val="24"/>
          <w:szCs w:val="24"/>
          <w:lang w:val="en-US"/>
        </w:rPr>
      </w:pPr>
      <w:proofErr w:type="gramStart"/>
      <w:r w:rsidRPr="00EE020F">
        <w:rPr>
          <w:rFonts w:ascii="Times New Roman" w:eastAsia="Calibri" w:hAnsi="Times New Roman"/>
          <w:sz w:val="24"/>
          <w:szCs w:val="24"/>
          <w:lang w:val="en-US"/>
        </w:rPr>
        <w:t>Mathematics attitudes and affect.</w:t>
      </w:r>
      <w:proofErr w:type="gramEnd"/>
      <w:r w:rsidRPr="00EE020F">
        <w:rPr>
          <w:rFonts w:ascii="Times New Roman" w:eastAsia="Calibri" w:hAnsi="Times New Roman"/>
          <w:sz w:val="24"/>
          <w:szCs w:val="24"/>
          <w:lang w:val="en-US"/>
        </w:rPr>
        <w:t xml:space="preserve"> </w:t>
      </w:r>
      <w:r w:rsidRPr="00EE020F">
        <w:rPr>
          <w:rFonts w:ascii="Times New Roman" w:eastAsia="Calibri" w:hAnsi="Times New Roman"/>
          <w:i/>
          <w:iCs/>
          <w:sz w:val="24"/>
          <w:szCs w:val="24"/>
          <w:lang w:val="en-US"/>
        </w:rPr>
        <w:t>Psychology of Women Quarterly, 14</w:t>
      </w:r>
      <w:r w:rsidRPr="00EE020F">
        <w:rPr>
          <w:rFonts w:ascii="Times New Roman" w:eastAsia="Calibri" w:hAnsi="Times New Roman"/>
          <w:sz w:val="24"/>
          <w:szCs w:val="24"/>
          <w:lang w:val="en-US"/>
        </w:rPr>
        <w:t>(3), 299-324.</w:t>
      </w:r>
    </w:p>
    <w:p w:rsidR="00B66E58" w:rsidRPr="00EE020F" w:rsidRDefault="00B66E58" w:rsidP="00AE2C24">
      <w:pPr>
        <w:spacing w:before="240" w:after="200"/>
        <w:ind w:left="720" w:hanging="720"/>
        <w:contextualSpacing/>
        <w:rPr>
          <w:rFonts w:ascii="Times New Roman" w:hAnsi="Times New Roman"/>
          <w:noProof/>
          <w:sz w:val="24"/>
          <w:szCs w:val="24"/>
          <w:lang w:val="en-US"/>
        </w:rPr>
      </w:pPr>
      <w:proofErr w:type="gramStart"/>
      <w:r w:rsidRPr="00EE020F">
        <w:rPr>
          <w:rFonts w:ascii="Times New Roman" w:hAnsi="Times New Roman"/>
          <w:color w:val="222222"/>
          <w:sz w:val="24"/>
          <w:szCs w:val="24"/>
          <w:shd w:val="clear" w:color="auto" w:fill="FFFFFF"/>
          <w:lang w:val="en-US"/>
        </w:rPr>
        <w:t>Qualitative Comparative Analysis </w:t>
      </w:r>
      <w:r w:rsidRPr="00EE020F">
        <w:rPr>
          <w:rFonts w:ascii="Times New Roman" w:hAnsi="Times New Roman"/>
          <w:noProof/>
          <w:sz w:val="24"/>
          <w:szCs w:val="24"/>
          <w:lang w:val="en-US"/>
        </w:rPr>
        <w:t>(</w:t>
      </w:r>
      <w:proofErr w:type="spellStart"/>
      <w:r w:rsidRPr="00EE020F">
        <w:rPr>
          <w:rFonts w:ascii="Times New Roman" w:hAnsi="Times New Roman"/>
          <w:noProof/>
          <w:sz w:val="24"/>
          <w:szCs w:val="24"/>
          <w:lang w:val="en-US"/>
        </w:rPr>
        <w:t>QCA</w:t>
      </w:r>
      <w:proofErr w:type="spellEnd"/>
      <w:r w:rsidRPr="00EE020F">
        <w:rPr>
          <w:rFonts w:ascii="Times New Roman" w:hAnsi="Times New Roman"/>
          <w:noProof/>
          <w:sz w:val="24"/>
          <w:szCs w:val="24"/>
          <w:lang w:val="en-US"/>
        </w:rPr>
        <w:t>).(2002).</w:t>
      </w:r>
      <w:proofErr w:type="gramEnd"/>
      <w:r w:rsidRPr="00EE020F">
        <w:rPr>
          <w:rFonts w:ascii="Times New Roman" w:hAnsi="Times New Roman"/>
          <w:noProof/>
          <w:sz w:val="24"/>
          <w:szCs w:val="24"/>
          <w:lang w:val="en-US"/>
        </w:rPr>
        <w:t xml:space="preserve"> </w:t>
      </w:r>
      <w:r w:rsidRPr="00EE020F">
        <w:rPr>
          <w:rFonts w:ascii="Times New Roman" w:hAnsi="Times New Roman"/>
          <w:i/>
          <w:iCs/>
          <w:noProof/>
          <w:sz w:val="24"/>
          <w:szCs w:val="24"/>
          <w:lang w:val="en-US"/>
        </w:rPr>
        <w:t>Standards at key stage 1: English and Mathematics .</w:t>
      </w:r>
      <w:r w:rsidRPr="00EE020F">
        <w:rPr>
          <w:rFonts w:ascii="Times New Roman" w:hAnsi="Times New Roman"/>
          <w:noProof/>
          <w:sz w:val="24"/>
          <w:szCs w:val="24"/>
          <w:lang w:val="en-US"/>
        </w:rPr>
        <w:t xml:space="preserve"> London: QCA.</w:t>
      </w:r>
    </w:p>
    <w:p w:rsidR="00B66E58" w:rsidRPr="00EE020F" w:rsidRDefault="00B66E58" w:rsidP="00AE2C24">
      <w:pPr>
        <w:widowControl w:val="0"/>
        <w:autoSpaceDE w:val="0"/>
        <w:autoSpaceDN w:val="0"/>
        <w:adjustRightInd w:val="0"/>
        <w:contextualSpacing/>
        <w:rPr>
          <w:rFonts w:ascii="Times New Roman" w:hAnsi="Times New Roman"/>
          <w:sz w:val="24"/>
          <w:szCs w:val="24"/>
          <w:lang w:val="en-US"/>
        </w:rPr>
      </w:pPr>
      <w:proofErr w:type="spellStart"/>
      <w:proofErr w:type="gramStart"/>
      <w:r w:rsidRPr="00EE020F">
        <w:rPr>
          <w:rFonts w:ascii="Times New Roman" w:hAnsi="Times New Roman"/>
          <w:sz w:val="24"/>
          <w:szCs w:val="24"/>
          <w:lang w:val="en-US"/>
        </w:rPr>
        <w:t>Sepeng</w:t>
      </w:r>
      <w:proofErr w:type="spellEnd"/>
      <w:r w:rsidRPr="00EE020F">
        <w:rPr>
          <w:rFonts w:ascii="Times New Roman" w:hAnsi="Times New Roman"/>
          <w:sz w:val="24"/>
          <w:szCs w:val="24"/>
          <w:lang w:val="en-US"/>
        </w:rPr>
        <w:t>, S. (2014).</w:t>
      </w:r>
      <w:proofErr w:type="gramEnd"/>
      <w:r w:rsidRPr="00EE020F">
        <w:rPr>
          <w:rFonts w:ascii="Times New Roman" w:hAnsi="Times New Roman"/>
          <w:sz w:val="24"/>
          <w:szCs w:val="24"/>
          <w:lang w:val="en-US"/>
        </w:rPr>
        <w:t xml:space="preserve"> </w:t>
      </w:r>
      <w:proofErr w:type="gramStart"/>
      <w:r w:rsidRPr="00EE020F">
        <w:rPr>
          <w:rFonts w:ascii="Times New Roman" w:hAnsi="Times New Roman"/>
          <w:sz w:val="24"/>
          <w:szCs w:val="24"/>
          <w:lang w:val="en-US"/>
        </w:rPr>
        <w:t>Mathematical reasoning and common-sense in word problem-solving.</w:t>
      </w:r>
      <w:proofErr w:type="gramEnd"/>
      <w:r w:rsidRPr="00EE020F">
        <w:rPr>
          <w:rFonts w:ascii="Times New Roman" w:hAnsi="Times New Roman"/>
          <w:sz w:val="24"/>
          <w:szCs w:val="24"/>
          <w:lang w:val="en-US"/>
        </w:rPr>
        <w:t xml:space="preserve"> </w:t>
      </w:r>
      <w:r w:rsidRPr="00EE020F">
        <w:rPr>
          <w:rFonts w:ascii="Times New Roman" w:hAnsi="Times New Roman"/>
          <w:i/>
          <w:iCs/>
          <w:sz w:val="24"/>
          <w:szCs w:val="24"/>
          <w:lang w:val="en-US"/>
        </w:rPr>
        <w:t>7</w:t>
      </w:r>
      <w:r w:rsidRPr="00EE020F">
        <w:rPr>
          <w:rFonts w:ascii="Times New Roman" w:hAnsi="Times New Roman"/>
          <w:sz w:val="24"/>
          <w:szCs w:val="24"/>
          <w:lang w:val="en-US"/>
        </w:rPr>
        <w:t>(3), 755-763.</w:t>
      </w:r>
    </w:p>
    <w:p w:rsidR="00B66E58" w:rsidRPr="00EE020F" w:rsidRDefault="00B66E58" w:rsidP="00AE2C24">
      <w:pPr>
        <w:widowControl w:val="0"/>
        <w:autoSpaceDE w:val="0"/>
        <w:autoSpaceDN w:val="0"/>
        <w:adjustRightInd w:val="0"/>
        <w:contextualSpacing/>
        <w:rPr>
          <w:rFonts w:ascii="Times New Roman" w:hAnsi="Times New Roman"/>
          <w:sz w:val="24"/>
          <w:szCs w:val="24"/>
          <w:lang w:val="en-US"/>
        </w:rPr>
      </w:pPr>
      <w:proofErr w:type="spellStart"/>
      <w:proofErr w:type="gramStart"/>
      <w:r w:rsidRPr="00EE020F">
        <w:rPr>
          <w:rFonts w:ascii="Times New Roman" w:hAnsi="Times New Roman"/>
          <w:sz w:val="24"/>
          <w:szCs w:val="24"/>
          <w:lang w:val="en-US"/>
        </w:rPr>
        <w:t>Utsumi</w:t>
      </w:r>
      <w:proofErr w:type="spellEnd"/>
      <w:r w:rsidRPr="00EE020F">
        <w:rPr>
          <w:rFonts w:ascii="Times New Roman" w:hAnsi="Times New Roman"/>
          <w:sz w:val="24"/>
          <w:szCs w:val="24"/>
          <w:lang w:val="en-US"/>
        </w:rPr>
        <w:t>, C., &amp; Mendes, R. (2010).</w:t>
      </w:r>
      <w:proofErr w:type="gramEnd"/>
      <w:r w:rsidRPr="00EE020F">
        <w:rPr>
          <w:rFonts w:ascii="Times New Roman" w:hAnsi="Times New Roman"/>
          <w:sz w:val="24"/>
          <w:szCs w:val="24"/>
          <w:lang w:val="en-US"/>
        </w:rPr>
        <w:t xml:space="preserve"> </w:t>
      </w:r>
      <w:proofErr w:type="gramStart"/>
      <w:r w:rsidRPr="00EE020F">
        <w:rPr>
          <w:rFonts w:ascii="Times New Roman" w:hAnsi="Times New Roman"/>
          <w:sz w:val="24"/>
          <w:szCs w:val="24"/>
          <w:lang w:val="en-US"/>
        </w:rPr>
        <w:t>Researching the attitudes towards mathematics in basic education.</w:t>
      </w:r>
      <w:proofErr w:type="gramEnd"/>
    </w:p>
    <w:p w:rsidR="00B66E58" w:rsidRPr="00EE020F" w:rsidRDefault="00B66E58" w:rsidP="00AE2C24">
      <w:pPr>
        <w:widowControl w:val="0"/>
        <w:tabs>
          <w:tab w:val="left" w:pos="5850"/>
        </w:tabs>
        <w:ind w:left="360" w:hanging="360"/>
        <w:contextualSpacing/>
        <w:rPr>
          <w:rFonts w:ascii="Times New Roman" w:hAnsi="Times New Roman"/>
          <w:sz w:val="24"/>
          <w:szCs w:val="24"/>
        </w:rPr>
      </w:pPr>
      <w:proofErr w:type="spellStart"/>
      <w:r w:rsidRPr="00EE020F">
        <w:rPr>
          <w:rFonts w:ascii="Times New Roman" w:hAnsi="Times New Roman"/>
          <w:sz w:val="24"/>
          <w:szCs w:val="24"/>
        </w:rPr>
        <w:t>Yandila</w:t>
      </w:r>
      <w:proofErr w:type="spellEnd"/>
      <w:r w:rsidRPr="00EE020F">
        <w:rPr>
          <w:rFonts w:ascii="Times New Roman" w:hAnsi="Times New Roman"/>
          <w:sz w:val="24"/>
          <w:szCs w:val="24"/>
        </w:rPr>
        <w:t xml:space="preserve">, C.D. et al (2004) </w:t>
      </w:r>
      <w:r w:rsidRPr="00EE020F">
        <w:rPr>
          <w:rFonts w:ascii="Times New Roman" w:hAnsi="Times New Roman"/>
          <w:i/>
          <w:sz w:val="24"/>
          <w:szCs w:val="24"/>
        </w:rPr>
        <w:t xml:space="preserve">Improvement of senior secondary school physics syllabuses in Botswana. </w:t>
      </w:r>
      <w:proofErr w:type="gramStart"/>
      <w:r w:rsidRPr="00EE020F">
        <w:rPr>
          <w:rFonts w:ascii="Times New Roman" w:hAnsi="Times New Roman"/>
          <w:sz w:val="24"/>
          <w:szCs w:val="24"/>
        </w:rPr>
        <w:t xml:space="preserve">Proceedings of the </w:t>
      </w:r>
      <w:proofErr w:type="spellStart"/>
      <w:r w:rsidRPr="00EE020F">
        <w:rPr>
          <w:rFonts w:ascii="Times New Roman" w:hAnsi="Times New Roman"/>
          <w:sz w:val="24"/>
          <w:szCs w:val="24"/>
        </w:rPr>
        <w:t>XIth</w:t>
      </w:r>
      <w:proofErr w:type="spellEnd"/>
      <w:r w:rsidRPr="00EE020F">
        <w:rPr>
          <w:rFonts w:ascii="Times New Roman" w:hAnsi="Times New Roman"/>
          <w:sz w:val="24"/>
          <w:szCs w:val="24"/>
        </w:rPr>
        <w:t xml:space="preserve"> Symposium of the International Organisation for Science and Technology Education, 25-30 July 2004, Lublin, Poland.</w:t>
      </w:r>
      <w:proofErr w:type="gramEnd"/>
      <w:r w:rsidRPr="00EE020F">
        <w:rPr>
          <w:rFonts w:ascii="Times New Roman" w:hAnsi="Times New Roman"/>
          <w:sz w:val="24"/>
          <w:szCs w:val="24"/>
        </w:rPr>
        <w:t xml:space="preserve"> pp. 147-148.</w:t>
      </w:r>
    </w:p>
    <w:sectPr w:rsidR="00B66E58" w:rsidRPr="00EE020F" w:rsidSect="00EE020F">
      <w:footerReference w:type="defaul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FD" w:rsidRDefault="002150FD" w:rsidP="00E4221E">
      <w:r>
        <w:separator/>
      </w:r>
    </w:p>
  </w:endnote>
  <w:endnote w:type="continuationSeparator" w:id="0">
    <w:p w:rsidR="002150FD" w:rsidRDefault="002150FD" w:rsidP="00E4221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42934"/>
      <w:docPartObj>
        <w:docPartGallery w:val="Page Numbers (Bottom of Page)"/>
        <w:docPartUnique/>
      </w:docPartObj>
    </w:sdtPr>
    <w:sdtContent>
      <w:p w:rsidR="00EE020F" w:rsidRDefault="00EE020F">
        <w:pPr>
          <w:pStyle w:val="Footer"/>
          <w:jc w:val="right"/>
        </w:pPr>
        <w:fldSimple w:instr=" PAGE   \* MERGEFORMAT ">
          <w:r>
            <w:rPr>
              <w:noProof/>
            </w:rPr>
            <w:t>1</w:t>
          </w:r>
        </w:fldSimple>
      </w:p>
    </w:sdtContent>
  </w:sdt>
  <w:p w:rsidR="00EE020F" w:rsidRDefault="00EE02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42931"/>
      <w:docPartObj>
        <w:docPartGallery w:val="Page Numbers (Bottom of Page)"/>
        <w:docPartUnique/>
      </w:docPartObj>
    </w:sdtPr>
    <w:sdtContent>
      <w:p w:rsidR="00EE020F" w:rsidRDefault="00EE020F">
        <w:pPr>
          <w:pStyle w:val="Footer"/>
          <w:jc w:val="right"/>
        </w:pPr>
        <w:fldSimple w:instr=" PAGE   \* MERGEFORMAT ">
          <w:r>
            <w:rPr>
              <w:noProof/>
            </w:rPr>
            <w:t>0</w:t>
          </w:r>
        </w:fldSimple>
      </w:p>
    </w:sdtContent>
  </w:sdt>
  <w:p w:rsidR="00EE020F" w:rsidRDefault="00EE0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FD" w:rsidRDefault="002150FD" w:rsidP="00E4221E">
      <w:r>
        <w:separator/>
      </w:r>
    </w:p>
  </w:footnote>
  <w:footnote w:type="continuationSeparator" w:id="0">
    <w:p w:rsidR="002150FD" w:rsidRDefault="002150FD" w:rsidP="00E42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74A3F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6650A658"/>
    <w:lvl w:ilvl="0" w:tplc="3278711A">
      <w:start w:val="4"/>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741226B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10233C9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2"/>
    <w:multiLevelType w:val="hybridMultilevel"/>
    <w:tmpl w:val="3F6AB60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3"/>
    <w:multiLevelType w:val="hybridMultilevel"/>
    <w:tmpl w:val="6157409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4"/>
    <w:multiLevelType w:val="hybridMultilevel"/>
    <w:tmpl w:val="7E0C57B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77AE35E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579BE4F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A"/>
    <w:multiLevelType w:val="hybridMultilevel"/>
    <w:tmpl w:val="25A70BF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B"/>
    <w:multiLevelType w:val="hybridMultilevel"/>
    <w:tmpl w:val="1DBABF0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C"/>
    <w:multiLevelType w:val="hybridMultilevel"/>
    <w:tmpl w:val="4AD084E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1F48EAA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E"/>
    <w:multiLevelType w:val="hybridMultilevel"/>
    <w:tmpl w:val="1381823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F"/>
    <w:multiLevelType w:val="hybridMultilevel"/>
    <w:tmpl w:val="5DB70AE4"/>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5"/>
    <w:multiLevelType w:val="hybridMultilevel"/>
    <w:tmpl w:val="1A32234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6"/>
    <w:multiLevelType w:val="hybridMultilevel"/>
    <w:tmpl w:val="3B0FD37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7"/>
    <w:multiLevelType w:val="hybridMultilevel"/>
    <w:tmpl w:val="68EB2F62"/>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A"/>
    <w:multiLevelType w:val="hybridMultilevel"/>
    <w:tmpl w:val="06A5EE6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B"/>
    <w:multiLevelType w:val="hybridMultilevel"/>
    <w:tmpl w:val="1433062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E"/>
    <w:multiLevelType w:val="hybridMultilevel"/>
    <w:tmpl w:val="71EA110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F"/>
    <w:multiLevelType w:val="hybridMultilevel"/>
    <w:tmpl w:val="100F59D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40"/>
    <w:multiLevelType w:val="hybridMultilevel"/>
    <w:tmpl w:val="7FB7E0A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41"/>
    <w:multiLevelType w:val="hybridMultilevel"/>
    <w:tmpl w:val="06EB5BD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42"/>
    <w:multiLevelType w:val="hybridMultilevel"/>
    <w:tmpl w:val="6F6DD9A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43"/>
    <w:multiLevelType w:val="hybridMultilevel"/>
    <w:tmpl w:val="094211F2"/>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57"/>
    <w:multiLevelType w:val="hybridMultilevel"/>
    <w:tmpl w:val="7055A5F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58"/>
    <w:multiLevelType w:val="hybridMultilevel"/>
    <w:tmpl w:val="5FB8370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59"/>
    <w:multiLevelType w:val="hybridMultilevel"/>
    <w:tmpl w:val="50801EE0"/>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5A"/>
    <w:multiLevelType w:val="hybridMultilevel"/>
    <w:tmpl w:val="0488AC1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5B"/>
    <w:multiLevelType w:val="hybridMultilevel"/>
    <w:tmpl w:val="5FB8011C"/>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5C"/>
    <w:multiLevelType w:val="hybridMultilevel"/>
    <w:tmpl w:val="6AA78F7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64"/>
    <w:multiLevelType w:val="hybridMultilevel"/>
    <w:tmpl w:val="555C55B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65"/>
    <w:multiLevelType w:val="hybridMultilevel"/>
    <w:tmpl w:val="3FA62AC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66"/>
    <w:multiLevelType w:val="hybridMultilevel"/>
    <w:tmpl w:val="14FCE74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67"/>
    <w:multiLevelType w:val="hybridMultilevel"/>
    <w:tmpl w:val="6A3DD3E8"/>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69"/>
    <w:multiLevelType w:val="hybridMultilevel"/>
    <w:tmpl w:val="09DAF63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B4F7EFD"/>
    <w:multiLevelType w:val="hybridMultilevel"/>
    <w:tmpl w:val="21E26482"/>
    <w:lvl w:ilvl="0" w:tplc="A538D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25E3399"/>
    <w:multiLevelType w:val="hybridMultilevel"/>
    <w:tmpl w:val="6930A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9E0066"/>
    <w:multiLevelType w:val="hybridMultilevel"/>
    <w:tmpl w:val="ECEE06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04F4B19"/>
    <w:multiLevelType w:val="hybridMultilevel"/>
    <w:tmpl w:val="AE486E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4AD108F8"/>
    <w:multiLevelType w:val="hybridMultilevel"/>
    <w:tmpl w:val="FBA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4530CD"/>
    <w:multiLevelType w:val="hybridMultilevel"/>
    <w:tmpl w:val="8076A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8A3C18"/>
    <w:multiLevelType w:val="hybridMultilevel"/>
    <w:tmpl w:val="D1F898AC"/>
    <w:lvl w:ilvl="0" w:tplc="1DA6DD0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658A254A"/>
    <w:multiLevelType w:val="hybridMultilevel"/>
    <w:tmpl w:val="9C1EB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955785"/>
    <w:multiLevelType w:val="hybridMultilevel"/>
    <w:tmpl w:val="787E009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nsid w:val="74D31A08"/>
    <w:multiLevelType w:val="hybridMultilevel"/>
    <w:tmpl w:val="61DE0D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DA53DE"/>
    <w:multiLevelType w:val="hybridMultilevel"/>
    <w:tmpl w:val="4C0A9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ED63845"/>
    <w:multiLevelType w:val="hybridMultilevel"/>
    <w:tmpl w:val="CA0815D8"/>
    <w:lvl w:ilvl="0" w:tplc="04090001">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num w:numId="1">
    <w:abstractNumId w:val="49"/>
  </w:num>
  <w:num w:numId="2">
    <w:abstractNumId w:val="40"/>
  </w:num>
  <w:num w:numId="3">
    <w:abstractNumId w:val="41"/>
  </w:num>
  <w:num w:numId="4">
    <w:abstractNumId w:val="48"/>
  </w:num>
  <w:num w:numId="5">
    <w:abstractNumId w:val="44"/>
  </w:num>
  <w:num w:numId="6">
    <w:abstractNumId w:val="43"/>
  </w:num>
  <w:num w:numId="7">
    <w:abstractNumId w:val="39"/>
  </w:num>
  <w:num w:numId="8">
    <w:abstractNumId w:val="46"/>
  </w:num>
  <w:num w:numId="9">
    <w:abstractNumId w:val="0"/>
  </w:num>
  <w:num w:numId="10">
    <w:abstractNumId w:val="1"/>
  </w:num>
  <w:num w:numId="11">
    <w:abstractNumId w:val="45"/>
  </w:num>
  <w:num w:numId="12">
    <w:abstractNumId w:val="2"/>
  </w:num>
  <w:num w:numId="13">
    <w:abstractNumId w:val="3"/>
  </w:num>
  <w:num w:numId="14">
    <w:abstractNumId w:val="38"/>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42"/>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35"/>
  </w:num>
  <w:num w:numId="48">
    <w:abstractNumId w:val="36"/>
  </w:num>
  <w:num w:numId="49">
    <w:abstractNumId w:val="37"/>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902EE"/>
    <w:rsid w:val="00004926"/>
    <w:rsid w:val="000141F4"/>
    <w:rsid w:val="000147B9"/>
    <w:rsid w:val="00026BBA"/>
    <w:rsid w:val="00034D14"/>
    <w:rsid w:val="000414AC"/>
    <w:rsid w:val="00057FB5"/>
    <w:rsid w:val="00063A36"/>
    <w:rsid w:val="00067E5C"/>
    <w:rsid w:val="000719BA"/>
    <w:rsid w:val="0007772F"/>
    <w:rsid w:val="00080D89"/>
    <w:rsid w:val="00082690"/>
    <w:rsid w:val="00083D75"/>
    <w:rsid w:val="0008489F"/>
    <w:rsid w:val="000867E7"/>
    <w:rsid w:val="00090848"/>
    <w:rsid w:val="00093C9A"/>
    <w:rsid w:val="00097AB1"/>
    <w:rsid w:val="000C01BA"/>
    <w:rsid w:val="000C6C51"/>
    <w:rsid w:val="000C6FAE"/>
    <w:rsid w:val="000E3B57"/>
    <w:rsid w:val="000E5FB1"/>
    <w:rsid w:val="000F26F5"/>
    <w:rsid w:val="000F4ED2"/>
    <w:rsid w:val="000F5C27"/>
    <w:rsid w:val="000F7D61"/>
    <w:rsid w:val="001037BF"/>
    <w:rsid w:val="00105B83"/>
    <w:rsid w:val="0010776C"/>
    <w:rsid w:val="00116208"/>
    <w:rsid w:val="0012272F"/>
    <w:rsid w:val="00131C90"/>
    <w:rsid w:val="00131D4D"/>
    <w:rsid w:val="00132289"/>
    <w:rsid w:val="00133193"/>
    <w:rsid w:val="0013421D"/>
    <w:rsid w:val="001347AE"/>
    <w:rsid w:val="00134CFF"/>
    <w:rsid w:val="0013618B"/>
    <w:rsid w:val="0014252B"/>
    <w:rsid w:val="00145008"/>
    <w:rsid w:val="00146702"/>
    <w:rsid w:val="001473E7"/>
    <w:rsid w:val="0015104A"/>
    <w:rsid w:val="001515AF"/>
    <w:rsid w:val="00152180"/>
    <w:rsid w:val="001538FF"/>
    <w:rsid w:val="00163902"/>
    <w:rsid w:val="00172AC6"/>
    <w:rsid w:val="00180465"/>
    <w:rsid w:val="00181CC8"/>
    <w:rsid w:val="00183A58"/>
    <w:rsid w:val="00187140"/>
    <w:rsid w:val="00190CF3"/>
    <w:rsid w:val="00193127"/>
    <w:rsid w:val="00195222"/>
    <w:rsid w:val="001A72AF"/>
    <w:rsid w:val="001A79CC"/>
    <w:rsid w:val="001B0336"/>
    <w:rsid w:val="001B243A"/>
    <w:rsid w:val="001B28FF"/>
    <w:rsid w:val="001C2FA2"/>
    <w:rsid w:val="001C3F19"/>
    <w:rsid w:val="001C6BC5"/>
    <w:rsid w:val="001D2396"/>
    <w:rsid w:val="001D75BE"/>
    <w:rsid w:val="001E1661"/>
    <w:rsid w:val="001E21C5"/>
    <w:rsid w:val="00204653"/>
    <w:rsid w:val="00207E65"/>
    <w:rsid w:val="002150FD"/>
    <w:rsid w:val="00215185"/>
    <w:rsid w:val="00215A9E"/>
    <w:rsid w:val="00223E54"/>
    <w:rsid w:val="002478FE"/>
    <w:rsid w:val="00251935"/>
    <w:rsid w:val="002566C0"/>
    <w:rsid w:val="00263F21"/>
    <w:rsid w:val="00276C27"/>
    <w:rsid w:val="002856F4"/>
    <w:rsid w:val="00286EB6"/>
    <w:rsid w:val="00287F67"/>
    <w:rsid w:val="00292736"/>
    <w:rsid w:val="00292EA3"/>
    <w:rsid w:val="00292F35"/>
    <w:rsid w:val="002933C9"/>
    <w:rsid w:val="00294262"/>
    <w:rsid w:val="002942BF"/>
    <w:rsid w:val="002953FA"/>
    <w:rsid w:val="002A23A0"/>
    <w:rsid w:val="002B0586"/>
    <w:rsid w:val="002B136B"/>
    <w:rsid w:val="002B661F"/>
    <w:rsid w:val="002C10EB"/>
    <w:rsid w:val="002C27BB"/>
    <w:rsid w:val="002C2BD9"/>
    <w:rsid w:val="002C71EF"/>
    <w:rsid w:val="002E17D3"/>
    <w:rsid w:val="002F2DD3"/>
    <w:rsid w:val="00304BEB"/>
    <w:rsid w:val="003119F7"/>
    <w:rsid w:val="00313EB3"/>
    <w:rsid w:val="00322C0B"/>
    <w:rsid w:val="00326D43"/>
    <w:rsid w:val="003278A4"/>
    <w:rsid w:val="0033004E"/>
    <w:rsid w:val="0033044A"/>
    <w:rsid w:val="00352B4B"/>
    <w:rsid w:val="00355F61"/>
    <w:rsid w:val="00372B2D"/>
    <w:rsid w:val="00372BBF"/>
    <w:rsid w:val="00376F53"/>
    <w:rsid w:val="00382A63"/>
    <w:rsid w:val="00382FE2"/>
    <w:rsid w:val="00384D46"/>
    <w:rsid w:val="0038546F"/>
    <w:rsid w:val="003871D4"/>
    <w:rsid w:val="00395C1A"/>
    <w:rsid w:val="003A45AA"/>
    <w:rsid w:val="003A7889"/>
    <w:rsid w:val="003A7E12"/>
    <w:rsid w:val="003B0A8D"/>
    <w:rsid w:val="003B3C8E"/>
    <w:rsid w:val="003C12CB"/>
    <w:rsid w:val="003C17C6"/>
    <w:rsid w:val="003C2384"/>
    <w:rsid w:val="003D5D24"/>
    <w:rsid w:val="003D5DFA"/>
    <w:rsid w:val="003E0863"/>
    <w:rsid w:val="003E436F"/>
    <w:rsid w:val="003F6A29"/>
    <w:rsid w:val="0040042D"/>
    <w:rsid w:val="00401E0A"/>
    <w:rsid w:val="0042012A"/>
    <w:rsid w:val="00421CD8"/>
    <w:rsid w:val="00423116"/>
    <w:rsid w:val="00435916"/>
    <w:rsid w:val="00436E20"/>
    <w:rsid w:val="00444774"/>
    <w:rsid w:val="0045099C"/>
    <w:rsid w:val="004545F8"/>
    <w:rsid w:val="00456F58"/>
    <w:rsid w:val="00460130"/>
    <w:rsid w:val="00462458"/>
    <w:rsid w:val="00463BDF"/>
    <w:rsid w:val="00472E3C"/>
    <w:rsid w:val="004803C7"/>
    <w:rsid w:val="004842B8"/>
    <w:rsid w:val="00492720"/>
    <w:rsid w:val="004932F8"/>
    <w:rsid w:val="004A0DA7"/>
    <w:rsid w:val="004B13E0"/>
    <w:rsid w:val="004B1676"/>
    <w:rsid w:val="004B2669"/>
    <w:rsid w:val="004B79E2"/>
    <w:rsid w:val="004C0DD2"/>
    <w:rsid w:val="004C5DA4"/>
    <w:rsid w:val="004C6162"/>
    <w:rsid w:val="004C68D7"/>
    <w:rsid w:val="004D4147"/>
    <w:rsid w:val="004E2118"/>
    <w:rsid w:val="004E6EEB"/>
    <w:rsid w:val="004E769B"/>
    <w:rsid w:val="004F0A93"/>
    <w:rsid w:val="004F7332"/>
    <w:rsid w:val="00502B84"/>
    <w:rsid w:val="0050550A"/>
    <w:rsid w:val="0051134F"/>
    <w:rsid w:val="00511BFE"/>
    <w:rsid w:val="00515AE4"/>
    <w:rsid w:val="00515BF1"/>
    <w:rsid w:val="005251AD"/>
    <w:rsid w:val="00526D2D"/>
    <w:rsid w:val="0053417D"/>
    <w:rsid w:val="005460C9"/>
    <w:rsid w:val="0055038A"/>
    <w:rsid w:val="00555B92"/>
    <w:rsid w:val="00555F36"/>
    <w:rsid w:val="00577B0E"/>
    <w:rsid w:val="00597B2A"/>
    <w:rsid w:val="005A03A4"/>
    <w:rsid w:val="005A2149"/>
    <w:rsid w:val="005A270C"/>
    <w:rsid w:val="005A2799"/>
    <w:rsid w:val="005B0328"/>
    <w:rsid w:val="005B111C"/>
    <w:rsid w:val="005B1B0F"/>
    <w:rsid w:val="005B231E"/>
    <w:rsid w:val="005B4A52"/>
    <w:rsid w:val="005C300F"/>
    <w:rsid w:val="005C686D"/>
    <w:rsid w:val="005D127D"/>
    <w:rsid w:val="005D2702"/>
    <w:rsid w:val="005E1517"/>
    <w:rsid w:val="005E4083"/>
    <w:rsid w:val="005E4438"/>
    <w:rsid w:val="005E6807"/>
    <w:rsid w:val="005E7DD0"/>
    <w:rsid w:val="005F1B14"/>
    <w:rsid w:val="005F2769"/>
    <w:rsid w:val="005F3A84"/>
    <w:rsid w:val="005F7BF2"/>
    <w:rsid w:val="00600C60"/>
    <w:rsid w:val="006049D0"/>
    <w:rsid w:val="006102A4"/>
    <w:rsid w:val="00611472"/>
    <w:rsid w:val="006114B9"/>
    <w:rsid w:val="006119F3"/>
    <w:rsid w:val="006200EC"/>
    <w:rsid w:val="00625875"/>
    <w:rsid w:val="006458B6"/>
    <w:rsid w:val="00651F6C"/>
    <w:rsid w:val="00657BC4"/>
    <w:rsid w:val="006619C6"/>
    <w:rsid w:val="00663D1C"/>
    <w:rsid w:val="006654AD"/>
    <w:rsid w:val="00670CE0"/>
    <w:rsid w:val="00672E2A"/>
    <w:rsid w:val="0067600A"/>
    <w:rsid w:val="00681BD2"/>
    <w:rsid w:val="00683E80"/>
    <w:rsid w:val="0069441A"/>
    <w:rsid w:val="00696645"/>
    <w:rsid w:val="006A11FC"/>
    <w:rsid w:val="006B1C36"/>
    <w:rsid w:val="006C0C18"/>
    <w:rsid w:val="006C57B1"/>
    <w:rsid w:val="006C7AA3"/>
    <w:rsid w:val="006D6287"/>
    <w:rsid w:val="006E0E81"/>
    <w:rsid w:val="006E0FCF"/>
    <w:rsid w:val="006E14E1"/>
    <w:rsid w:val="006E260F"/>
    <w:rsid w:val="006F11A2"/>
    <w:rsid w:val="006F4DC7"/>
    <w:rsid w:val="006F5818"/>
    <w:rsid w:val="0070001A"/>
    <w:rsid w:val="007004B4"/>
    <w:rsid w:val="00706246"/>
    <w:rsid w:val="00712D7D"/>
    <w:rsid w:val="00714617"/>
    <w:rsid w:val="007170C9"/>
    <w:rsid w:val="00735789"/>
    <w:rsid w:val="007474FF"/>
    <w:rsid w:val="00754C77"/>
    <w:rsid w:val="007614AF"/>
    <w:rsid w:val="0076572A"/>
    <w:rsid w:val="00771170"/>
    <w:rsid w:val="00775DD1"/>
    <w:rsid w:val="00777218"/>
    <w:rsid w:val="00782C8B"/>
    <w:rsid w:val="00785037"/>
    <w:rsid w:val="007859AC"/>
    <w:rsid w:val="00787271"/>
    <w:rsid w:val="0079574D"/>
    <w:rsid w:val="00795881"/>
    <w:rsid w:val="007965FB"/>
    <w:rsid w:val="007A3FEA"/>
    <w:rsid w:val="007A74A1"/>
    <w:rsid w:val="007B141F"/>
    <w:rsid w:val="007B7B21"/>
    <w:rsid w:val="007C2EA2"/>
    <w:rsid w:val="007C6113"/>
    <w:rsid w:val="007C7550"/>
    <w:rsid w:val="007D3ECE"/>
    <w:rsid w:val="007D47E2"/>
    <w:rsid w:val="007D75A1"/>
    <w:rsid w:val="007E2910"/>
    <w:rsid w:val="007E3301"/>
    <w:rsid w:val="007F68ED"/>
    <w:rsid w:val="007F6D0F"/>
    <w:rsid w:val="008006A0"/>
    <w:rsid w:val="00803ED1"/>
    <w:rsid w:val="00805B6C"/>
    <w:rsid w:val="00811332"/>
    <w:rsid w:val="008201B9"/>
    <w:rsid w:val="008212AD"/>
    <w:rsid w:val="00821A17"/>
    <w:rsid w:val="008220C6"/>
    <w:rsid w:val="008224A0"/>
    <w:rsid w:val="0082660B"/>
    <w:rsid w:val="00826D8F"/>
    <w:rsid w:val="0083744F"/>
    <w:rsid w:val="00842C04"/>
    <w:rsid w:val="008454A3"/>
    <w:rsid w:val="00851AE1"/>
    <w:rsid w:val="00852FFD"/>
    <w:rsid w:val="00853635"/>
    <w:rsid w:val="008545BB"/>
    <w:rsid w:val="00857A81"/>
    <w:rsid w:val="008708E3"/>
    <w:rsid w:val="008718B9"/>
    <w:rsid w:val="008719C2"/>
    <w:rsid w:val="008759B7"/>
    <w:rsid w:val="00882637"/>
    <w:rsid w:val="00883790"/>
    <w:rsid w:val="00885956"/>
    <w:rsid w:val="00886316"/>
    <w:rsid w:val="00893869"/>
    <w:rsid w:val="0089472B"/>
    <w:rsid w:val="00896A1D"/>
    <w:rsid w:val="0089741A"/>
    <w:rsid w:val="008C55F7"/>
    <w:rsid w:val="008D5542"/>
    <w:rsid w:val="008E354D"/>
    <w:rsid w:val="008F413F"/>
    <w:rsid w:val="008F7E32"/>
    <w:rsid w:val="0090064F"/>
    <w:rsid w:val="0090202D"/>
    <w:rsid w:val="00907ED9"/>
    <w:rsid w:val="009113EB"/>
    <w:rsid w:val="00912388"/>
    <w:rsid w:val="00914FC0"/>
    <w:rsid w:val="0091504D"/>
    <w:rsid w:val="00916676"/>
    <w:rsid w:val="0092236B"/>
    <w:rsid w:val="0093335C"/>
    <w:rsid w:val="00934B1A"/>
    <w:rsid w:val="00947918"/>
    <w:rsid w:val="00947A0C"/>
    <w:rsid w:val="00953821"/>
    <w:rsid w:val="0095391C"/>
    <w:rsid w:val="00964FE8"/>
    <w:rsid w:val="00972AC2"/>
    <w:rsid w:val="00973244"/>
    <w:rsid w:val="00974C56"/>
    <w:rsid w:val="009774CB"/>
    <w:rsid w:val="00981784"/>
    <w:rsid w:val="00982C24"/>
    <w:rsid w:val="009840D4"/>
    <w:rsid w:val="0098433F"/>
    <w:rsid w:val="009A01BC"/>
    <w:rsid w:val="009A0E9D"/>
    <w:rsid w:val="009A7726"/>
    <w:rsid w:val="009B1510"/>
    <w:rsid w:val="009B68F2"/>
    <w:rsid w:val="009C33D9"/>
    <w:rsid w:val="009C34AB"/>
    <w:rsid w:val="009D3F4D"/>
    <w:rsid w:val="009E1489"/>
    <w:rsid w:val="009E1B7E"/>
    <w:rsid w:val="009E1B9F"/>
    <w:rsid w:val="009E7B3A"/>
    <w:rsid w:val="00A00686"/>
    <w:rsid w:val="00A118A3"/>
    <w:rsid w:val="00A131F1"/>
    <w:rsid w:val="00A23C57"/>
    <w:rsid w:val="00A26A13"/>
    <w:rsid w:val="00A32772"/>
    <w:rsid w:val="00A33B18"/>
    <w:rsid w:val="00A3437A"/>
    <w:rsid w:val="00A34D59"/>
    <w:rsid w:val="00A415C4"/>
    <w:rsid w:val="00A43683"/>
    <w:rsid w:val="00A4746F"/>
    <w:rsid w:val="00A518F1"/>
    <w:rsid w:val="00A54C99"/>
    <w:rsid w:val="00A6164A"/>
    <w:rsid w:val="00A63DF9"/>
    <w:rsid w:val="00A7197F"/>
    <w:rsid w:val="00A73271"/>
    <w:rsid w:val="00A8050F"/>
    <w:rsid w:val="00A84345"/>
    <w:rsid w:val="00AA10A9"/>
    <w:rsid w:val="00AA5B3F"/>
    <w:rsid w:val="00AB12A4"/>
    <w:rsid w:val="00AB6943"/>
    <w:rsid w:val="00AC1A0D"/>
    <w:rsid w:val="00AC2A3E"/>
    <w:rsid w:val="00AC7EB9"/>
    <w:rsid w:val="00AD02F4"/>
    <w:rsid w:val="00AD4397"/>
    <w:rsid w:val="00AE2C24"/>
    <w:rsid w:val="00AE3D52"/>
    <w:rsid w:val="00AF1455"/>
    <w:rsid w:val="00AF29C3"/>
    <w:rsid w:val="00AF6D29"/>
    <w:rsid w:val="00B073D0"/>
    <w:rsid w:val="00B1226B"/>
    <w:rsid w:val="00B161F3"/>
    <w:rsid w:val="00B4021C"/>
    <w:rsid w:val="00B47BF2"/>
    <w:rsid w:val="00B51582"/>
    <w:rsid w:val="00B66E58"/>
    <w:rsid w:val="00B748AC"/>
    <w:rsid w:val="00B80FAC"/>
    <w:rsid w:val="00B83612"/>
    <w:rsid w:val="00BA304F"/>
    <w:rsid w:val="00BA49E7"/>
    <w:rsid w:val="00BA667D"/>
    <w:rsid w:val="00BB70D0"/>
    <w:rsid w:val="00BB7D37"/>
    <w:rsid w:val="00BC089A"/>
    <w:rsid w:val="00BC4B29"/>
    <w:rsid w:val="00BC6136"/>
    <w:rsid w:val="00BE2F80"/>
    <w:rsid w:val="00BE4203"/>
    <w:rsid w:val="00BF0C9E"/>
    <w:rsid w:val="00BF2022"/>
    <w:rsid w:val="00BF5659"/>
    <w:rsid w:val="00BF5D3C"/>
    <w:rsid w:val="00C0298D"/>
    <w:rsid w:val="00C045E2"/>
    <w:rsid w:val="00C0610B"/>
    <w:rsid w:val="00C11037"/>
    <w:rsid w:val="00C128D9"/>
    <w:rsid w:val="00C13E7C"/>
    <w:rsid w:val="00C1507B"/>
    <w:rsid w:val="00C157C8"/>
    <w:rsid w:val="00C21A19"/>
    <w:rsid w:val="00C24087"/>
    <w:rsid w:val="00C24C35"/>
    <w:rsid w:val="00C318A9"/>
    <w:rsid w:val="00C445CC"/>
    <w:rsid w:val="00C50B98"/>
    <w:rsid w:val="00C56F56"/>
    <w:rsid w:val="00C661EB"/>
    <w:rsid w:val="00C74F4A"/>
    <w:rsid w:val="00C826C4"/>
    <w:rsid w:val="00C902EE"/>
    <w:rsid w:val="00CA0D33"/>
    <w:rsid w:val="00CA4189"/>
    <w:rsid w:val="00CB108B"/>
    <w:rsid w:val="00CB29C4"/>
    <w:rsid w:val="00CC3053"/>
    <w:rsid w:val="00CD3026"/>
    <w:rsid w:val="00CD76D0"/>
    <w:rsid w:val="00CE43F3"/>
    <w:rsid w:val="00CE7B45"/>
    <w:rsid w:val="00CF64D7"/>
    <w:rsid w:val="00D01326"/>
    <w:rsid w:val="00D07491"/>
    <w:rsid w:val="00D1190C"/>
    <w:rsid w:val="00D14B23"/>
    <w:rsid w:val="00D20F45"/>
    <w:rsid w:val="00D34529"/>
    <w:rsid w:val="00D34C37"/>
    <w:rsid w:val="00D427FC"/>
    <w:rsid w:val="00D42F92"/>
    <w:rsid w:val="00D50376"/>
    <w:rsid w:val="00D5209E"/>
    <w:rsid w:val="00D528C8"/>
    <w:rsid w:val="00D549F4"/>
    <w:rsid w:val="00D60C63"/>
    <w:rsid w:val="00D63C36"/>
    <w:rsid w:val="00D72EA1"/>
    <w:rsid w:val="00D80EDC"/>
    <w:rsid w:val="00D85A26"/>
    <w:rsid w:val="00D8628B"/>
    <w:rsid w:val="00D93B4C"/>
    <w:rsid w:val="00D947D5"/>
    <w:rsid w:val="00D9497B"/>
    <w:rsid w:val="00DA7565"/>
    <w:rsid w:val="00DC2FF2"/>
    <w:rsid w:val="00DC7B07"/>
    <w:rsid w:val="00DD10D5"/>
    <w:rsid w:val="00DD1A96"/>
    <w:rsid w:val="00DD359D"/>
    <w:rsid w:val="00DD3B3C"/>
    <w:rsid w:val="00DD45B5"/>
    <w:rsid w:val="00DD6331"/>
    <w:rsid w:val="00DE5A29"/>
    <w:rsid w:val="00DE5F4F"/>
    <w:rsid w:val="00DE62C8"/>
    <w:rsid w:val="00DE634F"/>
    <w:rsid w:val="00DE7A41"/>
    <w:rsid w:val="00DF3A98"/>
    <w:rsid w:val="00DF6CBC"/>
    <w:rsid w:val="00DF7A44"/>
    <w:rsid w:val="00E01E12"/>
    <w:rsid w:val="00E02B6E"/>
    <w:rsid w:val="00E05A14"/>
    <w:rsid w:val="00E10012"/>
    <w:rsid w:val="00E1339B"/>
    <w:rsid w:val="00E263C7"/>
    <w:rsid w:val="00E30851"/>
    <w:rsid w:val="00E3115B"/>
    <w:rsid w:val="00E3378F"/>
    <w:rsid w:val="00E35D0B"/>
    <w:rsid w:val="00E41608"/>
    <w:rsid w:val="00E4221E"/>
    <w:rsid w:val="00E43EE4"/>
    <w:rsid w:val="00E52888"/>
    <w:rsid w:val="00E57F37"/>
    <w:rsid w:val="00E60449"/>
    <w:rsid w:val="00E60D8B"/>
    <w:rsid w:val="00E81310"/>
    <w:rsid w:val="00E837B9"/>
    <w:rsid w:val="00E84D64"/>
    <w:rsid w:val="00E90AB7"/>
    <w:rsid w:val="00EB43D3"/>
    <w:rsid w:val="00EB66FA"/>
    <w:rsid w:val="00EB6C3B"/>
    <w:rsid w:val="00EC061B"/>
    <w:rsid w:val="00EC2100"/>
    <w:rsid w:val="00EC36B1"/>
    <w:rsid w:val="00EC3E92"/>
    <w:rsid w:val="00EC4812"/>
    <w:rsid w:val="00EC49E3"/>
    <w:rsid w:val="00ED56B1"/>
    <w:rsid w:val="00ED5C13"/>
    <w:rsid w:val="00ED5EAF"/>
    <w:rsid w:val="00ED6C5A"/>
    <w:rsid w:val="00ED6C74"/>
    <w:rsid w:val="00ED73B5"/>
    <w:rsid w:val="00EE020F"/>
    <w:rsid w:val="00EE1938"/>
    <w:rsid w:val="00EE2B66"/>
    <w:rsid w:val="00EF2461"/>
    <w:rsid w:val="00EF5571"/>
    <w:rsid w:val="00F004BB"/>
    <w:rsid w:val="00F03EAD"/>
    <w:rsid w:val="00F136DB"/>
    <w:rsid w:val="00F148BB"/>
    <w:rsid w:val="00F32432"/>
    <w:rsid w:val="00F42C4E"/>
    <w:rsid w:val="00F44153"/>
    <w:rsid w:val="00F44361"/>
    <w:rsid w:val="00F44D77"/>
    <w:rsid w:val="00F545A6"/>
    <w:rsid w:val="00F562F5"/>
    <w:rsid w:val="00F6241A"/>
    <w:rsid w:val="00F636E1"/>
    <w:rsid w:val="00F706D7"/>
    <w:rsid w:val="00F71C9F"/>
    <w:rsid w:val="00F71EBF"/>
    <w:rsid w:val="00F756CE"/>
    <w:rsid w:val="00F80ED7"/>
    <w:rsid w:val="00F848CE"/>
    <w:rsid w:val="00FA115E"/>
    <w:rsid w:val="00FA5CE0"/>
    <w:rsid w:val="00FB45A8"/>
    <w:rsid w:val="00FB5BE2"/>
    <w:rsid w:val="00FC1802"/>
    <w:rsid w:val="00FC264D"/>
    <w:rsid w:val="00FD2087"/>
    <w:rsid w:val="00FD34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2"/>
        <o:r id="V:Rule2" type="connector" idref="#Straight Arrow Connector 13"/>
        <o:r id="V:Rule3" type="connector" idref="#Straight Arrow Connector 23"/>
        <o:r id="V:Rule4" type="connector" idref="#Straight Arrow Connector 22"/>
        <o:r id="V:Rule5" type="connector" idref="#Straight Arrow Connector 20"/>
        <o:r id="V:Rule6"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EE"/>
    <w:pPr>
      <w:spacing w:after="0" w:line="240" w:lineRule="auto"/>
      <w:jc w:val="both"/>
    </w:pPr>
    <w:rPr>
      <w:rFonts w:ascii="Bookman Old Style" w:eastAsia="Times New Roman" w:hAnsi="Bookman Old Style" w:cs="Times New Roman"/>
      <w:szCs w:val="20"/>
      <w:lang w:val="en-GB"/>
    </w:rPr>
  </w:style>
  <w:style w:type="paragraph" w:styleId="Heading1">
    <w:name w:val="heading 1"/>
    <w:basedOn w:val="Normal"/>
    <w:next w:val="Normal"/>
    <w:link w:val="Heading1Char"/>
    <w:qFormat/>
    <w:rsid w:val="00C902EE"/>
    <w:pPr>
      <w:keepNext/>
      <w:tabs>
        <w:tab w:val="left" w:pos="0"/>
        <w:tab w:val="left" w:pos="1620"/>
      </w:tabs>
      <w:outlineLvl w:val="0"/>
    </w:pPr>
    <w:rPr>
      <w:rFonts w:ascii="New York" w:hAnsi="New Yor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2EE"/>
    <w:rPr>
      <w:rFonts w:ascii="New York" w:eastAsia="Times New Roman" w:hAnsi="New York" w:cs="Times New Roman"/>
      <w:b/>
      <w:szCs w:val="20"/>
      <w:lang w:val="en-GB"/>
    </w:rPr>
  </w:style>
  <w:style w:type="paragraph" w:styleId="BlockText">
    <w:name w:val="Block Text"/>
    <w:basedOn w:val="Normal"/>
    <w:rsid w:val="00C902EE"/>
    <w:pPr>
      <w:ind w:left="360" w:right="360"/>
    </w:pPr>
    <w:rPr>
      <w:rFonts w:ascii="New York" w:hAnsi="New York"/>
    </w:rPr>
  </w:style>
  <w:style w:type="character" w:customStyle="1" w:styleId="apple-style-span">
    <w:name w:val="apple-style-span"/>
    <w:basedOn w:val="DefaultParagraphFont"/>
    <w:rsid w:val="00C902EE"/>
  </w:style>
  <w:style w:type="paragraph" w:styleId="NoSpacing">
    <w:name w:val="No Spacing"/>
    <w:link w:val="NoSpacingChar"/>
    <w:uiPriority w:val="1"/>
    <w:qFormat/>
    <w:rsid w:val="00C902EE"/>
    <w:pPr>
      <w:spacing w:after="0" w:line="240" w:lineRule="auto"/>
    </w:pPr>
    <w:rPr>
      <w:rFonts w:eastAsiaTheme="minorEastAsia"/>
    </w:rPr>
  </w:style>
  <w:style w:type="character" w:customStyle="1" w:styleId="NoSpacingChar">
    <w:name w:val="No Spacing Char"/>
    <w:basedOn w:val="DefaultParagraphFont"/>
    <w:link w:val="NoSpacing"/>
    <w:uiPriority w:val="1"/>
    <w:rsid w:val="00C902EE"/>
    <w:rPr>
      <w:rFonts w:eastAsiaTheme="minorEastAsia"/>
    </w:rPr>
  </w:style>
  <w:style w:type="paragraph" w:styleId="ListParagraph">
    <w:name w:val="List Paragraph"/>
    <w:basedOn w:val="Normal"/>
    <w:uiPriority w:val="34"/>
    <w:qFormat/>
    <w:rsid w:val="00C902EE"/>
    <w:pPr>
      <w:ind w:left="720"/>
      <w:contextualSpacing/>
    </w:pPr>
  </w:style>
  <w:style w:type="paragraph" w:styleId="Header">
    <w:name w:val="header"/>
    <w:basedOn w:val="Normal"/>
    <w:link w:val="HeaderChar"/>
    <w:uiPriority w:val="99"/>
    <w:unhideWhenUsed/>
    <w:rsid w:val="00E4221E"/>
    <w:pPr>
      <w:tabs>
        <w:tab w:val="center" w:pos="4680"/>
        <w:tab w:val="right" w:pos="9360"/>
      </w:tabs>
    </w:pPr>
  </w:style>
  <w:style w:type="character" w:customStyle="1" w:styleId="HeaderChar">
    <w:name w:val="Header Char"/>
    <w:basedOn w:val="DefaultParagraphFont"/>
    <w:link w:val="Header"/>
    <w:uiPriority w:val="99"/>
    <w:rsid w:val="00E4221E"/>
    <w:rPr>
      <w:rFonts w:ascii="Bookman Old Style" w:eastAsia="Times New Roman" w:hAnsi="Bookman Old Style" w:cs="Times New Roman"/>
      <w:szCs w:val="20"/>
      <w:lang w:val="en-GB"/>
    </w:rPr>
  </w:style>
  <w:style w:type="paragraph" w:styleId="Footer">
    <w:name w:val="footer"/>
    <w:basedOn w:val="Normal"/>
    <w:link w:val="FooterChar"/>
    <w:uiPriority w:val="99"/>
    <w:unhideWhenUsed/>
    <w:rsid w:val="00E4221E"/>
    <w:pPr>
      <w:tabs>
        <w:tab w:val="center" w:pos="4680"/>
        <w:tab w:val="right" w:pos="9360"/>
      </w:tabs>
    </w:pPr>
  </w:style>
  <w:style w:type="character" w:customStyle="1" w:styleId="FooterChar">
    <w:name w:val="Footer Char"/>
    <w:basedOn w:val="DefaultParagraphFont"/>
    <w:link w:val="Footer"/>
    <w:uiPriority w:val="99"/>
    <w:rsid w:val="00E4221E"/>
    <w:rPr>
      <w:rFonts w:ascii="Bookman Old Style" w:eastAsia="Times New Roman" w:hAnsi="Bookman Old Style" w:cs="Times New Roman"/>
      <w:szCs w:val="20"/>
      <w:lang w:val="en-GB"/>
    </w:rPr>
  </w:style>
  <w:style w:type="paragraph" w:styleId="BalloonText">
    <w:name w:val="Balloon Text"/>
    <w:basedOn w:val="Normal"/>
    <w:link w:val="BalloonTextChar"/>
    <w:uiPriority w:val="99"/>
    <w:semiHidden/>
    <w:unhideWhenUsed/>
    <w:rsid w:val="00492720"/>
    <w:rPr>
      <w:rFonts w:ascii="Tahoma" w:hAnsi="Tahoma" w:cs="Tahoma"/>
      <w:sz w:val="16"/>
      <w:szCs w:val="16"/>
    </w:rPr>
  </w:style>
  <w:style w:type="character" w:customStyle="1" w:styleId="BalloonTextChar">
    <w:name w:val="Balloon Text Char"/>
    <w:basedOn w:val="DefaultParagraphFont"/>
    <w:link w:val="BalloonText"/>
    <w:uiPriority w:val="99"/>
    <w:semiHidden/>
    <w:rsid w:val="0049272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5A2149"/>
    <w:rPr>
      <w:sz w:val="16"/>
      <w:szCs w:val="16"/>
    </w:rPr>
  </w:style>
  <w:style w:type="paragraph" w:styleId="CommentText">
    <w:name w:val="annotation text"/>
    <w:basedOn w:val="Normal"/>
    <w:link w:val="CommentTextChar"/>
    <w:uiPriority w:val="99"/>
    <w:semiHidden/>
    <w:unhideWhenUsed/>
    <w:rsid w:val="005A2149"/>
    <w:rPr>
      <w:sz w:val="20"/>
    </w:rPr>
  </w:style>
  <w:style w:type="character" w:customStyle="1" w:styleId="CommentTextChar">
    <w:name w:val="Comment Text Char"/>
    <w:basedOn w:val="DefaultParagraphFont"/>
    <w:link w:val="CommentText"/>
    <w:uiPriority w:val="99"/>
    <w:semiHidden/>
    <w:rsid w:val="005A2149"/>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2149"/>
    <w:rPr>
      <w:b/>
      <w:bCs/>
    </w:rPr>
  </w:style>
  <w:style w:type="character" w:customStyle="1" w:styleId="CommentSubjectChar">
    <w:name w:val="Comment Subject Char"/>
    <w:basedOn w:val="CommentTextChar"/>
    <w:link w:val="CommentSubject"/>
    <w:uiPriority w:val="99"/>
    <w:semiHidden/>
    <w:rsid w:val="005A2149"/>
    <w:rPr>
      <w:rFonts w:ascii="Bookman Old Style" w:eastAsia="Times New Roman" w:hAnsi="Bookman Old Style" w:cs="Times New Roman"/>
      <w:b/>
      <w:bCs/>
      <w:sz w:val="20"/>
      <w:szCs w:val="20"/>
      <w:lang w:val="en-GB"/>
    </w:rPr>
  </w:style>
  <w:style w:type="paragraph" w:customStyle="1" w:styleId="Default">
    <w:name w:val="Default"/>
    <w:rsid w:val="002566C0"/>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5E1517"/>
    <w:pPr>
      <w:keepLines/>
      <w:tabs>
        <w:tab w:val="clear" w:pos="0"/>
        <w:tab w:val="clear" w:pos="1620"/>
      </w:tab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E1517"/>
    <w:pPr>
      <w:spacing w:after="100"/>
    </w:pPr>
  </w:style>
  <w:style w:type="character" w:styleId="Hyperlink">
    <w:name w:val="Hyperlink"/>
    <w:basedOn w:val="DefaultParagraphFont"/>
    <w:uiPriority w:val="99"/>
    <w:unhideWhenUsed/>
    <w:rsid w:val="005E1517"/>
    <w:rPr>
      <w:color w:val="0000FF" w:themeColor="hyperlink"/>
      <w:u w:val="single"/>
    </w:rPr>
  </w:style>
  <w:style w:type="paragraph" w:styleId="BodyText2">
    <w:name w:val="Body Text 2"/>
    <w:basedOn w:val="Normal"/>
    <w:link w:val="BodyText2Char"/>
    <w:semiHidden/>
    <w:rsid w:val="00B161F3"/>
    <w:pPr>
      <w:spacing w:line="288" w:lineRule="auto"/>
      <w:jc w:val="left"/>
    </w:pPr>
    <w:rPr>
      <w:rFonts w:ascii="Times New Roman" w:hAnsi="Times New Roman"/>
      <w:sz w:val="24"/>
      <w:lang w:val="en-AU"/>
    </w:rPr>
  </w:style>
  <w:style w:type="character" w:customStyle="1" w:styleId="BodyText2Char">
    <w:name w:val="Body Text 2 Char"/>
    <w:basedOn w:val="DefaultParagraphFont"/>
    <w:link w:val="BodyText2"/>
    <w:semiHidden/>
    <w:rsid w:val="00B161F3"/>
    <w:rPr>
      <w:rFonts w:ascii="Times New Roman" w:eastAsia="Times New Roman" w:hAnsi="Times New Roman" w:cs="Times New Roman"/>
      <w:sz w:val="24"/>
      <w:szCs w:val="20"/>
      <w:lang w:val="en-AU"/>
    </w:rPr>
  </w:style>
  <w:style w:type="paragraph" w:styleId="Caption">
    <w:name w:val="caption"/>
    <w:basedOn w:val="Normal"/>
    <w:next w:val="Normal"/>
    <w:uiPriority w:val="35"/>
    <w:unhideWhenUsed/>
    <w:qFormat/>
    <w:rsid w:val="00BF0C9E"/>
    <w:pPr>
      <w:spacing w:after="200"/>
    </w:pPr>
    <w:rPr>
      <w:b/>
      <w:bCs/>
      <w:color w:val="4F81BD" w:themeColor="accent1"/>
      <w:sz w:val="18"/>
      <w:szCs w:val="18"/>
    </w:rPr>
  </w:style>
  <w:style w:type="paragraph" w:styleId="TableofFigures">
    <w:name w:val="table of figures"/>
    <w:basedOn w:val="Normal"/>
    <w:next w:val="Normal"/>
    <w:uiPriority w:val="99"/>
    <w:unhideWhenUsed/>
    <w:rsid w:val="00134CFF"/>
  </w:style>
  <w:style w:type="numbering" w:customStyle="1" w:styleId="NoList1">
    <w:name w:val="No List1"/>
    <w:next w:val="NoList"/>
    <w:uiPriority w:val="99"/>
    <w:semiHidden/>
    <w:unhideWhenUsed/>
    <w:rsid w:val="00DC2F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A5A8-6CB0-44CD-AB85-A6A7EADC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15697</Words>
  <Characters>89474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Rhetoric and Reality of Postmodernism in Mathematics Education: The Challenges of Implementing a Leaner Centred Pedagogy in Botswana General Certificate of Secondary Education Mathematics Curriculum</vt:lpstr>
    </vt:vector>
  </TitlesOfParts>
  <Company>Hewlett-Packard Company</Company>
  <LinksUpToDate>false</LinksUpToDate>
  <CharactersWithSpaces>104962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Rhetoric versus Reality of Postmodernism in Mathematics Education: The Challenges of Implementing a Learner Centred Pedagogy in Botswana General Certificate of Secondary Education Mathematics Curriculum</dc:title>
  <dc:creator>Nkhwalume A.A, Dr.</dc:creator>
  <cp:lastModifiedBy>Paul</cp:lastModifiedBy>
  <cp:revision>2</cp:revision>
  <cp:lastPrinted>2019-11-12T11:45:00Z</cp:lastPrinted>
  <dcterms:created xsi:type="dcterms:W3CDTF">2019-11-21T08:23:00Z</dcterms:created>
  <dcterms:modified xsi:type="dcterms:W3CDTF">2019-11-21T08:23:00Z</dcterms:modified>
</cp:coreProperties>
</file>